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A731B0" w14:textId="3E6A2E56" w:rsidR="008220CD" w:rsidRPr="005E1666" w:rsidRDefault="00520BB3" w:rsidP="00DA0CB5">
      <w:pPr>
        <w:contextualSpacing/>
        <w:jc w:val="center"/>
        <w:rPr>
          <w:rFonts w:ascii="Times New Roman" w:hAnsi="Times New Roman" w:cs="Times New Roman"/>
          <w:sz w:val="24"/>
          <w:szCs w:val="24"/>
        </w:rPr>
      </w:pPr>
      <w:r w:rsidRPr="005E1666">
        <w:rPr>
          <w:rFonts w:ascii="Times New Roman" w:hAnsi="Times New Roman" w:cs="Times New Roman"/>
          <w:sz w:val="24"/>
          <w:szCs w:val="24"/>
        </w:rPr>
        <w:t xml:space="preserve"> </w:t>
      </w:r>
      <w:r w:rsidR="008220CD" w:rsidRPr="005E1666">
        <w:rPr>
          <w:rFonts w:ascii="Times New Roman" w:hAnsi="Times New Roman" w:cs="Times New Roman"/>
          <w:sz w:val="24"/>
          <w:szCs w:val="24"/>
        </w:rPr>
        <w:t xml:space="preserve">The POWER Project </w:t>
      </w:r>
    </w:p>
    <w:p w14:paraId="5A2A205D" w14:textId="77777777" w:rsidR="008220CD" w:rsidRPr="005E1666" w:rsidRDefault="008220CD" w:rsidP="00DA0CB5">
      <w:pPr>
        <w:contextualSpacing/>
        <w:jc w:val="center"/>
        <w:rPr>
          <w:rFonts w:ascii="Times New Roman" w:hAnsi="Times New Roman" w:cs="Times New Roman"/>
          <w:sz w:val="24"/>
          <w:szCs w:val="24"/>
        </w:rPr>
      </w:pPr>
      <w:r w:rsidRPr="005E1666">
        <w:rPr>
          <w:rFonts w:ascii="Times New Roman" w:hAnsi="Times New Roman" w:cs="Times New Roman"/>
          <w:sz w:val="24"/>
          <w:szCs w:val="24"/>
        </w:rPr>
        <w:t>Promoting Older Women’s Engagement in Recovery</w:t>
      </w:r>
    </w:p>
    <w:p w14:paraId="1D2875D7" w14:textId="77777777" w:rsidR="008220CD" w:rsidRPr="005E1666" w:rsidRDefault="008220CD" w:rsidP="00DA0CB5">
      <w:pPr>
        <w:contextualSpacing/>
        <w:rPr>
          <w:rFonts w:ascii="Times New Roman" w:hAnsi="Times New Roman" w:cs="Times New Roman"/>
          <w:sz w:val="24"/>
          <w:szCs w:val="24"/>
          <w:shd w:val="clear" w:color="auto" w:fill="FFFFFF"/>
        </w:rPr>
      </w:pPr>
    </w:p>
    <w:p w14:paraId="343D7BB8" w14:textId="0565ACE3" w:rsidR="008220CD" w:rsidRPr="005E1666" w:rsidRDefault="008220CD" w:rsidP="00DA0CB5">
      <w:pPr>
        <w:contextualSpacing/>
        <w:rPr>
          <w:rFonts w:ascii="Times New Roman" w:eastAsia="Times New Roman" w:hAnsi="Times New Roman" w:cs="Times New Roman"/>
          <w:sz w:val="24"/>
          <w:szCs w:val="24"/>
        </w:rPr>
      </w:pPr>
      <w:r w:rsidRPr="005E1666">
        <w:rPr>
          <w:rFonts w:ascii="Times New Roman" w:eastAsia="Times New Roman" w:hAnsi="Times New Roman" w:cs="Times New Roman"/>
          <w:sz w:val="24"/>
          <w:szCs w:val="24"/>
        </w:rPr>
        <w:t>Grantee: INSTITUTE FOR HEALTH AND RECOVERY</w:t>
      </w:r>
      <w:r w:rsidRPr="005E1666">
        <w:rPr>
          <w:rFonts w:ascii="Times New Roman" w:eastAsia="Times New Roman" w:hAnsi="Times New Roman" w:cs="Times New Roman"/>
          <w:sz w:val="24"/>
          <w:szCs w:val="24"/>
        </w:rPr>
        <w:br/>
        <w:t>Grant#: ASTWH170062</w:t>
      </w:r>
      <w:r w:rsidRPr="005E1666">
        <w:rPr>
          <w:rFonts w:ascii="Times New Roman" w:eastAsia="Times New Roman" w:hAnsi="Times New Roman" w:cs="Times New Roman"/>
          <w:sz w:val="24"/>
          <w:szCs w:val="24"/>
        </w:rPr>
        <w:br/>
        <w:t>Program Service Office: OASH/OWH - Central Office</w:t>
      </w:r>
      <w:r w:rsidRPr="005E1666">
        <w:rPr>
          <w:rFonts w:ascii="Times New Roman" w:eastAsia="Times New Roman" w:hAnsi="Times New Roman" w:cs="Times New Roman"/>
          <w:sz w:val="24"/>
          <w:szCs w:val="24"/>
        </w:rPr>
        <w:br/>
        <w:t>Program: Women's Health</w:t>
      </w:r>
      <w:r w:rsidRPr="005E1666">
        <w:rPr>
          <w:rFonts w:ascii="Times New Roman" w:eastAsia="Times New Roman" w:hAnsi="Times New Roman" w:cs="Times New Roman"/>
          <w:sz w:val="24"/>
          <w:szCs w:val="24"/>
        </w:rPr>
        <w:br/>
        <w:t>Grant Program: Advancing System Improvements for Key Issues</w:t>
      </w:r>
    </w:p>
    <w:p w14:paraId="35C007AE" w14:textId="0B7E50E6" w:rsidR="008220CD" w:rsidRPr="005E1666" w:rsidRDefault="008220CD" w:rsidP="00DA0CB5">
      <w:pPr>
        <w:contextualSpacing/>
        <w:rPr>
          <w:rFonts w:ascii="Times New Roman" w:hAnsi="Times New Roman" w:cs="Times New Roman"/>
          <w:sz w:val="24"/>
          <w:szCs w:val="24"/>
        </w:rPr>
      </w:pPr>
      <w:r w:rsidRPr="005E1666">
        <w:rPr>
          <w:rFonts w:ascii="Times New Roman" w:hAnsi="Times New Roman" w:cs="Times New Roman"/>
          <w:sz w:val="24"/>
          <w:szCs w:val="24"/>
        </w:rPr>
        <w:t xml:space="preserve">Reporting Period:  </w:t>
      </w:r>
      <w:r w:rsidR="00514AB3" w:rsidRPr="005E1666">
        <w:rPr>
          <w:rFonts w:ascii="Times New Roman" w:hAnsi="Times New Roman" w:cs="Times New Roman"/>
          <w:sz w:val="24"/>
          <w:szCs w:val="24"/>
        </w:rPr>
        <w:t xml:space="preserve">Final Report </w:t>
      </w:r>
      <w:proofErr w:type="gramStart"/>
      <w:r w:rsidR="00514AB3" w:rsidRPr="005E1666">
        <w:rPr>
          <w:rFonts w:ascii="Times New Roman" w:hAnsi="Times New Roman" w:cs="Times New Roman"/>
          <w:sz w:val="24"/>
          <w:szCs w:val="24"/>
        </w:rPr>
        <w:t>June,</w:t>
      </w:r>
      <w:proofErr w:type="gramEnd"/>
      <w:r w:rsidR="00514AB3" w:rsidRPr="005E1666">
        <w:rPr>
          <w:rFonts w:ascii="Times New Roman" w:hAnsi="Times New Roman" w:cs="Times New Roman"/>
          <w:sz w:val="24"/>
          <w:szCs w:val="24"/>
        </w:rPr>
        <w:t xml:space="preserve"> 2017 - June</w:t>
      </w:r>
      <w:r w:rsidRPr="005E1666">
        <w:rPr>
          <w:rFonts w:ascii="Times New Roman" w:hAnsi="Times New Roman" w:cs="Times New Roman"/>
          <w:sz w:val="24"/>
          <w:szCs w:val="24"/>
        </w:rPr>
        <w:t>, 2020</w:t>
      </w:r>
    </w:p>
    <w:p w14:paraId="22F35CC7" w14:textId="77777777" w:rsidR="008220CD" w:rsidRPr="005E1666" w:rsidRDefault="008220CD" w:rsidP="00DA0CB5">
      <w:pPr>
        <w:contextualSpacing/>
        <w:rPr>
          <w:rFonts w:ascii="Times New Roman" w:hAnsi="Times New Roman" w:cs="Times New Roman"/>
          <w:sz w:val="24"/>
          <w:szCs w:val="24"/>
        </w:rPr>
      </w:pPr>
      <w:r w:rsidRPr="005E1666">
        <w:rPr>
          <w:rFonts w:ascii="Times New Roman" w:hAnsi="Times New Roman" w:cs="Times New Roman"/>
          <w:sz w:val="24"/>
          <w:szCs w:val="24"/>
        </w:rPr>
        <w:t xml:space="preserve"> Agency Name:  Institute for Health and Recovery, Inc. </w:t>
      </w:r>
    </w:p>
    <w:p w14:paraId="6D3B0B77" w14:textId="77777777" w:rsidR="008220CD" w:rsidRPr="005E1666" w:rsidRDefault="008220CD" w:rsidP="00DA0CB5">
      <w:pPr>
        <w:contextualSpacing/>
        <w:rPr>
          <w:rFonts w:ascii="Times New Roman" w:hAnsi="Times New Roman" w:cs="Times New Roman"/>
          <w:sz w:val="24"/>
          <w:szCs w:val="24"/>
        </w:rPr>
      </w:pPr>
      <w:r w:rsidRPr="005E1666">
        <w:rPr>
          <w:rFonts w:ascii="Times New Roman" w:hAnsi="Times New Roman" w:cs="Times New Roman"/>
          <w:sz w:val="24"/>
          <w:szCs w:val="24"/>
        </w:rPr>
        <w:t>Agency Location: Cambridge, MA.</w:t>
      </w:r>
    </w:p>
    <w:p w14:paraId="0D33D7E2" w14:textId="77777777" w:rsidR="008220CD" w:rsidRPr="005E1666" w:rsidRDefault="008220CD" w:rsidP="00DA0CB5">
      <w:pPr>
        <w:contextualSpacing/>
        <w:rPr>
          <w:rFonts w:ascii="Times New Roman" w:hAnsi="Times New Roman" w:cs="Times New Roman"/>
          <w:sz w:val="24"/>
          <w:szCs w:val="24"/>
        </w:rPr>
      </w:pPr>
      <w:r w:rsidRPr="005E1666">
        <w:rPr>
          <w:rFonts w:ascii="Times New Roman" w:hAnsi="Times New Roman" w:cs="Times New Roman"/>
          <w:sz w:val="24"/>
          <w:szCs w:val="24"/>
        </w:rPr>
        <w:t>Site Location: Cambridge, MA.</w:t>
      </w:r>
    </w:p>
    <w:p w14:paraId="18EDB220" w14:textId="1449AAE3" w:rsidR="008220CD" w:rsidRPr="005E1666" w:rsidRDefault="000769DC" w:rsidP="00DA0CB5">
      <w:pPr>
        <w:contextualSpacing/>
        <w:rPr>
          <w:rFonts w:ascii="Times New Roman" w:hAnsi="Times New Roman" w:cs="Times New Roman"/>
          <w:sz w:val="24"/>
          <w:szCs w:val="24"/>
        </w:rPr>
      </w:pPr>
      <w:r w:rsidRPr="005E1666">
        <w:rPr>
          <w:rFonts w:ascii="Times New Roman" w:hAnsi="Times New Roman" w:cs="Times New Roman"/>
          <w:sz w:val="24"/>
          <w:szCs w:val="24"/>
        </w:rPr>
        <w:t>Principal Investigator</w:t>
      </w:r>
      <w:r w:rsidR="008220CD" w:rsidRPr="005E1666">
        <w:rPr>
          <w:rFonts w:ascii="Times New Roman" w:hAnsi="Times New Roman" w:cs="Times New Roman"/>
          <w:sz w:val="24"/>
          <w:szCs w:val="24"/>
        </w:rPr>
        <w:t xml:space="preserve">: Norma Finkelstein, Ph.D.  </w:t>
      </w:r>
    </w:p>
    <w:p w14:paraId="71D731DD" w14:textId="2FC9C5F3" w:rsidR="008220CD" w:rsidRPr="005E1666" w:rsidRDefault="008220CD" w:rsidP="00DA0CB5">
      <w:pPr>
        <w:contextualSpacing/>
        <w:rPr>
          <w:rFonts w:ascii="Times New Roman" w:hAnsi="Times New Roman" w:cs="Times New Roman"/>
          <w:sz w:val="24"/>
          <w:szCs w:val="24"/>
        </w:rPr>
      </w:pPr>
      <w:r w:rsidRPr="005E1666">
        <w:rPr>
          <w:rFonts w:ascii="Times New Roman" w:hAnsi="Times New Roman" w:cs="Times New Roman"/>
          <w:sz w:val="24"/>
          <w:szCs w:val="24"/>
        </w:rPr>
        <w:t>Evaluator for the grant: I</w:t>
      </w:r>
      <w:r w:rsidR="00C43AF3" w:rsidRPr="005E1666">
        <w:rPr>
          <w:rFonts w:ascii="Times New Roman" w:hAnsi="Times New Roman" w:cs="Times New Roman"/>
          <w:sz w:val="24"/>
          <w:szCs w:val="24"/>
        </w:rPr>
        <w:t>nstitute for Community Health</w:t>
      </w:r>
      <w:r w:rsidRPr="005E1666">
        <w:rPr>
          <w:rFonts w:ascii="Times New Roman" w:hAnsi="Times New Roman" w:cs="Times New Roman"/>
          <w:sz w:val="24"/>
          <w:szCs w:val="24"/>
        </w:rPr>
        <w:t xml:space="preserve">.  </w:t>
      </w:r>
    </w:p>
    <w:p w14:paraId="67A0ECFC" w14:textId="77777777" w:rsidR="008220CD" w:rsidRPr="005E1666" w:rsidRDefault="008220CD" w:rsidP="00DA0CB5">
      <w:pPr>
        <w:contextualSpacing/>
        <w:rPr>
          <w:rFonts w:ascii="Times New Roman" w:hAnsi="Times New Roman" w:cs="Times New Roman"/>
          <w:sz w:val="24"/>
          <w:szCs w:val="24"/>
        </w:rPr>
      </w:pPr>
      <w:r w:rsidRPr="005E1666">
        <w:rPr>
          <w:rFonts w:ascii="Times New Roman" w:hAnsi="Times New Roman" w:cs="Times New Roman"/>
          <w:sz w:val="24"/>
          <w:szCs w:val="24"/>
        </w:rPr>
        <w:t>Person writing report: Veronica Emilia Nuzzolo, Ph.D., CADC.</w:t>
      </w:r>
    </w:p>
    <w:p w14:paraId="23B06993" w14:textId="77777777" w:rsidR="008220CD" w:rsidRPr="005E1666" w:rsidRDefault="008220CD" w:rsidP="00DA0CB5">
      <w:pPr>
        <w:contextualSpacing/>
        <w:rPr>
          <w:rFonts w:ascii="Times New Roman" w:hAnsi="Times New Roman" w:cs="Times New Roman"/>
          <w:sz w:val="24"/>
          <w:szCs w:val="24"/>
        </w:rPr>
      </w:pPr>
      <w:r w:rsidRPr="005E1666">
        <w:rPr>
          <w:rFonts w:ascii="Times New Roman" w:hAnsi="Times New Roman" w:cs="Times New Roman"/>
          <w:sz w:val="24"/>
          <w:szCs w:val="24"/>
        </w:rPr>
        <w:t xml:space="preserve">Completed by:  Veronica Emilia Nuzzolo, Ph.D., CADC, Project Coordinator, (617) 661-3991 </w:t>
      </w:r>
    </w:p>
    <w:p w14:paraId="41CEE0B4" w14:textId="77777777" w:rsidR="008220CD" w:rsidRPr="005E1666" w:rsidRDefault="008220CD" w:rsidP="00DA0CB5">
      <w:pPr>
        <w:contextualSpacing/>
        <w:rPr>
          <w:rFonts w:ascii="Times New Roman" w:hAnsi="Times New Roman" w:cs="Times New Roman"/>
          <w:sz w:val="24"/>
          <w:szCs w:val="24"/>
        </w:rPr>
      </w:pPr>
      <w:r w:rsidRPr="005E1666">
        <w:rPr>
          <w:rFonts w:ascii="Times New Roman" w:hAnsi="Times New Roman" w:cs="Times New Roman"/>
          <w:sz w:val="24"/>
          <w:szCs w:val="24"/>
        </w:rPr>
        <w:t xml:space="preserve"> Date of Report: July 1, 2020.</w:t>
      </w:r>
    </w:p>
    <w:p w14:paraId="0AF7186F" w14:textId="4B4D198D" w:rsidR="008220CD" w:rsidRPr="005E1666" w:rsidRDefault="008220CD" w:rsidP="00DA0CB5">
      <w:pPr>
        <w:pStyle w:val="TOCHeading"/>
        <w:tabs>
          <w:tab w:val="right" w:pos="9360"/>
        </w:tabs>
        <w:spacing w:before="0" w:line="480" w:lineRule="auto"/>
        <w:contextualSpacing/>
        <w:rPr>
          <w:rFonts w:ascii="Times New Roman" w:hAnsi="Times New Roman" w:cs="Times New Roman"/>
          <w:color w:val="auto"/>
          <w:sz w:val="24"/>
          <w:szCs w:val="24"/>
        </w:rPr>
      </w:pPr>
    </w:p>
    <w:p w14:paraId="1F73F6E8" w14:textId="77777777" w:rsidR="00B464F4" w:rsidRPr="005E1666" w:rsidRDefault="00B464F4" w:rsidP="00B464F4">
      <w:pPr>
        <w:rPr>
          <w:rFonts w:ascii="Times New Roman" w:hAnsi="Times New Roman" w:cs="Times New Roman"/>
          <w:sz w:val="24"/>
          <w:szCs w:val="24"/>
        </w:rPr>
      </w:pPr>
    </w:p>
    <w:p w14:paraId="3ED3F05B" w14:textId="77777777" w:rsidR="00B464F4" w:rsidRPr="005E1666" w:rsidRDefault="00B464F4" w:rsidP="00B464F4">
      <w:pPr>
        <w:rPr>
          <w:rFonts w:ascii="Times New Roman" w:hAnsi="Times New Roman" w:cs="Times New Roman"/>
          <w:sz w:val="24"/>
          <w:szCs w:val="24"/>
        </w:rPr>
      </w:pPr>
    </w:p>
    <w:p w14:paraId="67DA07AB" w14:textId="77777777" w:rsidR="008220CD" w:rsidRPr="005E1666" w:rsidRDefault="008220CD" w:rsidP="00DA0CB5">
      <w:pPr>
        <w:contextualSpacing/>
        <w:rPr>
          <w:rFonts w:ascii="Times New Roman" w:eastAsiaTheme="majorEastAsia" w:hAnsi="Times New Roman" w:cs="Times New Roman"/>
          <w:sz w:val="24"/>
          <w:szCs w:val="24"/>
        </w:rPr>
      </w:pPr>
      <w:r w:rsidRPr="005E1666">
        <w:rPr>
          <w:rFonts w:ascii="Times New Roman" w:hAnsi="Times New Roman" w:cs="Times New Roman"/>
          <w:sz w:val="24"/>
          <w:szCs w:val="24"/>
        </w:rPr>
        <w:br w:type="page"/>
      </w:r>
    </w:p>
    <w:p w14:paraId="60388C40" w14:textId="2F397515" w:rsidR="00934D5E" w:rsidRPr="005E1666" w:rsidRDefault="001D6EEF" w:rsidP="00DA0CB5">
      <w:pPr>
        <w:pStyle w:val="TOCHeading"/>
        <w:tabs>
          <w:tab w:val="right" w:pos="9360"/>
        </w:tabs>
        <w:spacing w:before="0" w:line="480" w:lineRule="auto"/>
        <w:contextualSpacing/>
        <w:rPr>
          <w:rFonts w:ascii="Times New Roman" w:hAnsi="Times New Roman" w:cs="Times New Roman"/>
          <w:color w:val="auto"/>
          <w:sz w:val="24"/>
          <w:szCs w:val="24"/>
        </w:rPr>
      </w:pPr>
      <w:r w:rsidRPr="005E1666">
        <w:rPr>
          <w:rFonts w:ascii="Times New Roman" w:hAnsi="Times New Roman" w:cs="Times New Roman"/>
          <w:color w:val="auto"/>
          <w:sz w:val="24"/>
          <w:szCs w:val="24"/>
        </w:rPr>
        <w:lastRenderedPageBreak/>
        <w:t>TABLE OF CONTENTS</w:t>
      </w:r>
      <w:r w:rsidR="009D0221" w:rsidRPr="005E1666">
        <w:rPr>
          <w:rFonts w:ascii="Times New Roman" w:hAnsi="Times New Roman" w:cs="Times New Roman"/>
          <w:color w:val="auto"/>
          <w:sz w:val="24"/>
          <w:szCs w:val="24"/>
        </w:rPr>
        <w:tab/>
      </w:r>
    </w:p>
    <w:sdt>
      <w:sdtPr>
        <w:rPr>
          <w:rFonts w:ascii="Times New Roman" w:eastAsiaTheme="minorHAnsi" w:hAnsi="Times New Roman" w:cs="Times New Roman"/>
          <w:color w:val="auto"/>
          <w:sz w:val="24"/>
          <w:szCs w:val="24"/>
        </w:rPr>
        <w:id w:val="1318542995"/>
        <w:docPartObj>
          <w:docPartGallery w:val="Table of Contents"/>
          <w:docPartUnique/>
        </w:docPartObj>
      </w:sdtPr>
      <w:sdtEndPr>
        <w:rPr>
          <w:b/>
          <w:bCs/>
          <w:noProof/>
        </w:rPr>
      </w:sdtEndPr>
      <w:sdtContent>
        <w:p w14:paraId="63690AB4" w14:textId="207AEFBF" w:rsidR="00A8646E" w:rsidRPr="005E1666" w:rsidRDefault="00A8646E">
          <w:pPr>
            <w:pStyle w:val="TOCHeading"/>
            <w:rPr>
              <w:rFonts w:ascii="Times New Roman" w:hAnsi="Times New Roman" w:cs="Times New Roman"/>
              <w:sz w:val="24"/>
              <w:szCs w:val="24"/>
            </w:rPr>
          </w:pPr>
          <w:r w:rsidRPr="005E1666">
            <w:rPr>
              <w:rFonts w:ascii="Times New Roman" w:hAnsi="Times New Roman" w:cs="Times New Roman"/>
              <w:sz w:val="24"/>
              <w:szCs w:val="24"/>
            </w:rPr>
            <w:t>Contents</w:t>
          </w:r>
        </w:p>
        <w:p w14:paraId="23E0C997" w14:textId="77777777" w:rsidR="00B845E7" w:rsidRDefault="005B574A">
          <w:pPr>
            <w:pStyle w:val="TOC1"/>
            <w:tabs>
              <w:tab w:val="right" w:leader="dot" w:pos="10790"/>
            </w:tabs>
            <w:rPr>
              <w:rFonts w:eastAsiaTheme="minorEastAsia" w:cstheme="minorBidi"/>
              <w:b w:val="0"/>
              <w:bCs w:val="0"/>
              <w:caps w:val="0"/>
              <w:noProof/>
              <w:sz w:val="22"/>
              <w:szCs w:val="22"/>
            </w:rPr>
          </w:pPr>
          <w:r w:rsidRPr="005E1666">
            <w:rPr>
              <w:rFonts w:ascii="Times New Roman" w:hAnsi="Times New Roman" w:cs="Times New Roman"/>
              <w:b w:val="0"/>
              <w:bCs w:val="0"/>
              <w:caps w:val="0"/>
              <w:sz w:val="24"/>
              <w:szCs w:val="24"/>
            </w:rPr>
            <w:fldChar w:fldCharType="begin"/>
          </w:r>
          <w:r w:rsidRPr="005E1666">
            <w:rPr>
              <w:rFonts w:ascii="Times New Roman" w:hAnsi="Times New Roman" w:cs="Times New Roman"/>
              <w:b w:val="0"/>
              <w:bCs w:val="0"/>
              <w:caps w:val="0"/>
              <w:sz w:val="24"/>
              <w:szCs w:val="24"/>
            </w:rPr>
            <w:instrText xml:space="preserve"> TOC \o "1-3" \h \z \u </w:instrText>
          </w:r>
          <w:r w:rsidRPr="005E1666">
            <w:rPr>
              <w:rFonts w:ascii="Times New Roman" w:hAnsi="Times New Roman" w:cs="Times New Roman"/>
              <w:b w:val="0"/>
              <w:bCs w:val="0"/>
              <w:caps w:val="0"/>
              <w:sz w:val="24"/>
              <w:szCs w:val="24"/>
            </w:rPr>
            <w:fldChar w:fldCharType="separate"/>
          </w:r>
          <w:hyperlink w:anchor="_Toc50029665" w:history="1">
            <w:r w:rsidR="00B845E7" w:rsidRPr="006F3B8C">
              <w:rPr>
                <w:rStyle w:val="Hyperlink"/>
                <w:rFonts w:ascii="Times New Roman" w:hAnsi="Times New Roman" w:cs="Times New Roman"/>
                <w:noProof/>
              </w:rPr>
              <w:t>Project Initiation:</w:t>
            </w:r>
            <w:r w:rsidR="00B845E7">
              <w:rPr>
                <w:noProof/>
                <w:webHidden/>
              </w:rPr>
              <w:tab/>
            </w:r>
            <w:r w:rsidR="00B845E7">
              <w:rPr>
                <w:noProof/>
                <w:webHidden/>
              </w:rPr>
              <w:fldChar w:fldCharType="begin"/>
            </w:r>
            <w:r w:rsidR="00B845E7">
              <w:rPr>
                <w:noProof/>
                <w:webHidden/>
              </w:rPr>
              <w:instrText xml:space="preserve"> PAGEREF _Toc50029665 \h </w:instrText>
            </w:r>
            <w:r w:rsidR="00B845E7">
              <w:rPr>
                <w:noProof/>
                <w:webHidden/>
              </w:rPr>
            </w:r>
            <w:r w:rsidR="00B845E7">
              <w:rPr>
                <w:noProof/>
                <w:webHidden/>
              </w:rPr>
              <w:fldChar w:fldCharType="separate"/>
            </w:r>
            <w:r w:rsidR="00B845E7">
              <w:rPr>
                <w:noProof/>
                <w:webHidden/>
              </w:rPr>
              <w:t>6</w:t>
            </w:r>
            <w:r w:rsidR="00B845E7">
              <w:rPr>
                <w:noProof/>
                <w:webHidden/>
              </w:rPr>
              <w:fldChar w:fldCharType="end"/>
            </w:r>
          </w:hyperlink>
        </w:p>
        <w:p w14:paraId="01A26EFD" w14:textId="77777777" w:rsidR="00B845E7" w:rsidRDefault="005C245C">
          <w:pPr>
            <w:pStyle w:val="TOC2"/>
            <w:tabs>
              <w:tab w:val="right" w:leader="dot" w:pos="10790"/>
            </w:tabs>
            <w:rPr>
              <w:rFonts w:eastAsiaTheme="minorEastAsia" w:cstheme="minorBidi"/>
              <w:smallCaps w:val="0"/>
              <w:noProof/>
              <w:sz w:val="22"/>
              <w:szCs w:val="22"/>
            </w:rPr>
          </w:pPr>
          <w:hyperlink w:anchor="_Toc50029666" w:history="1">
            <w:r w:rsidR="00B845E7" w:rsidRPr="006F3B8C">
              <w:rPr>
                <w:rStyle w:val="Hyperlink"/>
                <w:rFonts w:ascii="Times New Roman" w:hAnsi="Times New Roman" w:cs="Times New Roman"/>
                <w:noProof/>
              </w:rPr>
              <w:t>Staff:</w:t>
            </w:r>
            <w:r w:rsidR="00B845E7">
              <w:rPr>
                <w:noProof/>
                <w:webHidden/>
              </w:rPr>
              <w:tab/>
            </w:r>
            <w:r w:rsidR="00B845E7">
              <w:rPr>
                <w:noProof/>
                <w:webHidden/>
              </w:rPr>
              <w:fldChar w:fldCharType="begin"/>
            </w:r>
            <w:r w:rsidR="00B845E7">
              <w:rPr>
                <w:noProof/>
                <w:webHidden/>
              </w:rPr>
              <w:instrText xml:space="preserve"> PAGEREF _Toc50029666 \h </w:instrText>
            </w:r>
            <w:r w:rsidR="00B845E7">
              <w:rPr>
                <w:noProof/>
                <w:webHidden/>
              </w:rPr>
            </w:r>
            <w:r w:rsidR="00B845E7">
              <w:rPr>
                <w:noProof/>
                <w:webHidden/>
              </w:rPr>
              <w:fldChar w:fldCharType="separate"/>
            </w:r>
            <w:r w:rsidR="00B845E7">
              <w:rPr>
                <w:noProof/>
                <w:webHidden/>
              </w:rPr>
              <w:t>6</w:t>
            </w:r>
            <w:r w:rsidR="00B845E7">
              <w:rPr>
                <w:noProof/>
                <w:webHidden/>
              </w:rPr>
              <w:fldChar w:fldCharType="end"/>
            </w:r>
          </w:hyperlink>
        </w:p>
        <w:p w14:paraId="4F889E2D" w14:textId="77777777" w:rsidR="00B845E7" w:rsidRDefault="005C245C">
          <w:pPr>
            <w:pStyle w:val="TOC2"/>
            <w:tabs>
              <w:tab w:val="right" w:leader="dot" w:pos="10790"/>
            </w:tabs>
            <w:rPr>
              <w:rFonts w:eastAsiaTheme="minorEastAsia" w:cstheme="minorBidi"/>
              <w:smallCaps w:val="0"/>
              <w:noProof/>
              <w:sz w:val="22"/>
              <w:szCs w:val="22"/>
            </w:rPr>
          </w:pPr>
          <w:hyperlink w:anchor="_Toc50029667" w:history="1">
            <w:r w:rsidR="00B845E7" w:rsidRPr="006F3B8C">
              <w:rPr>
                <w:rStyle w:val="Hyperlink"/>
                <w:rFonts w:ascii="Times New Roman" w:hAnsi="Times New Roman" w:cs="Times New Roman"/>
                <w:noProof/>
              </w:rPr>
              <w:t>Advisory Committee</w:t>
            </w:r>
            <w:r w:rsidR="00B845E7">
              <w:rPr>
                <w:noProof/>
                <w:webHidden/>
              </w:rPr>
              <w:tab/>
            </w:r>
            <w:r w:rsidR="00B845E7">
              <w:rPr>
                <w:noProof/>
                <w:webHidden/>
              </w:rPr>
              <w:fldChar w:fldCharType="begin"/>
            </w:r>
            <w:r w:rsidR="00B845E7">
              <w:rPr>
                <w:noProof/>
                <w:webHidden/>
              </w:rPr>
              <w:instrText xml:space="preserve"> PAGEREF _Toc50029667 \h </w:instrText>
            </w:r>
            <w:r w:rsidR="00B845E7">
              <w:rPr>
                <w:noProof/>
                <w:webHidden/>
              </w:rPr>
            </w:r>
            <w:r w:rsidR="00B845E7">
              <w:rPr>
                <w:noProof/>
                <w:webHidden/>
              </w:rPr>
              <w:fldChar w:fldCharType="separate"/>
            </w:r>
            <w:r w:rsidR="00B845E7">
              <w:rPr>
                <w:noProof/>
                <w:webHidden/>
              </w:rPr>
              <w:t>7</w:t>
            </w:r>
            <w:r w:rsidR="00B845E7">
              <w:rPr>
                <w:noProof/>
                <w:webHidden/>
              </w:rPr>
              <w:fldChar w:fldCharType="end"/>
            </w:r>
          </w:hyperlink>
        </w:p>
        <w:p w14:paraId="4728FC04" w14:textId="77777777" w:rsidR="00B845E7" w:rsidRDefault="005C245C">
          <w:pPr>
            <w:pStyle w:val="TOC3"/>
            <w:tabs>
              <w:tab w:val="right" w:leader="dot" w:pos="10790"/>
            </w:tabs>
            <w:rPr>
              <w:rFonts w:eastAsiaTheme="minorEastAsia" w:cstheme="minorBidi"/>
              <w:i w:val="0"/>
              <w:iCs w:val="0"/>
              <w:noProof/>
              <w:sz w:val="22"/>
              <w:szCs w:val="22"/>
            </w:rPr>
          </w:pPr>
          <w:hyperlink w:anchor="_Toc50029668" w:history="1">
            <w:r w:rsidR="00B845E7" w:rsidRPr="006F3B8C">
              <w:rPr>
                <w:rStyle w:val="Hyperlink"/>
                <w:rFonts w:ascii="Times New Roman" w:hAnsi="Times New Roman" w:cs="Times New Roman"/>
                <w:noProof/>
              </w:rPr>
              <w:t>Advisory Committee Contributions</w:t>
            </w:r>
            <w:r w:rsidR="00B845E7">
              <w:rPr>
                <w:noProof/>
                <w:webHidden/>
              </w:rPr>
              <w:tab/>
            </w:r>
            <w:r w:rsidR="00B845E7">
              <w:rPr>
                <w:noProof/>
                <w:webHidden/>
              </w:rPr>
              <w:fldChar w:fldCharType="begin"/>
            </w:r>
            <w:r w:rsidR="00B845E7">
              <w:rPr>
                <w:noProof/>
                <w:webHidden/>
              </w:rPr>
              <w:instrText xml:space="preserve"> PAGEREF _Toc50029668 \h </w:instrText>
            </w:r>
            <w:r w:rsidR="00B845E7">
              <w:rPr>
                <w:noProof/>
                <w:webHidden/>
              </w:rPr>
            </w:r>
            <w:r w:rsidR="00B845E7">
              <w:rPr>
                <w:noProof/>
                <w:webHidden/>
              </w:rPr>
              <w:fldChar w:fldCharType="separate"/>
            </w:r>
            <w:r w:rsidR="00B845E7">
              <w:rPr>
                <w:noProof/>
                <w:webHidden/>
              </w:rPr>
              <w:t>11</w:t>
            </w:r>
            <w:r w:rsidR="00B845E7">
              <w:rPr>
                <w:noProof/>
                <w:webHidden/>
              </w:rPr>
              <w:fldChar w:fldCharType="end"/>
            </w:r>
          </w:hyperlink>
        </w:p>
        <w:p w14:paraId="0A58F854" w14:textId="77777777" w:rsidR="00B845E7" w:rsidRDefault="005C245C">
          <w:pPr>
            <w:pStyle w:val="TOC2"/>
            <w:tabs>
              <w:tab w:val="right" w:leader="dot" w:pos="10790"/>
            </w:tabs>
            <w:rPr>
              <w:rFonts w:eastAsiaTheme="minorEastAsia" w:cstheme="minorBidi"/>
              <w:smallCaps w:val="0"/>
              <w:noProof/>
              <w:sz w:val="22"/>
              <w:szCs w:val="22"/>
            </w:rPr>
          </w:pPr>
          <w:hyperlink w:anchor="_Toc50029669" w:history="1">
            <w:r w:rsidR="00B845E7" w:rsidRPr="006F3B8C">
              <w:rPr>
                <w:rStyle w:val="Hyperlink"/>
                <w:rFonts w:ascii="Times New Roman" w:hAnsi="Times New Roman" w:cs="Times New Roman"/>
                <w:noProof/>
              </w:rPr>
              <w:t>Formative Evaluation</w:t>
            </w:r>
            <w:r w:rsidR="00B845E7">
              <w:rPr>
                <w:noProof/>
                <w:webHidden/>
              </w:rPr>
              <w:tab/>
            </w:r>
            <w:r w:rsidR="00B845E7">
              <w:rPr>
                <w:noProof/>
                <w:webHidden/>
              </w:rPr>
              <w:fldChar w:fldCharType="begin"/>
            </w:r>
            <w:r w:rsidR="00B845E7">
              <w:rPr>
                <w:noProof/>
                <w:webHidden/>
              </w:rPr>
              <w:instrText xml:space="preserve"> PAGEREF _Toc50029669 \h </w:instrText>
            </w:r>
            <w:r w:rsidR="00B845E7">
              <w:rPr>
                <w:noProof/>
                <w:webHidden/>
              </w:rPr>
            </w:r>
            <w:r w:rsidR="00B845E7">
              <w:rPr>
                <w:noProof/>
                <w:webHidden/>
              </w:rPr>
              <w:fldChar w:fldCharType="separate"/>
            </w:r>
            <w:r w:rsidR="00B845E7">
              <w:rPr>
                <w:noProof/>
                <w:webHidden/>
              </w:rPr>
              <w:t>11</w:t>
            </w:r>
            <w:r w:rsidR="00B845E7">
              <w:rPr>
                <w:noProof/>
                <w:webHidden/>
              </w:rPr>
              <w:fldChar w:fldCharType="end"/>
            </w:r>
          </w:hyperlink>
        </w:p>
        <w:p w14:paraId="123B5DF3" w14:textId="77777777" w:rsidR="00B845E7" w:rsidRDefault="005C245C">
          <w:pPr>
            <w:pStyle w:val="TOC2"/>
            <w:tabs>
              <w:tab w:val="right" w:leader="dot" w:pos="10790"/>
            </w:tabs>
            <w:rPr>
              <w:rFonts w:eastAsiaTheme="minorEastAsia" w:cstheme="minorBidi"/>
              <w:smallCaps w:val="0"/>
              <w:noProof/>
              <w:sz w:val="22"/>
              <w:szCs w:val="22"/>
            </w:rPr>
          </w:pPr>
          <w:hyperlink w:anchor="_Toc50029670" w:history="1">
            <w:r w:rsidR="00B845E7" w:rsidRPr="006F3B8C">
              <w:rPr>
                <w:rStyle w:val="Hyperlink"/>
                <w:rFonts w:ascii="Times New Roman" w:hAnsi="Times New Roman" w:cs="Times New Roman"/>
                <w:noProof/>
              </w:rPr>
              <w:t>Proposed Goals and Objectives:</w:t>
            </w:r>
            <w:r w:rsidR="00B845E7">
              <w:rPr>
                <w:noProof/>
                <w:webHidden/>
              </w:rPr>
              <w:tab/>
            </w:r>
            <w:r w:rsidR="00B845E7">
              <w:rPr>
                <w:noProof/>
                <w:webHidden/>
              </w:rPr>
              <w:fldChar w:fldCharType="begin"/>
            </w:r>
            <w:r w:rsidR="00B845E7">
              <w:rPr>
                <w:noProof/>
                <w:webHidden/>
              </w:rPr>
              <w:instrText xml:space="preserve"> PAGEREF _Toc50029670 \h </w:instrText>
            </w:r>
            <w:r w:rsidR="00B845E7">
              <w:rPr>
                <w:noProof/>
                <w:webHidden/>
              </w:rPr>
            </w:r>
            <w:r w:rsidR="00B845E7">
              <w:rPr>
                <w:noProof/>
                <w:webHidden/>
              </w:rPr>
              <w:fldChar w:fldCharType="separate"/>
            </w:r>
            <w:r w:rsidR="00B845E7">
              <w:rPr>
                <w:noProof/>
                <w:webHidden/>
              </w:rPr>
              <w:t>13</w:t>
            </w:r>
            <w:r w:rsidR="00B845E7">
              <w:rPr>
                <w:noProof/>
                <w:webHidden/>
              </w:rPr>
              <w:fldChar w:fldCharType="end"/>
            </w:r>
          </w:hyperlink>
        </w:p>
        <w:p w14:paraId="0A8FE5EF" w14:textId="77777777" w:rsidR="00B845E7" w:rsidRDefault="005C245C">
          <w:pPr>
            <w:pStyle w:val="TOC2"/>
            <w:tabs>
              <w:tab w:val="right" w:leader="dot" w:pos="10790"/>
            </w:tabs>
            <w:rPr>
              <w:rFonts w:eastAsiaTheme="minorEastAsia" w:cstheme="minorBidi"/>
              <w:smallCaps w:val="0"/>
              <w:noProof/>
              <w:sz w:val="22"/>
              <w:szCs w:val="22"/>
            </w:rPr>
          </w:pPr>
          <w:hyperlink w:anchor="_Toc50029671" w:history="1">
            <w:r w:rsidR="00B845E7" w:rsidRPr="006F3B8C">
              <w:rPr>
                <w:rStyle w:val="Hyperlink"/>
                <w:rFonts w:ascii="Times New Roman" w:hAnsi="Times New Roman" w:cs="Times New Roman"/>
                <w:noProof/>
              </w:rPr>
              <w:t>Outcomes:</w:t>
            </w:r>
            <w:r w:rsidR="00B845E7">
              <w:rPr>
                <w:noProof/>
                <w:webHidden/>
              </w:rPr>
              <w:tab/>
            </w:r>
            <w:r w:rsidR="00B845E7">
              <w:rPr>
                <w:noProof/>
                <w:webHidden/>
              </w:rPr>
              <w:fldChar w:fldCharType="begin"/>
            </w:r>
            <w:r w:rsidR="00B845E7">
              <w:rPr>
                <w:noProof/>
                <w:webHidden/>
              </w:rPr>
              <w:instrText xml:space="preserve"> PAGEREF _Toc50029671 \h </w:instrText>
            </w:r>
            <w:r w:rsidR="00B845E7">
              <w:rPr>
                <w:noProof/>
                <w:webHidden/>
              </w:rPr>
            </w:r>
            <w:r w:rsidR="00B845E7">
              <w:rPr>
                <w:noProof/>
                <w:webHidden/>
              </w:rPr>
              <w:fldChar w:fldCharType="separate"/>
            </w:r>
            <w:r w:rsidR="00B845E7">
              <w:rPr>
                <w:noProof/>
                <w:webHidden/>
              </w:rPr>
              <w:t>21</w:t>
            </w:r>
            <w:r w:rsidR="00B845E7">
              <w:rPr>
                <w:noProof/>
                <w:webHidden/>
              </w:rPr>
              <w:fldChar w:fldCharType="end"/>
            </w:r>
          </w:hyperlink>
        </w:p>
        <w:p w14:paraId="4D74AD35" w14:textId="77777777" w:rsidR="00B845E7" w:rsidRDefault="005C245C">
          <w:pPr>
            <w:pStyle w:val="TOC1"/>
            <w:tabs>
              <w:tab w:val="right" w:leader="dot" w:pos="10790"/>
            </w:tabs>
            <w:rPr>
              <w:rFonts w:eastAsiaTheme="minorEastAsia" w:cstheme="minorBidi"/>
              <w:b w:val="0"/>
              <w:bCs w:val="0"/>
              <w:caps w:val="0"/>
              <w:noProof/>
              <w:sz w:val="22"/>
              <w:szCs w:val="22"/>
            </w:rPr>
          </w:pPr>
          <w:hyperlink w:anchor="_Toc50029672" w:history="1">
            <w:r w:rsidR="00B845E7" w:rsidRPr="006F3B8C">
              <w:rPr>
                <w:rStyle w:val="Hyperlink"/>
                <w:rFonts w:ascii="Times New Roman" w:hAnsi="Times New Roman" w:cs="Times New Roman"/>
                <w:noProof/>
              </w:rPr>
              <w:t>Capacity Building</w:t>
            </w:r>
            <w:r w:rsidR="00B845E7">
              <w:rPr>
                <w:noProof/>
                <w:webHidden/>
              </w:rPr>
              <w:tab/>
            </w:r>
            <w:r w:rsidR="00B845E7">
              <w:rPr>
                <w:noProof/>
                <w:webHidden/>
              </w:rPr>
              <w:fldChar w:fldCharType="begin"/>
            </w:r>
            <w:r w:rsidR="00B845E7">
              <w:rPr>
                <w:noProof/>
                <w:webHidden/>
              </w:rPr>
              <w:instrText xml:space="preserve"> PAGEREF _Toc50029672 \h </w:instrText>
            </w:r>
            <w:r w:rsidR="00B845E7">
              <w:rPr>
                <w:noProof/>
                <w:webHidden/>
              </w:rPr>
            </w:r>
            <w:r w:rsidR="00B845E7">
              <w:rPr>
                <w:noProof/>
                <w:webHidden/>
              </w:rPr>
              <w:fldChar w:fldCharType="separate"/>
            </w:r>
            <w:r w:rsidR="00B845E7">
              <w:rPr>
                <w:noProof/>
                <w:webHidden/>
              </w:rPr>
              <w:t>23</w:t>
            </w:r>
            <w:r w:rsidR="00B845E7">
              <w:rPr>
                <w:noProof/>
                <w:webHidden/>
              </w:rPr>
              <w:fldChar w:fldCharType="end"/>
            </w:r>
          </w:hyperlink>
        </w:p>
        <w:p w14:paraId="1025AA9D" w14:textId="77777777" w:rsidR="00B845E7" w:rsidRDefault="005C245C">
          <w:pPr>
            <w:pStyle w:val="TOC2"/>
            <w:tabs>
              <w:tab w:val="right" w:leader="dot" w:pos="10790"/>
            </w:tabs>
            <w:rPr>
              <w:rFonts w:eastAsiaTheme="minorEastAsia" w:cstheme="minorBidi"/>
              <w:smallCaps w:val="0"/>
              <w:noProof/>
              <w:sz w:val="22"/>
              <w:szCs w:val="22"/>
            </w:rPr>
          </w:pPr>
          <w:hyperlink w:anchor="_Toc50029673" w:history="1">
            <w:r w:rsidR="00B845E7" w:rsidRPr="006F3B8C">
              <w:rPr>
                <w:rStyle w:val="Hyperlink"/>
                <w:rFonts w:ascii="Times New Roman" w:hAnsi="Times New Roman" w:cs="Times New Roman"/>
                <w:b/>
                <w:noProof/>
              </w:rPr>
              <w:t>Staff – Agency Trainings</w:t>
            </w:r>
            <w:r w:rsidR="00B845E7">
              <w:rPr>
                <w:noProof/>
                <w:webHidden/>
              </w:rPr>
              <w:tab/>
            </w:r>
            <w:r w:rsidR="00B845E7">
              <w:rPr>
                <w:noProof/>
                <w:webHidden/>
              </w:rPr>
              <w:fldChar w:fldCharType="begin"/>
            </w:r>
            <w:r w:rsidR="00B845E7">
              <w:rPr>
                <w:noProof/>
                <w:webHidden/>
              </w:rPr>
              <w:instrText xml:space="preserve"> PAGEREF _Toc50029673 \h </w:instrText>
            </w:r>
            <w:r w:rsidR="00B845E7">
              <w:rPr>
                <w:noProof/>
                <w:webHidden/>
              </w:rPr>
            </w:r>
            <w:r w:rsidR="00B845E7">
              <w:rPr>
                <w:noProof/>
                <w:webHidden/>
              </w:rPr>
              <w:fldChar w:fldCharType="separate"/>
            </w:r>
            <w:r w:rsidR="00B845E7">
              <w:rPr>
                <w:noProof/>
                <w:webHidden/>
              </w:rPr>
              <w:t>23</w:t>
            </w:r>
            <w:r w:rsidR="00B845E7">
              <w:rPr>
                <w:noProof/>
                <w:webHidden/>
              </w:rPr>
              <w:fldChar w:fldCharType="end"/>
            </w:r>
          </w:hyperlink>
        </w:p>
        <w:p w14:paraId="100F1324" w14:textId="77777777" w:rsidR="00B845E7" w:rsidRDefault="005C245C">
          <w:pPr>
            <w:pStyle w:val="TOC3"/>
            <w:tabs>
              <w:tab w:val="right" w:leader="dot" w:pos="10790"/>
            </w:tabs>
            <w:rPr>
              <w:rFonts w:eastAsiaTheme="minorEastAsia" w:cstheme="minorBidi"/>
              <w:i w:val="0"/>
              <w:iCs w:val="0"/>
              <w:noProof/>
              <w:sz w:val="22"/>
              <w:szCs w:val="22"/>
            </w:rPr>
          </w:pPr>
          <w:hyperlink w:anchor="_Toc50029674" w:history="1">
            <w:r w:rsidR="00B845E7" w:rsidRPr="006F3B8C">
              <w:rPr>
                <w:rStyle w:val="Hyperlink"/>
                <w:rFonts w:ascii="Times New Roman" w:hAnsi="Times New Roman" w:cs="Times New Roman"/>
                <w:noProof/>
              </w:rPr>
              <w:t>Opioid 101 Training</w:t>
            </w:r>
            <w:r w:rsidR="00B845E7">
              <w:rPr>
                <w:noProof/>
                <w:webHidden/>
              </w:rPr>
              <w:tab/>
            </w:r>
            <w:r w:rsidR="00B845E7">
              <w:rPr>
                <w:noProof/>
                <w:webHidden/>
              </w:rPr>
              <w:fldChar w:fldCharType="begin"/>
            </w:r>
            <w:r w:rsidR="00B845E7">
              <w:rPr>
                <w:noProof/>
                <w:webHidden/>
              </w:rPr>
              <w:instrText xml:space="preserve"> PAGEREF _Toc50029674 \h </w:instrText>
            </w:r>
            <w:r w:rsidR="00B845E7">
              <w:rPr>
                <w:noProof/>
                <w:webHidden/>
              </w:rPr>
            </w:r>
            <w:r w:rsidR="00B845E7">
              <w:rPr>
                <w:noProof/>
                <w:webHidden/>
              </w:rPr>
              <w:fldChar w:fldCharType="separate"/>
            </w:r>
            <w:r w:rsidR="00B845E7">
              <w:rPr>
                <w:noProof/>
                <w:webHidden/>
              </w:rPr>
              <w:t>23</w:t>
            </w:r>
            <w:r w:rsidR="00B845E7">
              <w:rPr>
                <w:noProof/>
                <w:webHidden/>
              </w:rPr>
              <w:fldChar w:fldCharType="end"/>
            </w:r>
          </w:hyperlink>
        </w:p>
        <w:p w14:paraId="2D5E1835" w14:textId="77777777" w:rsidR="00B845E7" w:rsidRDefault="005C245C">
          <w:pPr>
            <w:pStyle w:val="TOC3"/>
            <w:tabs>
              <w:tab w:val="right" w:leader="dot" w:pos="10790"/>
            </w:tabs>
            <w:rPr>
              <w:rFonts w:eastAsiaTheme="minorEastAsia" w:cstheme="minorBidi"/>
              <w:i w:val="0"/>
              <w:iCs w:val="0"/>
              <w:noProof/>
              <w:sz w:val="22"/>
              <w:szCs w:val="22"/>
            </w:rPr>
          </w:pPr>
          <w:hyperlink w:anchor="_Toc50029675" w:history="1">
            <w:r w:rsidR="00B845E7" w:rsidRPr="006F3B8C">
              <w:rPr>
                <w:rStyle w:val="Hyperlink"/>
                <w:rFonts w:ascii="Times New Roman" w:hAnsi="Times New Roman" w:cs="Times New Roman"/>
                <w:noProof/>
              </w:rPr>
              <w:t>Trauma Informed Training</w:t>
            </w:r>
            <w:r w:rsidR="00B845E7">
              <w:rPr>
                <w:noProof/>
                <w:webHidden/>
              </w:rPr>
              <w:tab/>
            </w:r>
            <w:r w:rsidR="00B845E7">
              <w:rPr>
                <w:noProof/>
                <w:webHidden/>
              </w:rPr>
              <w:fldChar w:fldCharType="begin"/>
            </w:r>
            <w:r w:rsidR="00B845E7">
              <w:rPr>
                <w:noProof/>
                <w:webHidden/>
              </w:rPr>
              <w:instrText xml:space="preserve"> PAGEREF _Toc50029675 \h </w:instrText>
            </w:r>
            <w:r w:rsidR="00B845E7">
              <w:rPr>
                <w:noProof/>
                <w:webHidden/>
              </w:rPr>
            </w:r>
            <w:r w:rsidR="00B845E7">
              <w:rPr>
                <w:noProof/>
                <w:webHidden/>
              </w:rPr>
              <w:fldChar w:fldCharType="separate"/>
            </w:r>
            <w:r w:rsidR="00B845E7">
              <w:rPr>
                <w:noProof/>
                <w:webHidden/>
              </w:rPr>
              <w:t>24</w:t>
            </w:r>
            <w:r w:rsidR="00B845E7">
              <w:rPr>
                <w:noProof/>
                <w:webHidden/>
              </w:rPr>
              <w:fldChar w:fldCharType="end"/>
            </w:r>
          </w:hyperlink>
        </w:p>
        <w:p w14:paraId="0DD371B7" w14:textId="77777777" w:rsidR="00B845E7" w:rsidRDefault="005C245C">
          <w:pPr>
            <w:pStyle w:val="TOC3"/>
            <w:tabs>
              <w:tab w:val="right" w:leader="dot" w:pos="10790"/>
            </w:tabs>
            <w:rPr>
              <w:rFonts w:eastAsiaTheme="minorEastAsia" w:cstheme="minorBidi"/>
              <w:i w:val="0"/>
              <w:iCs w:val="0"/>
              <w:noProof/>
              <w:sz w:val="22"/>
              <w:szCs w:val="22"/>
            </w:rPr>
          </w:pPr>
          <w:hyperlink w:anchor="_Toc50029676" w:history="1">
            <w:r w:rsidR="00B845E7" w:rsidRPr="006F3B8C">
              <w:rPr>
                <w:rStyle w:val="Hyperlink"/>
                <w:rFonts w:ascii="Times New Roman" w:hAnsi="Times New Roman" w:cs="Times New Roman"/>
                <w:noProof/>
              </w:rPr>
              <w:t>Elder SBIRT Training</w:t>
            </w:r>
            <w:r w:rsidR="00B845E7">
              <w:rPr>
                <w:noProof/>
                <w:webHidden/>
              </w:rPr>
              <w:tab/>
            </w:r>
            <w:r w:rsidR="00B845E7">
              <w:rPr>
                <w:noProof/>
                <w:webHidden/>
              </w:rPr>
              <w:fldChar w:fldCharType="begin"/>
            </w:r>
            <w:r w:rsidR="00B845E7">
              <w:rPr>
                <w:noProof/>
                <w:webHidden/>
              </w:rPr>
              <w:instrText xml:space="preserve"> PAGEREF _Toc50029676 \h </w:instrText>
            </w:r>
            <w:r w:rsidR="00B845E7">
              <w:rPr>
                <w:noProof/>
                <w:webHidden/>
              </w:rPr>
            </w:r>
            <w:r w:rsidR="00B845E7">
              <w:rPr>
                <w:noProof/>
                <w:webHidden/>
              </w:rPr>
              <w:fldChar w:fldCharType="separate"/>
            </w:r>
            <w:r w:rsidR="00B845E7">
              <w:rPr>
                <w:noProof/>
                <w:webHidden/>
              </w:rPr>
              <w:t>25</w:t>
            </w:r>
            <w:r w:rsidR="00B845E7">
              <w:rPr>
                <w:noProof/>
                <w:webHidden/>
              </w:rPr>
              <w:fldChar w:fldCharType="end"/>
            </w:r>
          </w:hyperlink>
        </w:p>
        <w:p w14:paraId="03BE1F66" w14:textId="77777777" w:rsidR="00B845E7" w:rsidRDefault="005C245C">
          <w:pPr>
            <w:pStyle w:val="TOC3"/>
            <w:tabs>
              <w:tab w:val="right" w:leader="dot" w:pos="10790"/>
            </w:tabs>
            <w:rPr>
              <w:rFonts w:eastAsiaTheme="minorEastAsia" w:cstheme="minorBidi"/>
              <w:i w:val="0"/>
              <w:iCs w:val="0"/>
              <w:noProof/>
              <w:sz w:val="22"/>
              <w:szCs w:val="22"/>
            </w:rPr>
          </w:pPr>
          <w:hyperlink w:anchor="_Toc50029677" w:history="1">
            <w:r w:rsidR="00B845E7" w:rsidRPr="006F3B8C">
              <w:rPr>
                <w:rStyle w:val="Hyperlink"/>
                <w:rFonts w:ascii="Times New Roman" w:hAnsi="Times New Roman" w:cs="Times New Roman"/>
                <w:noProof/>
              </w:rPr>
              <w:t>Elder Motivational Interviewing:  Advancing the Practice for Work with Older Adults</w:t>
            </w:r>
            <w:r w:rsidR="00B845E7">
              <w:rPr>
                <w:noProof/>
                <w:webHidden/>
              </w:rPr>
              <w:tab/>
            </w:r>
            <w:r w:rsidR="00B845E7">
              <w:rPr>
                <w:noProof/>
                <w:webHidden/>
              </w:rPr>
              <w:fldChar w:fldCharType="begin"/>
            </w:r>
            <w:r w:rsidR="00B845E7">
              <w:rPr>
                <w:noProof/>
                <w:webHidden/>
              </w:rPr>
              <w:instrText xml:space="preserve"> PAGEREF _Toc50029677 \h </w:instrText>
            </w:r>
            <w:r w:rsidR="00B845E7">
              <w:rPr>
                <w:noProof/>
                <w:webHidden/>
              </w:rPr>
            </w:r>
            <w:r w:rsidR="00B845E7">
              <w:rPr>
                <w:noProof/>
                <w:webHidden/>
              </w:rPr>
              <w:fldChar w:fldCharType="separate"/>
            </w:r>
            <w:r w:rsidR="00B845E7">
              <w:rPr>
                <w:noProof/>
                <w:webHidden/>
              </w:rPr>
              <w:t>25</w:t>
            </w:r>
            <w:r w:rsidR="00B845E7">
              <w:rPr>
                <w:noProof/>
                <w:webHidden/>
              </w:rPr>
              <w:fldChar w:fldCharType="end"/>
            </w:r>
          </w:hyperlink>
        </w:p>
        <w:p w14:paraId="2FC73C16" w14:textId="77777777" w:rsidR="00B845E7" w:rsidRDefault="005C245C">
          <w:pPr>
            <w:pStyle w:val="TOC2"/>
            <w:tabs>
              <w:tab w:val="right" w:leader="dot" w:pos="10790"/>
            </w:tabs>
            <w:rPr>
              <w:rFonts w:eastAsiaTheme="minorEastAsia" w:cstheme="minorBidi"/>
              <w:smallCaps w:val="0"/>
              <w:noProof/>
              <w:sz w:val="22"/>
              <w:szCs w:val="22"/>
            </w:rPr>
          </w:pPr>
          <w:hyperlink w:anchor="_Toc50029678" w:history="1">
            <w:r w:rsidR="00B845E7" w:rsidRPr="006F3B8C">
              <w:rPr>
                <w:rStyle w:val="Hyperlink"/>
                <w:rFonts w:ascii="Times New Roman" w:hAnsi="Times New Roman" w:cs="Times New Roman"/>
                <w:b/>
                <w:noProof/>
              </w:rPr>
              <w:t>Consumer Trainings, Presentations, and Events</w:t>
            </w:r>
            <w:r w:rsidR="00B845E7">
              <w:rPr>
                <w:noProof/>
                <w:webHidden/>
              </w:rPr>
              <w:tab/>
            </w:r>
            <w:r w:rsidR="00B845E7">
              <w:rPr>
                <w:noProof/>
                <w:webHidden/>
              </w:rPr>
              <w:fldChar w:fldCharType="begin"/>
            </w:r>
            <w:r w:rsidR="00B845E7">
              <w:rPr>
                <w:noProof/>
                <w:webHidden/>
              </w:rPr>
              <w:instrText xml:space="preserve"> PAGEREF _Toc50029678 \h </w:instrText>
            </w:r>
            <w:r w:rsidR="00B845E7">
              <w:rPr>
                <w:noProof/>
                <w:webHidden/>
              </w:rPr>
            </w:r>
            <w:r w:rsidR="00B845E7">
              <w:rPr>
                <w:noProof/>
                <w:webHidden/>
              </w:rPr>
              <w:fldChar w:fldCharType="separate"/>
            </w:r>
            <w:r w:rsidR="00B845E7">
              <w:rPr>
                <w:noProof/>
                <w:webHidden/>
              </w:rPr>
              <w:t>26</w:t>
            </w:r>
            <w:r w:rsidR="00B845E7">
              <w:rPr>
                <w:noProof/>
                <w:webHidden/>
              </w:rPr>
              <w:fldChar w:fldCharType="end"/>
            </w:r>
          </w:hyperlink>
        </w:p>
        <w:p w14:paraId="0958DC08" w14:textId="77777777" w:rsidR="00B845E7" w:rsidRDefault="005C245C">
          <w:pPr>
            <w:pStyle w:val="TOC3"/>
            <w:tabs>
              <w:tab w:val="right" w:leader="dot" w:pos="10790"/>
            </w:tabs>
            <w:rPr>
              <w:rFonts w:eastAsiaTheme="minorEastAsia" w:cstheme="minorBidi"/>
              <w:i w:val="0"/>
              <w:iCs w:val="0"/>
              <w:noProof/>
              <w:sz w:val="22"/>
              <w:szCs w:val="22"/>
            </w:rPr>
          </w:pPr>
          <w:hyperlink w:anchor="_Toc50029679" w:history="1">
            <w:r w:rsidR="00B845E7" w:rsidRPr="006F3B8C">
              <w:rPr>
                <w:rStyle w:val="Hyperlink"/>
                <w:rFonts w:ascii="Times New Roman" w:hAnsi="Times New Roman" w:cs="Times New Roman"/>
                <w:noProof/>
              </w:rPr>
              <w:t>Wellness Toolbox Series</w:t>
            </w:r>
            <w:r w:rsidR="00B845E7">
              <w:rPr>
                <w:noProof/>
                <w:webHidden/>
              </w:rPr>
              <w:tab/>
            </w:r>
            <w:r w:rsidR="00B845E7">
              <w:rPr>
                <w:noProof/>
                <w:webHidden/>
              </w:rPr>
              <w:fldChar w:fldCharType="begin"/>
            </w:r>
            <w:r w:rsidR="00B845E7">
              <w:rPr>
                <w:noProof/>
                <w:webHidden/>
              </w:rPr>
              <w:instrText xml:space="preserve"> PAGEREF _Toc50029679 \h </w:instrText>
            </w:r>
            <w:r w:rsidR="00B845E7">
              <w:rPr>
                <w:noProof/>
                <w:webHidden/>
              </w:rPr>
            </w:r>
            <w:r w:rsidR="00B845E7">
              <w:rPr>
                <w:noProof/>
                <w:webHidden/>
              </w:rPr>
              <w:fldChar w:fldCharType="separate"/>
            </w:r>
            <w:r w:rsidR="00B845E7">
              <w:rPr>
                <w:noProof/>
                <w:webHidden/>
              </w:rPr>
              <w:t>26</w:t>
            </w:r>
            <w:r w:rsidR="00B845E7">
              <w:rPr>
                <w:noProof/>
                <w:webHidden/>
              </w:rPr>
              <w:fldChar w:fldCharType="end"/>
            </w:r>
          </w:hyperlink>
        </w:p>
        <w:p w14:paraId="30FDCFB0" w14:textId="77777777" w:rsidR="00B845E7" w:rsidRDefault="005C245C">
          <w:pPr>
            <w:pStyle w:val="TOC3"/>
            <w:tabs>
              <w:tab w:val="right" w:leader="dot" w:pos="10790"/>
            </w:tabs>
            <w:rPr>
              <w:rFonts w:eastAsiaTheme="minorEastAsia" w:cstheme="minorBidi"/>
              <w:i w:val="0"/>
              <w:iCs w:val="0"/>
              <w:noProof/>
              <w:sz w:val="22"/>
              <w:szCs w:val="22"/>
            </w:rPr>
          </w:pPr>
          <w:hyperlink w:anchor="_Toc50029680" w:history="1">
            <w:r w:rsidR="00B845E7" w:rsidRPr="006F3B8C">
              <w:rPr>
                <w:rStyle w:val="Hyperlink"/>
                <w:rFonts w:ascii="Times New Roman" w:hAnsi="Times New Roman" w:cs="Times New Roman"/>
                <w:noProof/>
              </w:rPr>
              <w:t>Gaining Power over Pain, Medications, and Opioids</w:t>
            </w:r>
            <w:r w:rsidR="00B845E7">
              <w:rPr>
                <w:noProof/>
                <w:webHidden/>
              </w:rPr>
              <w:tab/>
            </w:r>
            <w:r w:rsidR="00B845E7">
              <w:rPr>
                <w:noProof/>
                <w:webHidden/>
              </w:rPr>
              <w:fldChar w:fldCharType="begin"/>
            </w:r>
            <w:r w:rsidR="00B845E7">
              <w:rPr>
                <w:noProof/>
                <w:webHidden/>
              </w:rPr>
              <w:instrText xml:space="preserve"> PAGEREF _Toc50029680 \h </w:instrText>
            </w:r>
            <w:r w:rsidR="00B845E7">
              <w:rPr>
                <w:noProof/>
                <w:webHidden/>
              </w:rPr>
            </w:r>
            <w:r w:rsidR="00B845E7">
              <w:rPr>
                <w:noProof/>
                <w:webHidden/>
              </w:rPr>
              <w:fldChar w:fldCharType="separate"/>
            </w:r>
            <w:r w:rsidR="00B845E7">
              <w:rPr>
                <w:noProof/>
                <w:webHidden/>
              </w:rPr>
              <w:t>27</w:t>
            </w:r>
            <w:r w:rsidR="00B845E7">
              <w:rPr>
                <w:noProof/>
                <w:webHidden/>
              </w:rPr>
              <w:fldChar w:fldCharType="end"/>
            </w:r>
          </w:hyperlink>
        </w:p>
        <w:p w14:paraId="14154FEF" w14:textId="77777777" w:rsidR="00B845E7" w:rsidRDefault="005C245C">
          <w:pPr>
            <w:pStyle w:val="TOC3"/>
            <w:tabs>
              <w:tab w:val="right" w:leader="dot" w:pos="10790"/>
            </w:tabs>
            <w:rPr>
              <w:rFonts w:eastAsiaTheme="minorEastAsia" w:cstheme="minorBidi"/>
              <w:i w:val="0"/>
              <w:iCs w:val="0"/>
              <w:noProof/>
              <w:sz w:val="22"/>
              <w:szCs w:val="22"/>
            </w:rPr>
          </w:pPr>
          <w:hyperlink w:anchor="_Toc50029681" w:history="1">
            <w:r w:rsidR="00B845E7" w:rsidRPr="006F3B8C">
              <w:rPr>
                <w:rStyle w:val="Hyperlink"/>
                <w:rFonts w:ascii="Times New Roman" w:hAnsi="Times New Roman" w:cs="Times New Roman"/>
                <w:noProof/>
              </w:rPr>
              <w:t>Relaxation for Stress and Pain Management</w:t>
            </w:r>
            <w:r w:rsidR="00B845E7">
              <w:rPr>
                <w:noProof/>
                <w:webHidden/>
              </w:rPr>
              <w:tab/>
            </w:r>
            <w:r w:rsidR="00B845E7">
              <w:rPr>
                <w:noProof/>
                <w:webHidden/>
              </w:rPr>
              <w:fldChar w:fldCharType="begin"/>
            </w:r>
            <w:r w:rsidR="00B845E7">
              <w:rPr>
                <w:noProof/>
                <w:webHidden/>
              </w:rPr>
              <w:instrText xml:space="preserve"> PAGEREF _Toc50029681 \h </w:instrText>
            </w:r>
            <w:r w:rsidR="00B845E7">
              <w:rPr>
                <w:noProof/>
                <w:webHidden/>
              </w:rPr>
            </w:r>
            <w:r w:rsidR="00B845E7">
              <w:rPr>
                <w:noProof/>
                <w:webHidden/>
              </w:rPr>
              <w:fldChar w:fldCharType="separate"/>
            </w:r>
            <w:r w:rsidR="00B845E7">
              <w:rPr>
                <w:noProof/>
                <w:webHidden/>
              </w:rPr>
              <w:t>27</w:t>
            </w:r>
            <w:r w:rsidR="00B845E7">
              <w:rPr>
                <w:noProof/>
                <w:webHidden/>
              </w:rPr>
              <w:fldChar w:fldCharType="end"/>
            </w:r>
          </w:hyperlink>
        </w:p>
        <w:p w14:paraId="10A831C2" w14:textId="77777777" w:rsidR="00B845E7" w:rsidRDefault="005C245C">
          <w:pPr>
            <w:pStyle w:val="TOC3"/>
            <w:tabs>
              <w:tab w:val="right" w:leader="dot" w:pos="10790"/>
            </w:tabs>
            <w:rPr>
              <w:rFonts w:eastAsiaTheme="minorEastAsia" w:cstheme="minorBidi"/>
              <w:i w:val="0"/>
              <w:iCs w:val="0"/>
              <w:noProof/>
              <w:sz w:val="22"/>
              <w:szCs w:val="22"/>
            </w:rPr>
          </w:pPr>
          <w:hyperlink w:anchor="_Toc50029682" w:history="1">
            <w:r w:rsidR="00B845E7" w:rsidRPr="006F3B8C">
              <w:rPr>
                <w:rStyle w:val="Hyperlink"/>
                <w:rFonts w:ascii="Times New Roman" w:hAnsi="Times New Roman" w:cs="Times New Roman"/>
                <w:noProof/>
              </w:rPr>
              <w:t>Opioid Use and Misuse in Older Adults</w:t>
            </w:r>
            <w:r w:rsidR="00B845E7">
              <w:rPr>
                <w:noProof/>
                <w:webHidden/>
              </w:rPr>
              <w:tab/>
            </w:r>
            <w:r w:rsidR="00B845E7">
              <w:rPr>
                <w:noProof/>
                <w:webHidden/>
              </w:rPr>
              <w:fldChar w:fldCharType="begin"/>
            </w:r>
            <w:r w:rsidR="00B845E7">
              <w:rPr>
                <w:noProof/>
                <w:webHidden/>
              </w:rPr>
              <w:instrText xml:space="preserve"> PAGEREF _Toc50029682 \h </w:instrText>
            </w:r>
            <w:r w:rsidR="00B845E7">
              <w:rPr>
                <w:noProof/>
                <w:webHidden/>
              </w:rPr>
            </w:r>
            <w:r w:rsidR="00B845E7">
              <w:rPr>
                <w:noProof/>
                <w:webHidden/>
              </w:rPr>
              <w:fldChar w:fldCharType="separate"/>
            </w:r>
            <w:r w:rsidR="00B845E7">
              <w:rPr>
                <w:noProof/>
                <w:webHidden/>
              </w:rPr>
              <w:t>28</w:t>
            </w:r>
            <w:r w:rsidR="00B845E7">
              <w:rPr>
                <w:noProof/>
                <w:webHidden/>
              </w:rPr>
              <w:fldChar w:fldCharType="end"/>
            </w:r>
          </w:hyperlink>
        </w:p>
        <w:p w14:paraId="1F89A038" w14:textId="77777777" w:rsidR="00B845E7" w:rsidRDefault="005C245C">
          <w:pPr>
            <w:pStyle w:val="TOC3"/>
            <w:tabs>
              <w:tab w:val="right" w:leader="dot" w:pos="10790"/>
            </w:tabs>
            <w:rPr>
              <w:rFonts w:eastAsiaTheme="minorEastAsia" w:cstheme="minorBidi"/>
              <w:i w:val="0"/>
              <w:iCs w:val="0"/>
              <w:noProof/>
              <w:sz w:val="22"/>
              <w:szCs w:val="22"/>
            </w:rPr>
          </w:pPr>
          <w:hyperlink w:anchor="_Toc50029683" w:history="1">
            <w:r w:rsidR="00B845E7" w:rsidRPr="006F3B8C">
              <w:rPr>
                <w:rStyle w:val="Hyperlink"/>
                <w:rFonts w:ascii="Times New Roman" w:hAnsi="Times New Roman" w:cs="Times New Roman"/>
                <w:noProof/>
              </w:rPr>
              <w:t>Opioid Prescribing Policy Changes and the Impact on Chronic Pain Patients and Older Adults</w:t>
            </w:r>
            <w:r w:rsidR="00B845E7">
              <w:rPr>
                <w:noProof/>
                <w:webHidden/>
              </w:rPr>
              <w:tab/>
            </w:r>
            <w:r w:rsidR="00B845E7">
              <w:rPr>
                <w:noProof/>
                <w:webHidden/>
              </w:rPr>
              <w:fldChar w:fldCharType="begin"/>
            </w:r>
            <w:r w:rsidR="00B845E7">
              <w:rPr>
                <w:noProof/>
                <w:webHidden/>
              </w:rPr>
              <w:instrText xml:space="preserve"> PAGEREF _Toc50029683 \h </w:instrText>
            </w:r>
            <w:r w:rsidR="00B845E7">
              <w:rPr>
                <w:noProof/>
                <w:webHidden/>
              </w:rPr>
            </w:r>
            <w:r w:rsidR="00B845E7">
              <w:rPr>
                <w:noProof/>
                <w:webHidden/>
              </w:rPr>
              <w:fldChar w:fldCharType="separate"/>
            </w:r>
            <w:r w:rsidR="00B845E7">
              <w:rPr>
                <w:noProof/>
                <w:webHidden/>
              </w:rPr>
              <w:t>28</w:t>
            </w:r>
            <w:r w:rsidR="00B845E7">
              <w:rPr>
                <w:noProof/>
                <w:webHidden/>
              </w:rPr>
              <w:fldChar w:fldCharType="end"/>
            </w:r>
          </w:hyperlink>
        </w:p>
        <w:p w14:paraId="7DD4356B" w14:textId="7CE9A10B" w:rsidR="00B845E7" w:rsidRDefault="005C245C">
          <w:pPr>
            <w:pStyle w:val="TOC3"/>
            <w:tabs>
              <w:tab w:val="right" w:leader="dot" w:pos="10790"/>
            </w:tabs>
            <w:rPr>
              <w:rFonts w:eastAsiaTheme="minorEastAsia" w:cstheme="minorBidi"/>
              <w:i w:val="0"/>
              <w:iCs w:val="0"/>
              <w:noProof/>
              <w:sz w:val="22"/>
              <w:szCs w:val="22"/>
            </w:rPr>
          </w:pPr>
          <w:hyperlink w:anchor="_Toc50029684" w:history="1">
            <w:r w:rsidR="00B845E7" w:rsidRPr="006F3B8C">
              <w:rPr>
                <w:rStyle w:val="Hyperlink"/>
                <w:rFonts w:ascii="Times New Roman" w:hAnsi="Times New Roman" w:cs="Times New Roman"/>
                <w:noProof/>
              </w:rPr>
              <w:t>Consumer Medication Take Back Nights</w:t>
            </w:r>
            <w:r w:rsidR="00B845E7">
              <w:rPr>
                <w:noProof/>
                <w:webHidden/>
              </w:rPr>
              <w:tab/>
            </w:r>
            <w:r w:rsidR="00B845E7">
              <w:rPr>
                <w:noProof/>
                <w:webHidden/>
              </w:rPr>
              <w:fldChar w:fldCharType="begin"/>
            </w:r>
            <w:r w:rsidR="00B845E7">
              <w:rPr>
                <w:noProof/>
                <w:webHidden/>
              </w:rPr>
              <w:instrText xml:space="preserve"> PAGEREF _Toc50029684 \h </w:instrText>
            </w:r>
            <w:r w:rsidR="00B845E7">
              <w:rPr>
                <w:noProof/>
                <w:webHidden/>
              </w:rPr>
            </w:r>
            <w:r w:rsidR="00B845E7">
              <w:rPr>
                <w:noProof/>
                <w:webHidden/>
              </w:rPr>
              <w:fldChar w:fldCharType="separate"/>
            </w:r>
            <w:r w:rsidR="00B845E7">
              <w:rPr>
                <w:noProof/>
                <w:webHidden/>
              </w:rPr>
              <w:t>2</w:t>
            </w:r>
            <w:r w:rsidR="00B845E7">
              <w:rPr>
                <w:noProof/>
                <w:webHidden/>
              </w:rPr>
              <w:fldChar w:fldCharType="end"/>
            </w:r>
          </w:hyperlink>
          <w:r w:rsidR="00011FED">
            <w:rPr>
              <w:noProof/>
            </w:rPr>
            <w:t>8</w:t>
          </w:r>
        </w:p>
        <w:p w14:paraId="51124919" w14:textId="77777777" w:rsidR="00B845E7" w:rsidRDefault="005C245C">
          <w:pPr>
            <w:pStyle w:val="TOC2"/>
            <w:tabs>
              <w:tab w:val="right" w:leader="dot" w:pos="10790"/>
            </w:tabs>
            <w:rPr>
              <w:rFonts w:eastAsiaTheme="minorEastAsia" w:cstheme="minorBidi"/>
              <w:smallCaps w:val="0"/>
              <w:noProof/>
              <w:sz w:val="22"/>
              <w:szCs w:val="22"/>
            </w:rPr>
          </w:pPr>
          <w:hyperlink w:anchor="_Toc50029685" w:history="1">
            <w:r w:rsidR="00B845E7" w:rsidRPr="006F3B8C">
              <w:rPr>
                <w:rStyle w:val="Hyperlink"/>
                <w:rFonts w:ascii="Times New Roman" w:hAnsi="Times New Roman" w:cs="Times New Roman"/>
                <w:b/>
                <w:noProof/>
              </w:rPr>
              <w:t>Public Information Campaign</w:t>
            </w:r>
            <w:r w:rsidR="00B845E7">
              <w:rPr>
                <w:noProof/>
                <w:webHidden/>
              </w:rPr>
              <w:tab/>
            </w:r>
            <w:r w:rsidR="00B845E7">
              <w:rPr>
                <w:noProof/>
                <w:webHidden/>
              </w:rPr>
              <w:fldChar w:fldCharType="begin"/>
            </w:r>
            <w:r w:rsidR="00B845E7">
              <w:rPr>
                <w:noProof/>
                <w:webHidden/>
              </w:rPr>
              <w:instrText xml:space="preserve"> PAGEREF _Toc50029685 \h </w:instrText>
            </w:r>
            <w:r w:rsidR="00B845E7">
              <w:rPr>
                <w:noProof/>
                <w:webHidden/>
              </w:rPr>
            </w:r>
            <w:r w:rsidR="00B845E7">
              <w:rPr>
                <w:noProof/>
                <w:webHidden/>
              </w:rPr>
              <w:fldChar w:fldCharType="separate"/>
            </w:r>
            <w:r w:rsidR="00B845E7">
              <w:rPr>
                <w:noProof/>
                <w:webHidden/>
              </w:rPr>
              <w:t>29</w:t>
            </w:r>
            <w:r w:rsidR="00B845E7">
              <w:rPr>
                <w:noProof/>
                <w:webHidden/>
              </w:rPr>
              <w:fldChar w:fldCharType="end"/>
            </w:r>
          </w:hyperlink>
        </w:p>
        <w:p w14:paraId="458B2E68" w14:textId="77777777" w:rsidR="00B845E7" w:rsidRDefault="005C245C">
          <w:pPr>
            <w:pStyle w:val="TOC3"/>
            <w:tabs>
              <w:tab w:val="right" w:leader="dot" w:pos="10790"/>
            </w:tabs>
            <w:rPr>
              <w:rFonts w:eastAsiaTheme="minorEastAsia" w:cstheme="minorBidi"/>
              <w:i w:val="0"/>
              <w:iCs w:val="0"/>
              <w:noProof/>
              <w:sz w:val="22"/>
              <w:szCs w:val="22"/>
            </w:rPr>
          </w:pPr>
          <w:hyperlink w:anchor="_Toc50029686" w:history="1">
            <w:r w:rsidR="00B845E7" w:rsidRPr="006F3B8C">
              <w:rPr>
                <w:rStyle w:val="Hyperlink"/>
                <w:rFonts w:ascii="Times New Roman" w:hAnsi="Times New Roman" w:cs="Times New Roman"/>
                <w:noProof/>
              </w:rPr>
              <w:t>Pamphlet Distribution</w:t>
            </w:r>
            <w:r w:rsidR="00B845E7">
              <w:rPr>
                <w:noProof/>
                <w:webHidden/>
              </w:rPr>
              <w:tab/>
            </w:r>
            <w:r w:rsidR="00B845E7">
              <w:rPr>
                <w:noProof/>
                <w:webHidden/>
              </w:rPr>
              <w:fldChar w:fldCharType="begin"/>
            </w:r>
            <w:r w:rsidR="00B845E7">
              <w:rPr>
                <w:noProof/>
                <w:webHidden/>
              </w:rPr>
              <w:instrText xml:space="preserve"> PAGEREF _Toc50029686 \h </w:instrText>
            </w:r>
            <w:r w:rsidR="00B845E7">
              <w:rPr>
                <w:noProof/>
                <w:webHidden/>
              </w:rPr>
            </w:r>
            <w:r w:rsidR="00B845E7">
              <w:rPr>
                <w:noProof/>
                <w:webHidden/>
              </w:rPr>
              <w:fldChar w:fldCharType="separate"/>
            </w:r>
            <w:r w:rsidR="00B845E7">
              <w:rPr>
                <w:noProof/>
                <w:webHidden/>
              </w:rPr>
              <w:t>29</w:t>
            </w:r>
            <w:r w:rsidR="00B845E7">
              <w:rPr>
                <w:noProof/>
                <w:webHidden/>
              </w:rPr>
              <w:fldChar w:fldCharType="end"/>
            </w:r>
          </w:hyperlink>
        </w:p>
        <w:p w14:paraId="07801BF5" w14:textId="498276D8" w:rsidR="00B845E7" w:rsidRDefault="005C245C">
          <w:pPr>
            <w:pStyle w:val="TOC3"/>
            <w:tabs>
              <w:tab w:val="right" w:leader="dot" w:pos="10790"/>
            </w:tabs>
            <w:rPr>
              <w:rFonts w:eastAsiaTheme="minorEastAsia" w:cstheme="minorBidi"/>
              <w:i w:val="0"/>
              <w:iCs w:val="0"/>
              <w:noProof/>
              <w:sz w:val="22"/>
              <w:szCs w:val="22"/>
            </w:rPr>
          </w:pPr>
          <w:hyperlink w:anchor="_Toc50029687" w:history="1">
            <w:r w:rsidR="00B845E7" w:rsidRPr="006F3B8C">
              <w:rPr>
                <w:rStyle w:val="Hyperlink"/>
                <w:rFonts w:ascii="Times New Roman" w:hAnsi="Times New Roman" w:cs="Times New Roman"/>
                <w:noProof/>
              </w:rPr>
              <w:t>Social Media</w:t>
            </w:r>
            <w:r w:rsidR="00B845E7">
              <w:rPr>
                <w:noProof/>
                <w:webHidden/>
              </w:rPr>
              <w:tab/>
            </w:r>
          </w:hyperlink>
          <w:r w:rsidR="00011FED">
            <w:rPr>
              <w:noProof/>
            </w:rPr>
            <w:t>29</w:t>
          </w:r>
        </w:p>
        <w:p w14:paraId="58BD471E" w14:textId="77777777" w:rsidR="00B845E7" w:rsidRDefault="005C245C">
          <w:pPr>
            <w:pStyle w:val="TOC3"/>
            <w:tabs>
              <w:tab w:val="right" w:leader="dot" w:pos="10790"/>
            </w:tabs>
            <w:rPr>
              <w:rFonts w:eastAsiaTheme="minorEastAsia" w:cstheme="minorBidi"/>
              <w:i w:val="0"/>
              <w:iCs w:val="0"/>
              <w:noProof/>
              <w:sz w:val="22"/>
              <w:szCs w:val="22"/>
            </w:rPr>
          </w:pPr>
          <w:hyperlink w:anchor="_Toc50029688" w:history="1">
            <w:r w:rsidR="00B845E7" w:rsidRPr="006F3B8C">
              <w:rPr>
                <w:rStyle w:val="Hyperlink"/>
                <w:rFonts w:ascii="Times New Roman" w:hAnsi="Times New Roman" w:cs="Times New Roman"/>
                <w:noProof/>
              </w:rPr>
              <w:t>Television Appearances</w:t>
            </w:r>
            <w:r w:rsidR="00B845E7">
              <w:rPr>
                <w:noProof/>
                <w:webHidden/>
              </w:rPr>
              <w:tab/>
            </w:r>
            <w:r w:rsidR="00B845E7">
              <w:rPr>
                <w:noProof/>
                <w:webHidden/>
              </w:rPr>
              <w:fldChar w:fldCharType="begin"/>
            </w:r>
            <w:r w:rsidR="00B845E7">
              <w:rPr>
                <w:noProof/>
                <w:webHidden/>
              </w:rPr>
              <w:instrText xml:space="preserve"> PAGEREF _Toc50029688 \h </w:instrText>
            </w:r>
            <w:r w:rsidR="00B845E7">
              <w:rPr>
                <w:noProof/>
                <w:webHidden/>
              </w:rPr>
            </w:r>
            <w:r w:rsidR="00B845E7">
              <w:rPr>
                <w:noProof/>
                <w:webHidden/>
              </w:rPr>
              <w:fldChar w:fldCharType="separate"/>
            </w:r>
            <w:r w:rsidR="00B845E7">
              <w:rPr>
                <w:noProof/>
                <w:webHidden/>
              </w:rPr>
              <w:t>30</w:t>
            </w:r>
            <w:r w:rsidR="00B845E7">
              <w:rPr>
                <w:noProof/>
                <w:webHidden/>
              </w:rPr>
              <w:fldChar w:fldCharType="end"/>
            </w:r>
          </w:hyperlink>
        </w:p>
        <w:p w14:paraId="705E1DD1" w14:textId="77777777" w:rsidR="00B845E7" w:rsidRDefault="005C245C">
          <w:pPr>
            <w:pStyle w:val="TOC1"/>
            <w:tabs>
              <w:tab w:val="right" w:leader="dot" w:pos="10790"/>
            </w:tabs>
            <w:rPr>
              <w:rFonts w:eastAsiaTheme="minorEastAsia" w:cstheme="minorBidi"/>
              <w:b w:val="0"/>
              <w:bCs w:val="0"/>
              <w:caps w:val="0"/>
              <w:noProof/>
              <w:sz w:val="22"/>
              <w:szCs w:val="22"/>
            </w:rPr>
          </w:pPr>
          <w:hyperlink w:anchor="_Toc50029689" w:history="1">
            <w:r w:rsidR="00B845E7" w:rsidRPr="006F3B8C">
              <w:rPr>
                <w:rStyle w:val="Hyperlink"/>
                <w:rFonts w:ascii="Times New Roman" w:hAnsi="Times New Roman" w:cs="Times New Roman"/>
                <w:noProof/>
              </w:rPr>
              <w:t>Program Implementation/Impact</w:t>
            </w:r>
            <w:r w:rsidR="00B845E7">
              <w:rPr>
                <w:noProof/>
                <w:webHidden/>
              </w:rPr>
              <w:tab/>
            </w:r>
            <w:r w:rsidR="00B845E7">
              <w:rPr>
                <w:noProof/>
                <w:webHidden/>
              </w:rPr>
              <w:fldChar w:fldCharType="begin"/>
            </w:r>
            <w:r w:rsidR="00B845E7">
              <w:rPr>
                <w:noProof/>
                <w:webHidden/>
              </w:rPr>
              <w:instrText xml:space="preserve"> PAGEREF _Toc50029689 \h </w:instrText>
            </w:r>
            <w:r w:rsidR="00B845E7">
              <w:rPr>
                <w:noProof/>
                <w:webHidden/>
              </w:rPr>
            </w:r>
            <w:r w:rsidR="00B845E7">
              <w:rPr>
                <w:noProof/>
                <w:webHidden/>
              </w:rPr>
              <w:fldChar w:fldCharType="separate"/>
            </w:r>
            <w:r w:rsidR="00B845E7">
              <w:rPr>
                <w:noProof/>
                <w:webHidden/>
              </w:rPr>
              <w:t>30</w:t>
            </w:r>
            <w:r w:rsidR="00B845E7">
              <w:rPr>
                <w:noProof/>
                <w:webHidden/>
              </w:rPr>
              <w:fldChar w:fldCharType="end"/>
            </w:r>
          </w:hyperlink>
        </w:p>
        <w:p w14:paraId="65AAC58C" w14:textId="77777777" w:rsidR="00B845E7" w:rsidRDefault="005C245C">
          <w:pPr>
            <w:pStyle w:val="TOC2"/>
            <w:tabs>
              <w:tab w:val="right" w:leader="dot" w:pos="10790"/>
            </w:tabs>
            <w:rPr>
              <w:rFonts w:eastAsiaTheme="minorEastAsia" w:cstheme="minorBidi"/>
              <w:smallCaps w:val="0"/>
              <w:noProof/>
              <w:sz w:val="22"/>
              <w:szCs w:val="22"/>
            </w:rPr>
          </w:pPr>
          <w:hyperlink w:anchor="_Toc50029690" w:history="1">
            <w:r w:rsidR="00B845E7" w:rsidRPr="006F3B8C">
              <w:rPr>
                <w:rStyle w:val="Hyperlink"/>
                <w:rFonts w:ascii="Times New Roman" w:hAnsi="Times New Roman" w:cs="Times New Roman"/>
                <w:noProof/>
              </w:rPr>
              <w:t>Evaluation Report</w:t>
            </w:r>
            <w:r w:rsidR="00B845E7">
              <w:rPr>
                <w:noProof/>
                <w:webHidden/>
              </w:rPr>
              <w:tab/>
            </w:r>
            <w:r w:rsidR="00B845E7">
              <w:rPr>
                <w:noProof/>
                <w:webHidden/>
              </w:rPr>
              <w:fldChar w:fldCharType="begin"/>
            </w:r>
            <w:r w:rsidR="00B845E7">
              <w:rPr>
                <w:noProof/>
                <w:webHidden/>
              </w:rPr>
              <w:instrText xml:space="preserve"> PAGEREF _Toc50029690 \h </w:instrText>
            </w:r>
            <w:r w:rsidR="00B845E7">
              <w:rPr>
                <w:noProof/>
                <w:webHidden/>
              </w:rPr>
            </w:r>
            <w:r w:rsidR="00B845E7">
              <w:rPr>
                <w:noProof/>
                <w:webHidden/>
              </w:rPr>
              <w:fldChar w:fldCharType="separate"/>
            </w:r>
            <w:r w:rsidR="00B845E7">
              <w:rPr>
                <w:noProof/>
                <w:webHidden/>
              </w:rPr>
              <w:t>30</w:t>
            </w:r>
            <w:r w:rsidR="00B845E7">
              <w:rPr>
                <w:noProof/>
                <w:webHidden/>
              </w:rPr>
              <w:fldChar w:fldCharType="end"/>
            </w:r>
          </w:hyperlink>
        </w:p>
        <w:p w14:paraId="636977FB" w14:textId="77777777" w:rsidR="00B845E7" w:rsidRDefault="005C245C">
          <w:pPr>
            <w:pStyle w:val="TOC3"/>
            <w:tabs>
              <w:tab w:val="right" w:leader="dot" w:pos="10790"/>
            </w:tabs>
            <w:rPr>
              <w:rFonts w:eastAsiaTheme="minorEastAsia" w:cstheme="minorBidi"/>
              <w:i w:val="0"/>
              <w:iCs w:val="0"/>
              <w:noProof/>
              <w:sz w:val="22"/>
              <w:szCs w:val="22"/>
            </w:rPr>
          </w:pPr>
          <w:hyperlink w:anchor="_Toc50029691" w:history="1">
            <w:r w:rsidR="00B845E7" w:rsidRPr="006F3B8C">
              <w:rPr>
                <w:rStyle w:val="Hyperlink"/>
                <w:rFonts w:ascii="Times New Roman" w:hAnsi="Times New Roman" w:cs="Times New Roman"/>
                <w:noProof/>
              </w:rPr>
              <w:t>Logic modeling</w:t>
            </w:r>
            <w:r w:rsidR="00B845E7">
              <w:rPr>
                <w:noProof/>
                <w:webHidden/>
              </w:rPr>
              <w:tab/>
            </w:r>
            <w:r w:rsidR="00B845E7">
              <w:rPr>
                <w:noProof/>
                <w:webHidden/>
              </w:rPr>
              <w:fldChar w:fldCharType="begin"/>
            </w:r>
            <w:r w:rsidR="00B845E7">
              <w:rPr>
                <w:noProof/>
                <w:webHidden/>
              </w:rPr>
              <w:instrText xml:space="preserve"> PAGEREF _Toc50029691 \h </w:instrText>
            </w:r>
            <w:r w:rsidR="00B845E7">
              <w:rPr>
                <w:noProof/>
                <w:webHidden/>
              </w:rPr>
            </w:r>
            <w:r w:rsidR="00B845E7">
              <w:rPr>
                <w:noProof/>
                <w:webHidden/>
              </w:rPr>
              <w:fldChar w:fldCharType="separate"/>
            </w:r>
            <w:r w:rsidR="00B845E7">
              <w:rPr>
                <w:noProof/>
                <w:webHidden/>
              </w:rPr>
              <w:t>30</w:t>
            </w:r>
            <w:r w:rsidR="00B845E7">
              <w:rPr>
                <w:noProof/>
                <w:webHidden/>
              </w:rPr>
              <w:fldChar w:fldCharType="end"/>
            </w:r>
          </w:hyperlink>
        </w:p>
        <w:p w14:paraId="602CB624" w14:textId="4411FE7B" w:rsidR="00B845E7" w:rsidRDefault="005C245C">
          <w:pPr>
            <w:pStyle w:val="TOC3"/>
            <w:tabs>
              <w:tab w:val="right" w:leader="dot" w:pos="10790"/>
            </w:tabs>
            <w:rPr>
              <w:rFonts w:eastAsiaTheme="minorEastAsia" w:cstheme="minorBidi"/>
              <w:i w:val="0"/>
              <w:iCs w:val="0"/>
              <w:noProof/>
              <w:sz w:val="22"/>
              <w:szCs w:val="22"/>
            </w:rPr>
          </w:pPr>
          <w:hyperlink w:anchor="_Toc50029692" w:history="1">
            <w:r w:rsidR="00B845E7" w:rsidRPr="006F3B8C">
              <w:rPr>
                <w:rStyle w:val="Hyperlink"/>
                <w:rFonts w:ascii="Times New Roman" w:hAnsi="Times New Roman" w:cs="Times New Roman"/>
                <w:noProof/>
              </w:rPr>
              <w:t>Evaluation design and data collection strategies</w:t>
            </w:r>
            <w:r w:rsidR="00B845E7">
              <w:rPr>
                <w:noProof/>
                <w:webHidden/>
              </w:rPr>
              <w:tab/>
            </w:r>
            <w:r w:rsidR="00B845E7">
              <w:rPr>
                <w:noProof/>
                <w:webHidden/>
              </w:rPr>
              <w:fldChar w:fldCharType="begin"/>
            </w:r>
            <w:r w:rsidR="00B845E7">
              <w:rPr>
                <w:noProof/>
                <w:webHidden/>
              </w:rPr>
              <w:instrText xml:space="preserve"> PAGEREF _Toc50029692 \h </w:instrText>
            </w:r>
            <w:r w:rsidR="00B845E7">
              <w:rPr>
                <w:noProof/>
                <w:webHidden/>
              </w:rPr>
            </w:r>
            <w:r w:rsidR="00B845E7">
              <w:rPr>
                <w:noProof/>
                <w:webHidden/>
              </w:rPr>
              <w:fldChar w:fldCharType="separate"/>
            </w:r>
            <w:r w:rsidR="00B845E7">
              <w:rPr>
                <w:noProof/>
                <w:webHidden/>
              </w:rPr>
              <w:t>3</w:t>
            </w:r>
            <w:r w:rsidR="00B845E7">
              <w:rPr>
                <w:noProof/>
                <w:webHidden/>
              </w:rPr>
              <w:fldChar w:fldCharType="end"/>
            </w:r>
          </w:hyperlink>
          <w:r w:rsidR="00011FED">
            <w:rPr>
              <w:noProof/>
            </w:rPr>
            <w:t>0</w:t>
          </w:r>
        </w:p>
        <w:p w14:paraId="2E547ABD" w14:textId="77777777" w:rsidR="00B845E7" w:rsidRDefault="005C245C">
          <w:pPr>
            <w:pStyle w:val="TOC3"/>
            <w:tabs>
              <w:tab w:val="right" w:leader="dot" w:pos="10790"/>
            </w:tabs>
            <w:rPr>
              <w:rFonts w:eastAsiaTheme="minorEastAsia" w:cstheme="minorBidi"/>
              <w:i w:val="0"/>
              <w:iCs w:val="0"/>
              <w:noProof/>
              <w:sz w:val="22"/>
              <w:szCs w:val="22"/>
            </w:rPr>
          </w:pPr>
          <w:hyperlink w:anchor="_Toc50029693" w:history="1">
            <w:r w:rsidR="00B845E7" w:rsidRPr="006F3B8C">
              <w:rPr>
                <w:rStyle w:val="Hyperlink"/>
                <w:rFonts w:ascii="Times New Roman" w:hAnsi="Times New Roman" w:cs="Times New Roman"/>
                <w:noProof/>
              </w:rPr>
              <w:t>Provider Trainings</w:t>
            </w:r>
            <w:r w:rsidR="00B845E7">
              <w:rPr>
                <w:noProof/>
                <w:webHidden/>
              </w:rPr>
              <w:tab/>
            </w:r>
            <w:r w:rsidR="00B845E7">
              <w:rPr>
                <w:noProof/>
                <w:webHidden/>
              </w:rPr>
              <w:fldChar w:fldCharType="begin"/>
            </w:r>
            <w:r w:rsidR="00B845E7">
              <w:rPr>
                <w:noProof/>
                <w:webHidden/>
              </w:rPr>
              <w:instrText xml:space="preserve"> PAGEREF _Toc50029693 \h </w:instrText>
            </w:r>
            <w:r w:rsidR="00B845E7">
              <w:rPr>
                <w:noProof/>
                <w:webHidden/>
              </w:rPr>
            </w:r>
            <w:r w:rsidR="00B845E7">
              <w:rPr>
                <w:noProof/>
                <w:webHidden/>
              </w:rPr>
              <w:fldChar w:fldCharType="separate"/>
            </w:r>
            <w:r w:rsidR="00B845E7">
              <w:rPr>
                <w:noProof/>
                <w:webHidden/>
              </w:rPr>
              <w:t>33</w:t>
            </w:r>
            <w:r w:rsidR="00B845E7">
              <w:rPr>
                <w:noProof/>
                <w:webHidden/>
              </w:rPr>
              <w:fldChar w:fldCharType="end"/>
            </w:r>
          </w:hyperlink>
        </w:p>
        <w:p w14:paraId="79F58191" w14:textId="77777777" w:rsidR="00B845E7" w:rsidRDefault="005C245C">
          <w:pPr>
            <w:pStyle w:val="TOC3"/>
            <w:tabs>
              <w:tab w:val="right" w:leader="dot" w:pos="10790"/>
            </w:tabs>
            <w:rPr>
              <w:rFonts w:eastAsiaTheme="minorEastAsia" w:cstheme="minorBidi"/>
              <w:i w:val="0"/>
              <w:iCs w:val="0"/>
              <w:noProof/>
              <w:sz w:val="22"/>
              <w:szCs w:val="22"/>
            </w:rPr>
          </w:pPr>
          <w:hyperlink w:anchor="_Toc50029694" w:history="1">
            <w:r w:rsidR="00B845E7" w:rsidRPr="006F3B8C">
              <w:rPr>
                <w:rStyle w:val="Hyperlink"/>
                <w:rFonts w:ascii="Times New Roman" w:hAnsi="Times New Roman" w:cs="Times New Roman"/>
                <w:noProof/>
              </w:rPr>
              <w:t>Process Data</w:t>
            </w:r>
            <w:r w:rsidR="00B845E7">
              <w:rPr>
                <w:noProof/>
                <w:webHidden/>
              </w:rPr>
              <w:tab/>
            </w:r>
            <w:r w:rsidR="00B845E7">
              <w:rPr>
                <w:noProof/>
                <w:webHidden/>
              </w:rPr>
              <w:fldChar w:fldCharType="begin"/>
            </w:r>
            <w:r w:rsidR="00B845E7">
              <w:rPr>
                <w:noProof/>
                <w:webHidden/>
              </w:rPr>
              <w:instrText xml:space="preserve"> PAGEREF _Toc50029694 \h </w:instrText>
            </w:r>
            <w:r w:rsidR="00B845E7">
              <w:rPr>
                <w:noProof/>
                <w:webHidden/>
              </w:rPr>
            </w:r>
            <w:r w:rsidR="00B845E7">
              <w:rPr>
                <w:noProof/>
                <w:webHidden/>
              </w:rPr>
              <w:fldChar w:fldCharType="separate"/>
            </w:r>
            <w:r w:rsidR="00B845E7">
              <w:rPr>
                <w:noProof/>
                <w:webHidden/>
              </w:rPr>
              <w:t>33</w:t>
            </w:r>
            <w:r w:rsidR="00B845E7">
              <w:rPr>
                <w:noProof/>
                <w:webHidden/>
              </w:rPr>
              <w:fldChar w:fldCharType="end"/>
            </w:r>
          </w:hyperlink>
        </w:p>
        <w:p w14:paraId="5A78A0DE" w14:textId="77777777" w:rsidR="00B845E7" w:rsidRDefault="005C245C">
          <w:pPr>
            <w:pStyle w:val="TOC3"/>
            <w:tabs>
              <w:tab w:val="right" w:leader="dot" w:pos="10790"/>
            </w:tabs>
            <w:rPr>
              <w:rFonts w:eastAsiaTheme="minorEastAsia" w:cstheme="minorBidi"/>
              <w:i w:val="0"/>
              <w:iCs w:val="0"/>
              <w:noProof/>
              <w:sz w:val="22"/>
              <w:szCs w:val="22"/>
            </w:rPr>
          </w:pPr>
          <w:hyperlink w:anchor="_Toc50029695" w:history="1">
            <w:r w:rsidR="00B845E7" w:rsidRPr="006F3B8C">
              <w:rPr>
                <w:rStyle w:val="Hyperlink"/>
                <w:rFonts w:ascii="Times New Roman" w:hAnsi="Times New Roman" w:cs="Times New Roman"/>
                <w:noProof/>
              </w:rPr>
              <w:t>Outcomes Data</w:t>
            </w:r>
            <w:r w:rsidR="00B845E7">
              <w:rPr>
                <w:noProof/>
                <w:webHidden/>
              </w:rPr>
              <w:tab/>
            </w:r>
            <w:r w:rsidR="00B845E7">
              <w:rPr>
                <w:noProof/>
                <w:webHidden/>
              </w:rPr>
              <w:fldChar w:fldCharType="begin"/>
            </w:r>
            <w:r w:rsidR="00B845E7">
              <w:rPr>
                <w:noProof/>
                <w:webHidden/>
              </w:rPr>
              <w:instrText xml:space="preserve"> PAGEREF _Toc50029695 \h </w:instrText>
            </w:r>
            <w:r w:rsidR="00B845E7">
              <w:rPr>
                <w:noProof/>
                <w:webHidden/>
              </w:rPr>
            </w:r>
            <w:r w:rsidR="00B845E7">
              <w:rPr>
                <w:noProof/>
                <w:webHidden/>
              </w:rPr>
              <w:fldChar w:fldCharType="separate"/>
            </w:r>
            <w:r w:rsidR="00B845E7">
              <w:rPr>
                <w:noProof/>
                <w:webHidden/>
              </w:rPr>
              <w:t>36</w:t>
            </w:r>
            <w:r w:rsidR="00B845E7">
              <w:rPr>
                <w:noProof/>
                <w:webHidden/>
              </w:rPr>
              <w:fldChar w:fldCharType="end"/>
            </w:r>
          </w:hyperlink>
        </w:p>
        <w:p w14:paraId="60C054F7" w14:textId="77777777" w:rsidR="00B845E7" w:rsidRDefault="005C245C">
          <w:pPr>
            <w:pStyle w:val="TOC3"/>
            <w:tabs>
              <w:tab w:val="right" w:leader="dot" w:pos="10790"/>
            </w:tabs>
            <w:rPr>
              <w:rFonts w:eastAsiaTheme="minorEastAsia" w:cstheme="minorBidi"/>
              <w:i w:val="0"/>
              <w:iCs w:val="0"/>
              <w:noProof/>
              <w:sz w:val="22"/>
              <w:szCs w:val="22"/>
            </w:rPr>
          </w:pPr>
          <w:hyperlink w:anchor="_Toc50029696" w:history="1">
            <w:r w:rsidR="00B845E7" w:rsidRPr="006F3B8C">
              <w:rPr>
                <w:rStyle w:val="Hyperlink"/>
                <w:rFonts w:ascii="Times New Roman" w:hAnsi="Times New Roman" w:cs="Times New Roman"/>
                <w:noProof/>
              </w:rPr>
              <w:t>Opioid Use and Misuse Trainings</w:t>
            </w:r>
            <w:r w:rsidR="00B845E7">
              <w:rPr>
                <w:noProof/>
                <w:webHidden/>
              </w:rPr>
              <w:tab/>
            </w:r>
            <w:r w:rsidR="00B845E7">
              <w:rPr>
                <w:noProof/>
                <w:webHidden/>
              </w:rPr>
              <w:fldChar w:fldCharType="begin"/>
            </w:r>
            <w:r w:rsidR="00B845E7">
              <w:rPr>
                <w:noProof/>
                <w:webHidden/>
              </w:rPr>
              <w:instrText xml:space="preserve"> PAGEREF _Toc50029696 \h </w:instrText>
            </w:r>
            <w:r w:rsidR="00B845E7">
              <w:rPr>
                <w:noProof/>
                <w:webHidden/>
              </w:rPr>
            </w:r>
            <w:r w:rsidR="00B845E7">
              <w:rPr>
                <w:noProof/>
                <w:webHidden/>
              </w:rPr>
              <w:fldChar w:fldCharType="separate"/>
            </w:r>
            <w:r w:rsidR="00B845E7">
              <w:rPr>
                <w:noProof/>
                <w:webHidden/>
              </w:rPr>
              <w:t>36</w:t>
            </w:r>
            <w:r w:rsidR="00B845E7">
              <w:rPr>
                <w:noProof/>
                <w:webHidden/>
              </w:rPr>
              <w:fldChar w:fldCharType="end"/>
            </w:r>
          </w:hyperlink>
        </w:p>
        <w:p w14:paraId="4D886C49" w14:textId="77777777" w:rsidR="00B845E7" w:rsidRDefault="005C245C">
          <w:pPr>
            <w:pStyle w:val="TOC3"/>
            <w:tabs>
              <w:tab w:val="right" w:leader="dot" w:pos="10790"/>
            </w:tabs>
            <w:rPr>
              <w:rFonts w:eastAsiaTheme="minorEastAsia" w:cstheme="minorBidi"/>
              <w:i w:val="0"/>
              <w:iCs w:val="0"/>
              <w:noProof/>
              <w:sz w:val="22"/>
              <w:szCs w:val="22"/>
            </w:rPr>
          </w:pPr>
          <w:hyperlink w:anchor="_Toc50029697" w:history="1">
            <w:r w:rsidR="00B845E7" w:rsidRPr="006F3B8C">
              <w:rPr>
                <w:rStyle w:val="Hyperlink"/>
                <w:rFonts w:ascii="Times New Roman" w:hAnsi="Times New Roman" w:cs="Times New Roman"/>
                <w:noProof/>
              </w:rPr>
              <w:t>SBIRT and Motivational Interviewing (MI) Trainings</w:t>
            </w:r>
            <w:r w:rsidR="00B845E7">
              <w:rPr>
                <w:noProof/>
                <w:webHidden/>
              </w:rPr>
              <w:tab/>
            </w:r>
            <w:r w:rsidR="00B845E7">
              <w:rPr>
                <w:noProof/>
                <w:webHidden/>
              </w:rPr>
              <w:fldChar w:fldCharType="begin"/>
            </w:r>
            <w:r w:rsidR="00B845E7">
              <w:rPr>
                <w:noProof/>
                <w:webHidden/>
              </w:rPr>
              <w:instrText xml:space="preserve"> PAGEREF _Toc50029697 \h </w:instrText>
            </w:r>
            <w:r w:rsidR="00B845E7">
              <w:rPr>
                <w:noProof/>
                <w:webHidden/>
              </w:rPr>
            </w:r>
            <w:r w:rsidR="00B845E7">
              <w:rPr>
                <w:noProof/>
                <w:webHidden/>
              </w:rPr>
              <w:fldChar w:fldCharType="separate"/>
            </w:r>
            <w:r w:rsidR="00B845E7">
              <w:rPr>
                <w:noProof/>
                <w:webHidden/>
              </w:rPr>
              <w:t>37</w:t>
            </w:r>
            <w:r w:rsidR="00B845E7">
              <w:rPr>
                <w:noProof/>
                <w:webHidden/>
              </w:rPr>
              <w:fldChar w:fldCharType="end"/>
            </w:r>
          </w:hyperlink>
        </w:p>
        <w:p w14:paraId="05AEFD39" w14:textId="77777777" w:rsidR="00B845E7" w:rsidRDefault="005C245C">
          <w:pPr>
            <w:pStyle w:val="TOC3"/>
            <w:tabs>
              <w:tab w:val="right" w:leader="dot" w:pos="10790"/>
            </w:tabs>
            <w:rPr>
              <w:rFonts w:eastAsiaTheme="minorEastAsia" w:cstheme="minorBidi"/>
              <w:i w:val="0"/>
              <w:iCs w:val="0"/>
              <w:noProof/>
              <w:sz w:val="22"/>
              <w:szCs w:val="22"/>
            </w:rPr>
          </w:pPr>
          <w:hyperlink w:anchor="_Toc50029698" w:history="1">
            <w:r w:rsidR="00B845E7" w:rsidRPr="006F3B8C">
              <w:rPr>
                <w:rStyle w:val="Hyperlink"/>
                <w:rFonts w:ascii="Times New Roman" w:hAnsi="Times New Roman" w:cs="Times New Roman"/>
                <w:noProof/>
              </w:rPr>
              <w:t>Trauma and Seeking Safety Trainings</w:t>
            </w:r>
            <w:r w:rsidR="00B845E7">
              <w:rPr>
                <w:noProof/>
                <w:webHidden/>
              </w:rPr>
              <w:tab/>
            </w:r>
            <w:r w:rsidR="00B845E7">
              <w:rPr>
                <w:noProof/>
                <w:webHidden/>
              </w:rPr>
              <w:fldChar w:fldCharType="begin"/>
            </w:r>
            <w:r w:rsidR="00B845E7">
              <w:rPr>
                <w:noProof/>
                <w:webHidden/>
              </w:rPr>
              <w:instrText xml:space="preserve"> PAGEREF _Toc50029698 \h </w:instrText>
            </w:r>
            <w:r w:rsidR="00B845E7">
              <w:rPr>
                <w:noProof/>
                <w:webHidden/>
              </w:rPr>
            </w:r>
            <w:r w:rsidR="00B845E7">
              <w:rPr>
                <w:noProof/>
                <w:webHidden/>
              </w:rPr>
              <w:fldChar w:fldCharType="separate"/>
            </w:r>
            <w:r w:rsidR="00B845E7">
              <w:rPr>
                <w:noProof/>
                <w:webHidden/>
              </w:rPr>
              <w:t>39</w:t>
            </w:r>
            <w:r w:rsidR="00B845E7">
              <w:rPr>
                <w:noProof/>
                <w:webHidden/>
              </w:rPr>
              <w:fldChar w:fldCharType="end"/>
            </w:r>
          </w:hyperlink>
        </w:p>
        <w:p w14:paraId="253518E0" w14:textId="7E7B1D58" w:rsidR="00B845E7" w:rsidRDefault="005C245C">
          <w:pPr>
            <w:pStyle w:val="TOC3"/>
            <w:tabs>
              <w:tab w:val="right" w:leader="dot" w:pos="10790"/>
            </w:tabs>
            <w:rPr>
              <w:rFonts w:eastAsiaTheme="minorEastAsia" w:cstheme="minorBidi"/>
              <w:i w:val="0"/>
              <w:iCs w:val="0"/>
              <w:noProof/>
              <w:sz w:val="22"/>
              <w:szCs w:val="22"/>
            </w:rPr>
          </w:pPr>
          <w:hyperlink w:anchor="_Toc50029699" w:history="1">
            <w:r w:rsidR="00B845E7" w:rsidRPr="006F3B8C">
              <w:rPr>
                <w:rStyle w:val="Hyperlink"/>
                <w:rFonts w:ascii="Times New Roman" w:hAnsi="Times New Roman" w:cs="Times New Roman"/>
                <w:noProof/>
              </w:rPr>
              <w:t>Training Satisfaction</w:t>
            </w:r>
            <w:r w:rsidR="00B845E7">
              <w:rPr>
                <w:noProof/>
                <w:webHidden/>
              </w:rPr>
              <w:tab/>
            </w:r>
            <w:r w:rsidR="00B845E7">
              <w:rPr>
                <w:noProof/>
                <w:webHidden/>
              </w:rPr>
              <w:fldChar w:fldCharType="begin"/>
            </w:r>
            <w:r w:rsidR="00B845E7">
              <w:rPr>
                <w:noProof/>
                <w:webHidden/>
              </w:rPr>
              <w:instrText xml:space="preserve"> PAGEREF _Toc50029699 \h </w:instrText>
            </w:r>
            <w:r w:rsidR="00B845E7">
              <w:rPr>
                <w:noProof/>
                <w:webHidden/>
              </w:rPr>
            </w:r>
            <w:r w:rsidR="00B845E7">
              <w:rPr>
                <w:noProof/>
                <w:webHidden/>
              </w:rPr>
              <w:fldChar w:fldCharType="separate"/>
            </w:r>
            <w:r w:rsidR="00B845E7">
              <w:rPr>
                <w:noProof/>
                <w:webHidden/>
              </w:rPr>
              <w:t>4</w:t>
            </w:r>
            <w:r w:rsidR="00B845E7">
              <w:rPr>
                <w:noProof/>
                <w:webHidden/>
              </w:rPr>
              <w:fldChar w:fldCharType="end"/>
            </w:r>
          </w:hyperlink>
          <w:r w:rsidR="00524602">
            <w:rPr>
              <w:noProof/>
            </w:rPr>
            <w:t>0</w:t>
          </w:r>
        </w:p>
        <w:p w14:paraId="01080074" w14:textId="77777777" w:rsidR="00B845E7" w:rsidRDefault="005C245C">
          <w:pPr>
            <w:pStyle w:val="TOC3"/>
            <w:tabs>
              <w:tab w:val="right" w:leader="dot" w:pos="10790"/>
            </w:tabs>
            <w:rPr>
              <w:rFonts w:eastAsiaTheme="minorEastAsia" w:cstheme="minorBidi"/>
              <w:i w:val="0"/>
              <w:iCs w:val="0"/>
              <w:noProof/>
              <w:sz w:val="22"/>
              <w:szCs w:val="22"/>
            </w:rPr>
          </w:pPr>
          <w:hyperlink w:anchor="_Toc50029700" w:history="1">
            <w:r w:rsidR="00B845E7" w:rsidRPr="006F3B8C">
              <w:rPr>
                <w:rStyle w:val="Hyperlink"/>
                <w:rFonts w:ascii="Times New Roman" w:hAnsi="Times New Roman" w:cs="Times New Roman"/>
                <w:noProof/>
              </w:rPr>
              <w:t>Qualitative Findings</w:t>
            </w:r>
            <w:r w:rsidR="00B845E7">
              <w:rPr>
                <w:noProof/>
                <w:webHidden/>
              </w:rPr>
              <w:tab/>
            </w:r>
            <w:r w:rsidR="00B845E7">
              <w:rPr>
                <w:noProof/>
                <w:webHidden/>
              </w:rPr>
              <w:fldChar w:fldCharType="begin"/>
            </w:r>
            <w:r w:rsidR="00B845E7">
              <w:rPr>
                <w:noProof/>
                <w:webHidden/>
              </w:rPr>
              <w:instrText xml:space="preserve"> PAGEREF _Toc50029700 \h </w:instrText>
            </w:r>
            <w:r w:rsidR="00B845E7">
              <w:rPr>
                <w:noProof/>
                <w:webHidden/>
              </w:rPr>
            </w:r>
            <w:r w:rsidR="00B845E7">
              <w:rPr>
                <w:noProof/>
                <w:webHidden/>
              </w:rPr>
              <w:fldChar w:fldCharType="separate"/>
            </w:r>
            <w:r w:rsidR="00B845E7">
              <w:rPr>
                <w:noProof/>
                <w:webHidden/>
              </w:rPr>
              <w:t>41</w:t>
            </w:r>
            <w:r w:rsidR="00B845E7">
              <w:rPr>
                <w:noProof/>
                <w:webHidden/>
              </w:rPr>
              <w:fldChar w:fldCharType="end"/>
            </w:r>
          </w:hyperlink>
        </w:p>
        <w:p w14:paraId="2B0602A9" w14:textId="77777777" w:rsidR="00B845E7" w:rsidRDefault="005C245C">
          <w:pPr>
            <w:pStyle w:val="TOC3"/>
            <w:tabs>
              <w:tab w:val="right" w:leader="dot" w:pos="10790"/>
            </w:tabs>
            <w:rPr>
              <w:rFonts w:eastAsiaTheme="minorEastAsia" w:cstheme="minorBidi"/>
              <w:i w:val="0"/>
              <w:iCs w:val="0"/>
              <w:noProof/>
              <w:sz w:val="22"/>
              <w:szCs w:val="22"/>
            </w:rPr>
          </w:pPr>
          <w:hyperlink w:anchor="_Toc50029701" w:history="1">
            <w:r w:rsidR="00B845E7" w:rsidRPr="006F3B8C">
              <w:rPr>
                <w:rStyle w:val="Hyperlink"/>
                <w:rFonts w:ascii="Times New Roman" w:hAnsi="Times New Roman" w:cs="Times New Roman"/>
                <w:noProof/>
              </w:rPr>
              <w:t>Consumer Interventions</w:t>
            </w:r>
            <w:r w:rsidR="00B845E7">
              <w:rPr>
                <w:noProof/>
                <w:webHidden/>
              </w:rPr>
              <w:tab/>
            </w:r>
            <w:r w:rsidR="00B845E7">
              <w:rPr>
                <w:noProof/>
                <w:webHidden/>
              </w:rPr>
              <w:fldChar w:fldCharType="begin"/>
            </w:r>
            <w:r w:rsidR="00B845E7">
              <w:rPr>
                <w:noProof/>
                <w:webHidden/>
              </w:rPr>
              <w:instrText xml:space="preserve"> PAGEREF _Toc50029701 \h </w:instrText>
            </w:r>
            <w:r w:rsidR="00B845E7">
              <w:rPr>
                <w:noProof/>
                <w:webHidden/>
              </w:rPr>
            </w:r>
            <w:r w:rsidR="00B845E7">
              <w:rPr>
                <w:noProof/>
                <w:webHidden/>
              </w:rPr>
              <w:fldChar w:fldCharType="separate"/>
            </w:r>
            <w:r w:rsidR="00B845E7">
              <w:rPr>
                <w:noProof/>
                <w:webHidden/>
              </w:rPr>
              <w:t>42</w:t>
            </w:r>
            <w:r w:rsidR="00B845E7">
              <w:rPr>
                <w:noProof/>
                <w:webHidden/>
              </w:rPr>
              <w:fldChar w:fldCharType="end"/>
            </w:r>
          </w:hyperlink>
        </w:p>
        <w:p w14:paraId="20A0E0CB" w14:textId="77777777" w:rsidR="00B845E7" w:rsidRDefault="005C245C">
          <w:pPr>
            <w:pStyle w:val="TOC3"/>
            <w:tabs>
              <w:tab w:val="right" w:leader="dot" w:pos="10790"/>
            </w:tabs>
            <w:rPr>
              <w:rFonts w:eastAsiaTheme="minorEastAsia" w:cstheme="minorBidi"/>
              <w:i w:val="0"/>
              <w:iCs w:val="0"/>
              <w:noProof/>
              <w:sz w:val="22"/>
              <w:szCs w:val="22"/>
            </w:rPr>
          </w:pPr>
          <w:hyperlink w:anchor="_Toc50029702" w:history="1">
            <w:r w:rsidR="00B845E7" w:rsidRPr="006F3B8C">
              <w:rPr>
                <w:rStyle w:val="Hyperlink"/>
                <w:rFonts w:ascii="Times New Roman" w:hAnsi="Times New Roman" w:cs="Times New Roman"/>
                <w:noProof/>
              </w:rPr>
              <w:t>Process Data</w:t>
            </w:r>
            <w:r w:rsidR="00B845E7">
              <w:rPr>
                <w:noProof/>
                <w:webHidden/>
              </w:rPr>
              <w:tab/>
            </w:r>
            <w:r w:rsidR="00B845E7">
              <w:rPr>
                <w:noProof/>
                <w:webHidden/>
              </w:rPr>
              <w:fldChar w:fldCharType="begin"/>
            </w:r>
            <w:r w:rsidR="00B845E7">
              <w:rPr>
                <w:noProof/>
                <w:webHidden/>
              </w:rPr>
              <w:instrText xml:space="preserve"> PAGEREF _Toc50029702 \h </w:instrText>
            </w:r>
            <w:r w:rsidR="00B845E7">
              <w:rPr>
                <w:noProof/>
                <w:webHidden/>
              </w:rPr>
            </w:r>
            <w:r w:rsidR="00B845E7">
              <w:rPr>
                <w:noProof/>
                <w:webHidden/>
              </w:rPr>
              <w:fldChar w:fldCharType="separate"/>
            </w:r>
            <w:r w:rsidR="00B845E7">
              <w:rPr>
                <w:noProof/>
                <w:webHidden/>
              </w:rPr>
              <w:t>42</w:t>
            </w:r>
            <w:r w:rsidR="00B845E7">
              <w:rPr>
                <w:noProof/>
                <w:webHidden/>
              </w:rPr>
              <w:fldChar w:fldCharType="end"/>
            </w:r>
          </w:hyperlink>
        </w:p>
        <w:p w14:paraId="56DC9117" w14:textId="77777777" w:rsidR="00B845E7" w:rsidRDefault="005C245C">
          <w:pPr>
            <w:pStyle w:val="TOC3"/>
            <w:tabs>
              <w:tab w:val="right" w:leader="dot" w:pos="10790"/>
            </w:tabs>
            <w:rPr>
              <w:rFonts w:eastAsiaTheme="minorEastAsia" w:cstheme="minorBidi"/>
              <w:i w:val="0"/>
              <w:iCs w:val="0"/>
              <w:noProof/>
              <w:sz w:val="22"/>
              <w:szCs w:val="22"/>
            </w:rPr>
          </w:pPr>
          <w:hyperlink w:anchor="_Toc50029703" w:history="1">
            <w:r w:rsidR="00B845E7" w:rsidRPr="006F3B8C">
              <w:rPr>
                <w:rStyle w:val="Hyperlink"/>
                <w:rFonts w:ascii="Times New Roman" w:hAnsi="Times New Roman" w:cs="Times New Roman"/>
                <w:noProof/>
              </w:rPr>
              <w:t>Outcomes Data</w:t>
            </w:r>
            <w:r w:rsidR="00B845E7">
              <w:rPr>
                <w:noProof/>
                <w:webHidden/>
              </w:rPr>
              <w:tab/>
            </w:r>
            <w:r w:rsidR="00B845E7">
              <w:rPr>
                <w:noProof/>
                <w:webHidden/>
              </w:rPr>
              <w:fldChar w:fldCharType="begin"/>
            </w:r>
            <w:r w:rsidR="00B845E7">
              <w:rPr>
                <w:noProof/>
                <w:webHidden/>
              </w:rPr>
              <w:instrText xml:space="preserve"> PAGEREF _Toc50029703 \h </w:instrText>
            </w:r>
            <w:r w:rsidR="00B845E7">
              <w:rPr>
                <w:noProof/>
                <w:webHidden/>
              </w:rPr>
            </w:r>
            <w:r w:rsidR="00B845E7">
              <w:rPr>
                <w:noProof/>
                <w:webHidden/>
              </w:rPr>
              <w:fldChar w:fldCharType="separate"/>
            </w:r>
            <w:r w:rsidR="00B845E7">
              <w:rPr>
                <w:noProof/>
                <w:webHidden/>
              </w:rPr>
              <w:t>44</w:t>
            </w:r>
            <w:r w:rsidR="00B845E7">
              <w:rPr>
                <w:noProof/>
                <w:webHidden/>
              </w:rPr>
              <w:fldChar w:fldCharType="end"/>
            </w:r>
          </w:hyperlink>
        </w:p>
        <w:p w14:paraId="66B71088" w14:textId="77777777" w:rsidR="00B845E7" w:rsidRDefault="005C245C">
          <w:pPr>
            <w:pStyle w:val="TOC3"/>
            <w:tabs>
              <w:tab w:val="right" w:leader="dot" w:pos="10790"/>
            </w:tabs>
            <w:rPr>
              <w:rFonts w:eastAsiaTheme="minorEastAsia" w:cstheme="minorBidi"/>
              <w:i w:val="0"/>
              <w:iCs w:val="0"/>
              <w:noProof/>
              <w:sz w:val="22"/>
              <w:szCs w:val="22"/>
            </w:rPr>
          </w:pPr>
          <w:hyperlink w:anchor="_Toc50029704" w:history="1">
            <w:r w:rsidR="00B845E7" w:rsidRPr="006F3B8C">
              <w:rPr>
                <w:rStyle w:val="Hyperlink"/>
                <w:rFonts w:ascii="Times New Roman" w:hAnsi="Times New Roman" w:cs="Times New Roman"/>
                <w:noProof/>
              </w:rPr>
              <w:t>Opioid Use and Misuse</w:t>
            </w:r>
            <w:r w:rsidR="00B845E7">
              <w:rPr>
                <w:noProof/>
                <w:webHidden/>
              </w:rPr>
              <w:tab/>
            </w:r>
            <w:r w:rsidR="00B845E7">
              <w:rPr>
                <w:noProof/>
                <w:webHidden/>
              </w:rPr>
              <w:fldChar w:fldCharType="begin"/>
            </w:r>
            <w:r w:rsidR="00B845E7">
              <w:rPr>
                <w:noProof/>
                <w:webHidden/>
              </w:rPr>
              <w:instrText xml:space="preserve"> PAGEREF _Toc50029704 \h </w:instrText>
            </w:r>
            <w:r w:rsidR="00B845E7">
              <w:rPr>
                <w:noProof/>
                <w:webHidden/>
              </w:rPr>
            </w:r>
            <w:r w:rsidR="00B845E7">
              <w:rPr>
                <w:noProof/>
                <w:webHidden/>
              </w:rPr>
              <w:fldChar w:fldCharType="separate"/>
            </w:r>
            <w:r w:rsidR="00B845E7">
              <w:rPr>
                <w:noProof/>
                <w:webHidden/>
              </w:rPr>
              <w:t>44</w:t>
            </w:r>
            <w:r w:rsidR="00B845E7">
              <w:rPr>
                <w:noProof/>
                <w:webHidden/>
              </w:rPr>
              <w:fldChar w:fldCharType="end"/>
            </w:r>
          </w:hyperlink>
        </w:p>
        <w:p w14:paraId="18022C97" w14:textId="77777777" w:rsidR="00B845E7" w:rsidRDefault="005C245C">
          <w:pPr>
            <w:pStyle w:val="TOC3"/>
            <w:tabs>
              <w:tab w:val="right" w:leader="dot" w:pos="10790"/>
            </w:tabs>
            <w:rPr>
              <w:rFonts w:eastAsiaTheme="minorEastAsia" w:cstheme="minorBidi"/>
              <w:i w:val="0"/>
              <w:iCs w:val="0"/>
              <w:noProof/>
              <w:sz w:val="22"/>
              <w:szCs w:val="22"/>
            </w:rPr>
          </w:pPr>
          <w:hyperlink w:anchor="_Toc50029705" w:history="1">
            <w:r w:rsidR="00B845E7" w:rsidRPr="006F3B8C">
              <w:rPr>
                <w:rStyle w:val="Hyperlink"/>
                <w:rFonts w:ascii="Times New Roman" w:hAnsi="Times New Roman" w:cs="Times New Roman"/>
                <w:noProof/>
              </w:rPr>
              <w:t>Medication Management</w:t>
            </w:r>
            <w:r w:rsidR="00B845E7">
              <w:rPr>
                <w:noProof/>
                <w:webHidden/>
              </w:rPr>
              <w:tab/>
            </w:r>
            <w:r w:rsidR="00B845E7">
              <w:rPr>
                <w:noProof/>
                <w:webHidden/>
              </w:rPr>
              <w:fldChar w:fldCharType="begin"/>
            </w:r>
            <w:r w:rsidR="00B845E7">
              <w:rPr>
                <w:noProof/>
                <w:webHidden/>
              </w:rPr>
              <w:instrText xml:space="preserve"> PAGEREF _Toc50029705 \h </w:instrText>
            </w:r>
            <w:r w:rsidR="00B845E7">
              <w:rPr>
                <w:noProof/>
                <w:webHidden/>
              </w:rPr>
            </w:r>
            <w:r w:rsidR="00B845E7">
              <w:rPr>
                <w:noProof/>
                <w:webHidden/>
              </w:rPr>
              <w:fldChar w:fldCharType="separate"/>
            </w:r>
            <w:r w:rsidR="00B845E7">
              <w:rPr>
                <w:noProof/>
                <w:webHidden/>
              </w:rPr>
              <w:t>45</w:t>
            </w:r>
            <w:r w:rsidR="00B845E7">
              <w:rPr>
                <w:noProof/>
                <w:webHidden/>
              </w:rPr>
              <w:fldChar w:fldCharType="end"/>
            </w:r>
          </w:hyperlink>
        </w:p>
        <w:p w14:paraId="26756803" w14:textId="77777777" w:rsidR="00B845E7" w:rsidRDefault="005C245C">
          <w:pPr>
            <w:pStyle w:val="TOC3"/>
            <w:tabs>
              <w:tab w:val="right" w:leader="dot" w:pos="10790"/>
            </w:tabs>
            <w:rPr>
              <w:rFonts w:eastAsiaTheme="minorEastAsia" w:cstheme="minorBidi"/>
              <w:i w:val="0"/>
              <w:iCs w:val="0"/>
              <w:noProof/>
              <w:sz w:val="22"/>
              <w:szCs w:val="22"/>
            </w:rPr>
          </w:pPr>
          <w:hyperlink w:anchor="_Toc50029706" w:history="1">
            <w:r w:rsidR="00B845E7" w:rsidRPr="006F3B8C">
              <w:rPr>
                <w:rStyle w:val="Hyperlink"/>
                <w:rFonts w:ascii="Times New Roman" w:hAnsi="Times New Roman" w:cs="Times New Roman"/>
                <w:noProof/>
              </w:rPr>
              <w:t>Alternative Approaches to Pain and Stress Management</w:t>
            </w:r>
            <w:r w:rsidR="00B845E7">
              <w:rPr>
                <w:noProof/>
                <w:webHidden/>
              </w:rPr>
              <w:tab/>
            </w:r>
            <w:r w:rsidR="00B845E7">
              <w:rPr>
                <w:noProof/>
                <w:webHidden/>
              </w:rPr>
              <w:fldChar w:fldCharType="begin"/>
            </w:r>
            <w:r w:rsidR="00B845E7">
              <w:rPr>
                <w:noProof/>
                <w:webHidden/>
              </w:rPr>
              <w:instrText xml:space="preserve"> PAGEREF _Toc50029706 \h </w:instrText>
            </w:r>
            <w:r w:rsidR="00B845E7">
              <w:rPr>
                <w:noProof/>
                <w:webHidden/>
              </w:rPr>
            </w:r>
            <w:r w:rsidR="00B845E7">
              <w:rPr>
                <w:noProof/>
                <w:webHidden/>
              </w:rPr>
              <w:fldChar w:fldCharType="separate"/>
            </w:r>
            <w:r w:rsidR="00B845E7">
              <w:rPr>
                <w:noProof/>
                <w:webHidden/>
              </w:rPr>
              <w:t>46</w:t>
            </w:r>
            <w:r w:rsidR="00B845E7">
              <w:rPr>
                <w:noProof/>
                <w:webHidden/>
              </w:rPr>
              <w:fldChar w:fldCharType="end"/>
            </w:r>
          </w:hyperlink>
        </w:p>
        <w:p w14:paraId="0123F5B0" w14:textId="77777777" w:rsidR="00B845E7" w:rsidRDefault="005C245C">
          <w:pPr>
            <w:pStyle w:val="TOC3"/>
            <w:tabs>
              <w:tab w:val="right" w:leader="dot" w:pos="10790"/>
            </w:tabs>
            <w:rPr>
              <w:rFonts w:eastAsiaTheme="minorEastAsia" w:cstheme="minorBidi"/>
              <w:i w:val="0"/>
              <w:iCs w:val="0"/>
              <w:noProof/>
              <w:sz w:val="22"/>
              <w:szCs w:val="22"/>
            </w:rPr>
          </w:pPr>
          <w:hyperlink w:anchor="_Toc50029707" w:history="1">
            <w:r w:rsidR="00B845E7" w:rsidRPr="006F3B8C">
              <w:rPr>
                <w:rStyle w:val="Hyperlink"/>
                <w:rFonts w:ascii="Times New Roman" w:hAnsi="Times New Roman" w:cs="Times New Roman"/>
                <w:noProof/>
              </w:rPr>
              <w:t>Knowledge of Community Resources</w:t>
            </w:r>
            <w:r w:rsidR="00B845E7">
              <w:rPr>
                <w:noProof/>
                <w:webHidden/>
              </w:rPr>
              <w:tab/>
            </w:r>
            <w:r w:rsidR="00B845E7">
              <w:rPr>
                <w:noProof/>
                <w:webHidden/>
              </w:rPr>
              <w:fldChar w:fldCharType="begin"/>
            </w:r>
            <w:r w:rsidR="00B845E7">
              <w:rPr>
                <w:noProof/>
                <w:webHidden/>
              </w:rPr>
              <w:instrText xml:space="preserve"> PAGEREF _Toc50029707 \h </w:instrText>
            </w:r>
            <w:r w:rsidR="00B845E7">
              <w:rPr>
                <w:noProof/>
                <w:webHidden/>
              </w:rPr>
            </w:r>
            <w:r w:rsidR="00B845E7">
              <w:rPr>
                <w:noProof/>
                <w:webHidden/>
              </w:rPr>
              <w:fldChar w:fldCharType="separate"/>
            </w:r>
            <w:r w:rsidR="00B845E7">
              <w:rPr>
                <w:noProof/>
                <w:webHidden/>
              </w:rPr>
              <w:t>47</w:t>
            </w:r>
            <w:r w:rsidR="00B845E7">
              <w:rPr>
                <w:noProof/>
                <w:webHidden/>
              </w:rPr>
              <w:fldChar w:fldCharType="end"/>
            </w:r>
          </w:hyperlink>
        </w:p>
        <w:p w14:paraId="5B95160F" w14:textId="77777777" w:rsidR="00B845E7" w:rsidRDefault="005C245C">
          <w:pPr>
            <w:pStyle w:val="TOC3"/>
            <w:tabs>
              <w:tab w:val="right" w:leader="dot" w:pos="10790"/>
            </w:tabs>
            <w:rPr>
              <w:rFonts w:eastAsiaTheme="minorEastAsia" w:cstheme="minorBidi"/>
              <w:i w:val="0"/>
              <w:iCs w:val="0"/>
              <w:noProof/>
              <w:sz w:val="22"/>
              <w:szCs w:val="22"/>
            </w:rPr>
          </w:pPr>
          <w:hyperlink w:anchor="_Toc50029708" w:history="1">
            <w:r w:rsidR="00B845E7" w:rsidRPr="006F3B8C">
              <w:rPr>
                <w:rStyle w:val="Hyperlink"/>
                <w:rFonts w:ascii="Times New Roman" w:hAnsi="Times New Roman" w:cs="Times New Roman"/>
                <w:noProof/>
              </w:rPr>
              <w:t>Public Information Campaign</w:t>
            </w:r>
            <w:r w:rsidR="00B845E7">
              <w:rPr>
                <w:noProof/>
                <w:webHidden/>
              </w:rPr>
              <w:tab/>
            </w:r>
            <w:r w:rsidR="00B845E7">
              <w:rPr>
                <w:noProof/>
                <w:webHidden/>
              </w:rPr>
              <w:fldChar w:fldCharType="begin"/>
            </w:r>
            <w:r w:rsidR="00B845E7">
              <w:rPr>
                <w:noProof/>
                <w:webHidden/>
              </w:rPr>
              <w:instrText xml:space="preserve"> PAGEREF _Toc50029708 \h </w:instrText>
            </w:r>
            <w:r w:rsidR="00B845E7">
              <w:rPr>
                <w:noProof/>
                <w:webHidden/>
              </w:rPr>
            </w:r>
            <w:r w:rsidR="00B845E7">
              <w:rPr>
                <w:noProof/>
                <w:webHidden/>
              </w:rPr>
              <w:fldChar w:fldCharType="separate"/>
            </w:r>
            <w:r w:rsidR="00B845E7">
              <w:rPr>
                <w:noProof/>
                <w:webHidden/>
              </w:rPr>
              <w:t>48</w:t>
            </w:r>
            <w:r w:rsidR="00B845E7">
              <w:rPr>
                <w:noProof/>
                <w:webHidden/>
              </w:rPr>
              <w:fldChar w:fldCharType="end"/>
            </w:r>
          </w:hyperlink>
        </w:p>
        <w:p w14:paraId="017C3557" w14:textId="77777777" w:rsidR="00B845E7" w:rsidRDefault="005C245C">
          <w:pPr>
            <w:pStyle w:val="TOC1"/>
            <w:tabs>
              <w:tab w:val="right" w:leader="dot" w:pos="10790"/>
            </w:tabs>
            <w:rPr>
              <w:rFonts w:eastAsiaTheme="minorEastAsia" w:cstheme="minorBidi"/>
              <w:b w:val="0"/>
              <w:bCs w:val="0"/>
              <w:caps w:val="0"/>
              <w:noProof/>
              <w:sz w:val="22"/>
              <w:szCs w:val="22"/>
            </w:rPr>
          </w:pPr>
          <w:hyperlink w:anchor="_Toc50029709" w:history="1">
            <w:r w:rsidR="00B845E7" w:rsidRPr="006F3B8C">
              <w:rPr>
                <w:rStyle w:val="Hyperlink"/>
                <w:rFonts w:ascii="Times New Roman" w:hAnsi="Times New Roman" w:cs="Times New Roman"/>
                <w:noProof/>
              </w:rPr>
              <w:t>Significant Project Results:</w:t>
            </w:r>
            <w:r w:rsidR="00B845E7">
              <w:rPr>
                <w:noProof/>
                <w:webHidden/>
              </w:rPr>
              <w:tab/>
            </w:r>
            <w:r w:rsidR="00B845E7">
              <w:rPr>
                <w:noProof/>
                <w:webHidden/>
              </w:rPr>
              <w:fldChar w:fldCharType="begin"/>
            </w:r>
            <w:r w:rsidR="00B845E7">
              <w:rPr>
                <w:noProof/>
                <w:webHidden/>
              </w:rPr>
              <w:instrText xml:space="preserve"> PAGEREF _Toc50029709 \h </w:instrText>
            </w:r>
            <w:r w:rsidR="00B845E7">
              <w:rPr>
                <w:noProof/>
                <w:webHidden/>
              </w:rPr>
            </w:r>
            <w:r w:rsidR="00B845E7">
              <w:rPr>
                <w:noProof/>
                <w:webHidden/>
              </w:rPr>
              <w:fldChar w:fldCharType="separate"/>
            </w:r>
            <w:r w:rsidR="00B845E7">
              <w:rPr>
                <w:noProof/>
                <w:webHidden/>
              </w:rPr>
              <w:t>49</w:t>
            </w:r>
            <w:r w:rsidR="00B845E7">
              <w:rPr>
                <w:noProof/>
                <w:webHidden/>
              </w:rPr>
              <w:fldChar w:fldCharType="end"/>
            </w:r>
          </w:hyperlink>
        </w:p>
        <w:p w14:paraId="1516FB29" w14:textId="77777777" w:rsidR="00B845E7" w:rsidRDefault="005C245C">
          <w:pPr>
            <w:pStyle w:val="TOC2"/>
            <w:tabs>
              <w:tab w:val="right" w:leader="dot" w:pos="10790"/>
            </w:tabs>
            <w:rPr>
              <w:rFonts w:eastAsiaTheme="minorEastAsia" w:cstheme="minorBidi"/>
              <w:smallCaps w:val="0"/>
              <w:noProof/>
              <w:sz w:val="22"/>
              <w:szCs w:val="22"/>
            </w:rPr>
          </w:pPr>
          <w:hyperlink w:anchor="_Toc50029710" w:history="1">
            <w:r w:rsidR="00B845E7" w:rsidRPr="006F3B8C">
              <w:rPr>
                <w:rStyle w:val="Hyperlink"/>
                <w:rFonts w:ascii="Times New Roman" w:hAnsi="Times New Roman" w:cs="Times New Roman"/>
                <w:noProof/>
              </w:rPr>
              <w:t>Program Conclusion</w:t>
            </w:r>
            <w:r w:rsidR="00B845E7">
              <w:rPr>
                <w:noProof/>
                <w:webHidden/>
              </w:rPr>
              <w:tab/>
            </w:r>
            <w:r w:rsidR="00B845E7">
              <w:rPr>
                <w:noProof/>
                <w:webHidden/>
              </w:rPr>
              <w:fldChar w:fldCharType="begin"/>
            </w:r>
            <w:r w:rsidR="00B845E7">
              <w:rPr>
                <w:noProof/>
                <w:webHidden/>
              </w:rPr>
              <w:instrText xml:space="preserve"> PAGEREF _Toc50029710 \h </w:instrText>
            </w:r>
            <w:r w:rsidR="00B845E7">
              <w:rPr>
                <w:noProof/>
                <w:webHidden/>
              </w:rPr>
            </w:r>
            <w:r w:rsidR="00B845E7">
              <w:rPr>
                <w:noProof/>
                <w:webHidden/>
              </w:rPr>
              <w:fldChar w:fldCharType="separate"/>
            </w:r>
            <w:r w:rsidR="00B845E7">
              <w:rPr>
                <w:noProof/>
                <w:webHidden/>
              </w:rPr>
              <w:t>49</w:t>
            </w:r>
            <w:r w:rsidR="00B845E7">
              <w:rPr>
                <w:noProof/>
                <w:webHidden/>
              </w:rPr>
              <w:fldChar w:fldCharType="end"/>
            </w:r>
          </w:hyperlink>
        </w:p>
        <w:p w14:paraId="2DAE2259" w14:textId="77777777" w:rsidR="00B845E7" w:rsidRDefault="005C245C">
          <w:pPr>
            <w:pStyle w:val="TOC2"/>
            <w:tabs>
              <w:tab w:val="right" w:leader="dot" w:pos="10790"/>
            </w:tabs>
            <w:rPr>
              <w:rFonts w:eastAsiaTheme="minorEastAsia" w:cstheme="minorBidi"/>
              <w:smallCaps w:val="0"/>
              <w:noProof/>
              <w:sz w:val="22"/>
              <w:szCs w:val="22"/>
            </w:rPr>
          </w:pPr>
          <w:hyperlink w:anchor="_Toc50029711" w:history="1">
            <w:r w:rsidR="00B845E7" w:rsidRPr="006F3B8C">
              <w:rPr>
                <w:rStyle w:val="Hyperlink"/>
                <w:rFonts w:ascii="Times New Roman" w:hAnsi="Times New Roman" w:cs="Times New Roman"/>
                <w:noProof/>
              </w:rPr>
              <w:t>Challenges</w:t>
            </w:r>
            <w:r w:rsidR="00B845E7">
              <w:rPr>
                <w:noProof/>
                <w:webHidden/>
              </w:rPr>
              <w:tab/>
            </w:r>
            <w:r w:rsidR="00B845E7">
              <w:rPr>
                <w:noProof/>
                <w:webHidden/>
              </w:rPr>
              <w:fldChar w:fldCharType="begin"/>
            </w:r>
            <w:r w:rsidR="00B845E7">
              <w:rPr>
                <w:noProof/>
                <w:webHidden/>
              </w:rPr>
              <w:instrText xml:space="preserve"> PAGEREF _Toc50029711 \h </w:instrText>
            </w:r>
            <w:r w:rsidR="00B845E7">
              <w:rPr>
                <w:noProof/>
                <w:webHidden/>
              </w:rPr>
            </w:r>
            <w:r w:rsidR="00B845E7">
              <w:rPr>
                <w:noProof/>
                <w:webHidden/>
              </w:rPr>
              <w:fldChar w:fldCharType="separate"/>
            </w:r>
            <w:r w:rsidR="00B845E7">
              <w:rPr>
                <w:noProof/>
                <w:webHidden/>
              </w:rPr>
              <w:t>49</w:t>
            </w:r>
            <w:r w:rsidR="00B845E7">
              <w:rPr>
                <w:noProof/>
                <w:webHidden/>
              </w:rPr>
              <w:fldChar w:fldCharType="end"/>
            </w:r>
          </w:hyperlink>
        </w:p>
        <w:p w14:paraId="0C687622" w14:textId="77777777" w:rsidR="00B845E7" w:rsidRDefault="005C245C">
          <w:pPr>
            <w:pStyle w:val="TOC2"/>
            <w:tabs>
              <w:tab w:val="right" w:leader="dot" w:pos="10790"/>
            </w:tabs>
            <w:rPr>
              <w:rFonts w:eastAsiaTheme="minorEastAsia" w:cstheme="minorBidi"/>
              <w:smallCaps w:val="0"/>
              <w:noProof/>
              <w:sz w:val="22"/>
              <w:szCs w:val="22"/>
            </w:rPr>
          </w:pPr>
          <w:hyperlink w:anchor="_Toc50029712" w:history="1">
            <w:r w:rsidR="00B845E7" w:rsidRPr="006F3B8C">
              <w:rPr>
                <w:rStyle w:val="Hyperlink"/>
                <w:rFonts w:ascii="Times New Roman" w:hAnsi="Times New Roman" w:cs="Times New Roman"/>
                <w:noProof/>
              </w:rPr>
              <w:t>Lessons Learned</w:t>
            </w:r>
            <w:r w:rsidR="00B845E7">
              <w:rPr>
                <w:noProof/>
                <w:webHidden/>
              </w:rPr>
              <w:tab/>
            </w:r>
            <w:r w:rsidR="00B845E7">
              <w:rPr>
                <w:noProof/>
                <w:webHidden/>
              </w:rPr>
              <w:fldChar w:fldCharType="begin"/>
            </w:r>
            <w:r w:rsidR="00B845E7">
              <w:rPr>
                <w:noProof/>
                <w:webHidden/>
              </w:rPr>
              <w:instrText xml:space="preserve"> PAGEREF _Toc50029712 \h </w:instrText>
            </w:r>
            <w:r w:rsidR="00B845E7">
              <w:rPr>
                <w:noProof/>
                <w:webHidden/>
              </w:rPr>
            </w:r>
            <w:r w:rsidR="00B845E7">
              <w:rPr>
                <w:noProof/>
                <w:webHidden/>
              </w:rPr>
              <w:fldChar w:fldCharType="separate"/>
            </w:r>
            <w:r w:rsidR="00B845E7">
              <w:rPr>
                <w:noProof/>
                <w:webHidden/>
              </w:rPr>
              <w:t>51</w:t>
            </w:r>
            <w:r w:rsidR="00B845E7">
              <w:rPr>
                <w:noProof/>
                <w:webHidden/>
              </w:rPr>
              <w:fldChar w:fldCharType="end"/>
            </w:r>
          </w:hyperlink>
        </w:p>
        <w:p w14:paraId="1E889E41" w14:textId="77777777" w:rsidR="00B845E7" w:rsidRDefault="005C245C">
          <w:pPr>
            <w:pStyle w:val="TOC3"/>
            <w:tabs>
              <w:tab w:val="right" w:leader="dot" w:pos="10790"/>
            </w:tabs>
            <w:rPr>
              <w:rFonts w:eastAsiaTheme="minorEastAsia" w:cstheme="minorBidi"/>
              <w:i w:val="0"/>
              <w:iCs w:val="0"/>
              <w:noProof/>
              <w:sz w:val="22"/>
              <w:szCs w:val="22"/>
            </w:rPr>
          </w:pPr>
          <w:hyperlink w:anchor="_Toc50029713" w:history="1">
            <w:r w:rsidR="00B845E7" w:rsidRPr="006F3B8C">
              <w:rPr>
                <w:rStyle w:val="Hyperlink"/>
                <w:rFonts w:ascii="Times New Roman" w:hAnsi="Times New Roman" w:cs="Times New Roman"/>
                <w:noProof/>
              </w:rPr>
              <w:t>Successes</w:t>
            </w:r>
            <w:r w:rsidR="00B845E7">
              <w:rPr>
                <w:noProof/>
                <w:webHidden/>
              </w:rPr>
              <w:tab/>
            </w:r>
            <w:r w:rsidR="00B845E7">
              <w:rPr>
                <w:noProof/>
                <w:webHidden/>
              </w:rPr>
              <w:fldChar w:fldCharType="begin"/>
            </w:r>
            <w:r w:rsidR="00B845E7">
              <w:rPr>
                <w:noProof/>
                <w:webHidden/>
              </w:rPr>
              <w:instrText xml:space="preserve"> PAGEREF _Toc50029713 \h </w:instrText>
            </w:r>
            <w:r w:rsidR="00B845E7">
              <w:rPr>
                <w:noProof/>
                <w:webHidden/>
              </w:rPr>
            </w:r>
            <w:r w:rsidR="00B845E7">
              <w:rPr>
                <w:noProof/>
                <w:webHidden/>
              </w:rPr>
              <w:fldChar w:fldCharType="separate"/>
            </w:r>
            <w:r w:rsidR="00B845E7">
              <w:rPr>
                <w:noProof/>
                <w:webHidden/>
              </w:rPr>
              <w:t>51</w:t>
            </w:r>
            <w:r w:rsidR="00B845E7">
              <w:rPr>
                <w:noProof/>
                <w:webHidden/>
              </w:rPr>
              <w:fldChar w:fldCharType="end"/>
            </w:r>
          </w:hyperlink>
        </w:p>
        <w:p w14:paraId="7A2BDFAA" w14:textId="77777777" w:rsidR="00B845E7" w:rsidRDefault="005C245C">
          <w:pPr>
            <w:pStyle w:val="TOC2"/>
            <w:tabs>
              <w:tab w:val="right" w:leader="dot" w:pos="10790"/>
            </w:tabs>
            <w:rPr>
              <w:rFonts w:eastAsiaTheme="minorEastAsia" w:cstheme="minorBidi"/>
              <w:smallCaps w:val="0"/>
              <w:noProof/>
              <w:sz w:val="22"/>
              <w:szCs w:val="22"/>
            </w:rPr>
          </w:pPr>
          <w:hyperlink w:anchor="_Toc50029714" w:history="1">
            <w:r w:rsidR="00B845E7" w:rsidRPr="006F3B8C">
              <w:rPr>
                <w:rStyle w:val="Hyperlink"/>
                <w:rFonts w:ascii="Times New Roman" w:hAnsi="Times New Roman" w:cs="Times New Roman"/>
                <w:noProof/>
              </w:rPr>
              <w:t>Evaluation Conclusion</w:t>
            </w:r>
            <w:r w:rsidR="00B845E7">
              <w:rPr>
                <w:noProof/>
                <w:webHidden/>
              </w:rPr>
              <w:tab/>
            </w:r>
            <w:r w:rsidR="00B845E7">
              <w:rPr>
                <w:noProof/>
                <w:webHidden/>
              </w:rPr>
              <w:fldChar w:fldCharType="begin"/>
            </w:r>
            <w:r w:rsidR="00B845E7">
              <w:rPr>
                <w:noProof/>
                <w:webHidden/>
              </w:rPr>
              <w:instrText xml:space="preserve"> PAGEREF _Toc50029714 \h </w:instrText>
            </w:r>
            <w:r w:rsidR="00B845E7">
              <w:rPr>
                <w:noProof/>
                <w:webHidden/>
              </w:rPr>
            </w:r>
            <w:r w:rsidR="00B845E7">
              <w:rPr>
                <w:noProof/>
                <w:webHidden/>
              </w:rPr>
              <w:fldChar w:fldCharType="separate"/>
            </w:r>
            <w:r w:rsidR="00B845E7">
              <w:rPr>
                <w:noProof/>
                <w:webHidden/>
              </w:rPr>
              <w:t>52</w:t>
            </w:r>
            <w:r w:rsidR="00B845E7">
              <w:rPr>
                <w:noProof/>
                <w:webHidden/>
              </w:rPr>
              <w:fldChar w:fldCharType="end"/>
            </w:r>
          </w:hyperlink>
        </w:p>
        <w:p w14:paraId="00308039" w14:textId="77777777" w:rsidR="00B845E7" w:rsidRDefault="005C245C">
          <w:pPr>
            <w:pStyle w:val="TOC3"/>
            <w:tabs>
              <w:tab w:val="right" w:leader="dot" w:pos="10790"/>
            </w:tabs>
            <w:rPr>
              <w:rFonts w:eastAsiaTheme="minorEastAsia" w:cstheme="minorBidi"/>
              <w:i w:val="0"/>
              <w:iCs w:val="0"/>
              <w:noProof/>
              <w:sz w:val="22"/>
              <w:szCs w:val="22"/>
            </w:rPr>
          </w:pPr>
          <w:hyperlink w:anchor="_Toc50029715" w:history="1">
            <w:r w:rsidR="00B845E7" w:rsidRPr="006F3B8C">
              <w:rPr>
                <w:rStyle w:val="Hyperlink"/>
                <w:rFonts w:ascii="Times New Roman" w:hAnsi="Times New Roman" w:cs="Times New Roman"/>
                <w:noProof/>
              </w:rPr>
              <w:t>Recommendations from Training Participants</w:t>
            </w:r>
            <w:r w:rsidR="00B845E7">
              <w:rPr>
                <w:noProof/>
                <w:webHidden/>
              </w:rPr>
              <w:tab/>
            </w:r>
            <w:r w:rsidR="00B845E7">
              <w:rPr>
                <w:noProof/>
                <w:webHidden/>
              </w:rPr>
              <w:fldChar w:fldCharType="begin"/>
            </w:r>
            <w:r w:rsidR="00B845E7">
              <w:rPr>
                <w:noProof/>
                <w:webHidden/>
              </w:rPr>
              <w:instrText xml:space="preserve"> PAGEREF _Toc50029715 \h </w:instrText>
            </w:r>
            <w:r w:rsidR="00B845E7">
              <w:rPr>
                <w:noProof/>
                <w:webHidden/>
              </w:rPr>
            </w:r>
            <w:r w:rsidR="00B845E7">
              <w:rPr>
                <w:noProof/>
                <w:webHidden/>
              </w:rPr>
              <w:fldChar w:fldCharType="separate"/>
            </w:r>
            <w:r w:rsidR="00B845E7">
              <w:rPr>
                <w:noProof/>
                <w:webHidden/>
              </w:rPr>
              <w:t>52</w:t>
            </w:r>
            <w:r w:rsidR="00B845E7">
              <w:rPr>
                <w:noProof/>
                <w:webHidden/>
              </w:rPr>
              <w:fldChar w:fldCharType="end"/>
            </w:r>
          </w:hyperlink>
        </w:p>
        <w:p w14:paraId="5FB3C586" w14:textId="77777777" w:rsidR="00B845E7" w:rsidRDefault="005C245C">
          <w:pPr>
            <w:pStyle w:val="TOC3"/>
            <w:tabs>
              <w:tab w:val="right" w:leader="dot" w:pos="10790"/>
            </w:tabs>
            <w:rPr>
              <w:rFonts w:eastAsiaTheme="minorEastAsia" w:cstheme="minorBidi"/>
              <w:i w:val="0"/>
              <w:iCs w:val="0"/>
              <w:noProof/>
              <w:sz w:val="22"/>
              <w:szCs w:val="22"/>
            </w:rPr>
          </w:pPr>
          <w:hyperlink w:anchor="_Toc50029716" w:history="1">
            <w:r w:rsidR="00B845E7" w:rsidRPr="006F3B8C">
              <w:rPr>
                <w:rStyle w:val="Hyperlink"/>
                <w:rFonts w:ascii="Times New Roman" w:hAnsi="Times New Roman" w:cs="Times New Roman"/>
                <w:noProof/>
              </w:rPr>
              <w:t>Recommendations from Key Stakeholders</w:t>
            </w:r>
            <w:r w:rsidR="00B845E7">
              <w:rPr>
                <w:noProof/>
                <w:webHidden/>
              </w:rPr>
              <w:tab/>
            </w:r>
            <w:r w:rsidR="00B845E7">
              <w:rPr>
                <w:noProof/>
                <w:webHidden/>
              </w:rPr>
              <w:fldChar w:fldCharType="begin"/>
            </w:r>
            <w:r w:rsidR="00B845E7">
              <w:rPr>
                <w:noProof/>
                <w:webHidden/>
              </w:rPr>
              <w:instrText xml:space="preserve"> PAGEREF _Toc50029716 \h </w:instrText>
            </w:r>
            <w:r w:rsidR="00B845E7">
              <w:rPr>
                <w:noProof/>
                <w:webHidden/>
              </w:rPr>
            </w:r>
            <w:r w:rsidR="00B845E7">
              <w:rPr>
                <w:noProof/>
                <w:webHidden/>
              </w:rPr>
              <w:fldChar w:fldCharType="separate"/>
            </w:r>
            <w:r w:rsidR="00B845E7">
              <w:rPr>
                <w:noProof/>
                <w:webHidden/>
              </w:rPr>
              <w:t>53</w:t>
            </w:r>
            <w:r w:rsidR="00B845E7">
              <w:rPr>
                <w:noProof/>
                <w:webHidden/>
              </w:rPr>
              <w:fldChar w:fldCharType="end"/>
            </w:r>
          </w:hyperlink>
        </w:p>
        <w:p w14:paraId="0EAD9614" w14:textId="77777777" w:rsidR="00B845E7" w:rsidRDefault="005C245C">
          <w:pPr>
            <w:pStyle w:val="TOC3"/>
            <w:tabs>
              <w:tab w:val="right" w:leader="dot" w:pos="10790"/>
            </w:tabs>
            <w:rPr>
              <w:rFonts w:eastAsiaTheme="minorEastAsia" w:cstheme="minorBidi"/>
              <w:i w:val="0"/>
              <w:iCs w:val="0"/>
              <w:noProof/>
              <w:sz w:val="22"/>
              <w:szCs w:val="22"/>
            </w:rPr>
          </w:pPr>
          <w:hyperlink w:anchor="_Toc50029717" w:history="1">
            <w:r w:rsidR="00B845E7" w:rsidRPr="006F3B8C">
              <w:rPr>
                <w:rStyle w:val="Hyperlink"/>
                <w:rFonts w:ascii="Times New Roman" w:hAnsi="Times New Roman" w:cs="Times New Roman"/>
                <w:noProof/>
              </w:rPr>
              <w:t>Limitations</w:t>
            </w:r>
            <w:r w:rsidR="00B845E7">
              <w:rPr>
                <w:noProof/>
                <w:webHidden/>
              </w:rPr>
              <w:tab/>
            </w:r>
            <w:r w:rsidR="00B845E7">
              <w:rPr>
                <w:noProof/>
                <w:webHidden/>
              </w:rPr>
              <w:fldChar w:fldCharType="begin"/>
            </w:r>
            <w:r w:rsidR="00B845E7">
              <w:rPr>
                <w:noProof/>
                <w:webHidden/>
              </w:rPr>
              <w:instrText xml:space="preserve"> PAGEREF _Toc50029717 \h </w:instrText>
            </w:r>
            <w:r w:rsidR="00B845E7">
              <w:rPr>
                <w:noProof/>
                <w:webHidden/>
              </w:rPr>
            </w:r>
            <w:r w:rsidR="00B845E7">
              <w:rPr>
                <w:noProof/>
                <w:webHidden/>
              </w:rPr>
              <w:fldChar w:fldCharType="separate"/>
            </w:r>
            <w:r w:rsidR="00B845E7">
              <w:rPr>
                <w:noProof/>
                <w:webHidden/>
              </w:rPr>
              <w:t>54</w:t>
            </w:r>
            <w:r w:rsidR="00B845E7">
              <w:rPr>
                <w:noProof/>
                <w:webHidden/>
              </w:rPr>
              <w:fldChar w:fldCharType="end"/>
            </w:r>
          </w:hyperlink>
        </w:p>
        <w:p w14:paraId="34632A73" w14:textId="77777777" w:rsidR="00B845E7" w:rsidRDefault="005C245C">
          <w:pPr>
            <w:pStyle w:val="TOC3"/>
            <w:tabs>
              <w:tab w:val="right" w:leader="dot" w:pos="10790"/>
            </w:tabs>
            <w:rPr>
              <w:rFonts w:eastAsiaTheme="minorEastAsia" w:cstheme="minorBidi"/>
              <w:i w:val="0"/>
              <w:iCs w:val="0"/>
              <w:noProof/>
              <w:sz w:val="22"/>
              <w:szCs w:val="22"/>
            </w:rPr>
          </w:pPr>
          <w:hyperlink w:anchor="_Toc50029718" w:history="1">
            <w:r w:rsidR="00B845E7" w:rsidRPr="006F3B8C">
              <w:rPr>
                <w:rStyle w:val="Hyperlink"/>
                <w:rFonts w:ascii="Times New Roman" w:hAnsi="Times New Roman" w:cs="Times New Roman"/>
                <w:noProof/>
              </w:rPr>
              <w:t>Conclusion</w:t>
            </w:r>
            <w:r w:rsidR="00B845E7">
              <w:rPr>
                <w:noProof/>
                <w:webHidden/>
              </w:rPr>
              <w:tab/>
            </w:r>
            <w:r w:rsidR="00B845E7">
              <w:rPr>
                <w:noProof/>
                <w:webHidden/>
              </w:rPr>
              <w:fldChar w:fldCharType="begin"/>
            </w:r>
            <w:r w:rsidR="00B845E7">
              <w:rPr>
                <w:noProof/>
                <w:webHidden/>
              </w:rPr>
              <w:instrText xml:space="preserve"> PAGEREF _Toc50029718 \h </w:instrText>
            </w:r>
            <w:r w:rsidR="00B845E7">
              <w:rPr>
                <w:noProof/>
                <w:webHidden/>
              </w:rPr>
            </w:r>
            <w:r w:rsidR="00B845E7">
              <w:rPr>
                <w:noProof/>
                <w:webHidden/>
              </w:rPr>
              <w:fldChar w:fldCharType="separate"/>
            </w:r>
            <w:r w:rsidR="00B845E7">
              <w:rPr>
                <w:noProof/>
                <w:webHidden/>
              </w:rPr>
              <w:t>55</w:t>
            </w:r>
            <w:r w:rsidR="00B845E7">
              <w:rPr>
                <w:noProof/>
                <w:webHidden/>
              </w:rPr>
              <w:fldChar w:fldCharType="end"/>
            </w:r>
          </w:hyperlink>
        </w:p>
        <w:p w14:paraId="5B60458F" w14:textId="77777777" w:rsidR="00B845E7" w:rsidRDefault="005C245C">
          <w:pPr>
            <w:pStyle w:val="TOC3"/>
            <w:tabs>
              <w:tab w:val="right" w:leader="dot" w:pos="10790"/>
            </w:tabs>
            <w:rPr>
              <w:rFonts w:eastAsiaTheme="minorEastAsia" w:cstheme="minorBidi"/>
              <w:i w:val="0"/>
              <w:iCs w:val="0"/>
              <w:noProof/>
              <w:sz w:val="22"/>
              <w:szCs w:val="22"/>
            </w:rPr>
          </w:pPr>
          <w:hyperlink w:anchor="_Toc50029719" w:history="1">
            <w:r w:rsidR="00B845E7" w:rsidRPr="006F3B8C">
              <w:rPr>
                <w:rStyle w:val="Hyperlink"/>
                <w:rFonts w:ascii="Times New Roman" w:hAnsi="Times New Roman" w:cs="Times New Roman"/>
                <w:noProof/>
              </w:rPr>
              <w:t>Significant Developments – COVID-19</w:t>
            </w:r>
            <w:r w:rsidR="00B845E7">
              <w:rPr>
                <w:noProof/>
                <w:webHidden/>
              </w:rPr>
              <w:tab/>
            </w:r>
            <w:r w:rsidR="00B845E7">
              <w:rPr>
                <w:noProof/>
                <w:webHidden/>
              </w:rPr>
              <w:fldChar w:fldCharType="begin"/>
            </w:r>
            <w:r w:rsidR="00B845E7">
              <w:rPr>
                <w:noProof/>
                <w:webHidden/>
              </w:rPr>
              <w:instrText xml:space="preserve"> PAGEREF _Toc50029719 \h </w:instrText>
            </w:r>
            <w:r w:rsidR="00B845E7">
              <w:rPr>
                <w:noProof/>
                <w:webHidden/>
              </w:rPr>
            </w:r>
            <w:r w:rsidR="00B845E7">
              <w:rPr>
                <w:noProof/>
                <w:webHidden/>
              </w:rPr>
              <w:fldChar w:fldCharType="separate"/>
            </w:r>
            <w:r w:rsidR="00B845E7">
              <w:rPr>
                <w:noProof/>
                <w:webHidden/>
              </w:rPr>
              <w:t>56</w:t>
            </w:r>
            <w:r w:rsidR="00B845E7">
              <w:rPr>
                <w:noProof/>
                <w:webHidden/>
              </w:rPr>
              <w:fldChar w:fldCharType="end"/>
            </w:r>
          </w:hyperlink>
        </w:p>
        <w:p w14:paraId="1759593E" w14:textId="77777777" w:rsidR="00B845E7" w:rsidRDefault="005C245C">
          <w:pPr>
            <w:pStyle w:val="TOC3"/>
            <w:tabs>
              <w:tab w:val="right" w:leader="dot" w:pos="10790"/>
            </w:tabs>
            <w:rPr>
              <w:rFonts w:eastAsiaTheme="minorEastAsia" w:cstheme="minorBidi"/>
              <w:i w:val="0"/>
              <w:iCs w:val="0"/>
              <w:noProof/>
              <w:sz w:val="22"/>
              <w:szCs w:val="22"/>
            </w:rPr>
          </w:pPr>
          <w:hyperlink w:anchor="_Toc50029720" w:history="1">
            <w:r w:rsidR="00B845E7" w:rsidRPr="006F3B8C">
              <w:rPr>
                <w:rStyle w:val="Hyperlink"/>
                <w:rFonts w:ascii="Times New Roman" w:hAnsi="Times New Roman" w:cs="Times New Roman"/>
                <w:noProof/>
              </w:rPr>
              <w:t>Change in functionality of IHR due to COVID-19</w:t>
            </w:r>
            <w:r w:rsidR="00B845E7">
              <w:rPr>
                <w:noProof/>
                <w:webHidden/>
              </w:rPr>
              <w:tab/>
            </w:r>
            <w:r w:rsidR="00B845E7">
              <w:rPr>
                <w:noProof/>
                <w:webHidden/>
              </w:rPr>
              <w:fldChar w:fldCharType="begin"/>
            </w:r>
            <w:r w:rsidR="00B845E7">
              <w:rPr>
                <w:noProof/>
                <w:webHidden/>
              </w:rPr>
              <w:instrText xml:space="preserve"> PAGEREF _Toc50029720 \h </w:instrText>
            </w:r>
            <w:r w:rsidR="00B845E7">
              <w:rPr>
                <w:noProof/>
                <w:webHidden/>
              </w:rPr>
            </w:r>
            <w:r w:rsidR="00B845E7">
              <w:rPr>
                <w:noProof/>
                <w:webHidden/>
              </w:rPr>
              <w:fldChar w:fldCharType="separate"/>
            </w:r>
            <w:r w:rsidR="00B845E7">
              <w:rPr>
                <w:noProof/>
                <w:webHidden/>
              </w:rPr>
              <w:t>56</w:t>
            </w:r>
            <w:r w:rsidR="00B845E7">
              <w:rPr>
                <w:noProof/>
                <w:webHidden/>
              </w:rPr>
              <w:fldChar w:fldCharType="end"/>
            </w:r>
          </w:hyperlink>
        </w:p>
        <w:p w14:paraId="59C14E47" w14:textId="77777777" w:rsidR="00B845E7" w:rsidRDefault="005C245C">
          <w:pPr>
            <w:pStyle w:val="TOC1"/>
            <w:tabs>
              <w:tab w:val="right" w:leader="dot" w:pos="10790"/>
            </w:tabs>
            <w:rPr>
              <w:rFonts w:eastAsiaTheme="minorEastAsia" w:cstheme="minorBidi"/>
              <w:b w:val="0"/>
              <w:bCs w:val="0"/>
              <w:caps w:val="0"/>
              <w:noProof/>
              <w:sz w:val="22"/>
              <w:szCs w:val="22"/>
            </w:rPr>
          </w:pPr>
          <w:hyperlink w:anchor="_Toc50029721" w:history="1">
            <w:r w:rsidR="00B845E7" w:rsidRPr="006F3B8C">
              <w:rPr>
                <w:rStyle w:val="Hyperlink"/>
                <w:rFonts w:ascii="Times New Roman" w:hAnsi="Times New Roman" w:cs="Times New Roman"/>
                <w:noProof/>
              </w:rPr>
              <w:t>Appendices</w:t>
            </w:r>
            <w:r w:rsidR="00B845E7">
              <w:rPr>
                <w:noProof/>
                <w:webHidden/>
              </w:rPr>
              <w:tab/>
            </w:r>
            <w:r w:rsidR="00B845E7">
              <w:rPr>
                <w:noProof/>
                <w:webHidden/>
              </w:rPr>
              <w:fldChar w:fldCharType="begin"/>
            </w:r>
            <w:r w:rsidR="00B845E7">
              <w:rPr>
                <w:noProof/>
                <w:webHidden/>
              </w:rPr>
              <w:instrText xml:space="preserve"> PAGEREF _Toc50029721 \h </w:instrText>
            </w:r>
            <w:r w:rsidR="00B845E7">
              <w:rPr>
                <w:noProof/>
                <w:webHidden/>
              </w:rPr>
            </w:r>
            <w:r w:rsidR="00B845E7">
              <w:rPr>
                <w:noProof/>
                <w:webHidden/>
              </w:rPr>
              <w:fldChar w:fldCharType="separate"/>
            </w:r>
            <w:r w:rsidR="00B845E7">
              <w:rPr>
                <w:noProof/>
                <w:webHidden/>
              </w:rPr>
              <w:t>57</w:t>
            </w:r>
            <w:r w:rsidR="00B845E7">
              <w:rPr>
                <w:noProof/>
                <w:webHidden/>
              </w:rPr>
              <w:fldChar w:fldCharType="end"/>
            </w:r>
          </w:hyperlink>
        </w:p>
        <w:p w14:paraId="67E4E0D1" w14:textId="77777777" w:rsidR="00B845E7" w:rsidRDefault="005C245C">
          <w:pPr>
            <w:pStyle w:val="TOC2"/>
            <w:tabs>
              <w:tab w:val="right" w:leader="dot" w:pos="10790"/>
            </w:tabs>
            <w:rPr>
              <w:rFonts w:eastAsiaTheme="minorEastAsia" w:cstheme="minorBidi"/>
              <w:smallCaps w:val="0"/>
              <w:noProof/>
              <w:sz w:val="22"/>
              <w:szCs w:val="22"/>
            </w:rPr>
          </w:pPr>
          <w:hyperlink w:anchor="_Toc50029722" w:history="1">
            <w:r w:rsidR="00B845E7" w:rsidRPr="006F3B8C">
              <w:rPr>
                <w:rStyle w:val="Hyperlink"/>
                <w:rFonts w:ascii="Times New Roman" w:hAnsi="Times New Roman" w:cs="Times New Roman"/>
                <w:noProof/>
              </w:rPr>
              <w:t>Appendix A Goals and Objectives</w:t>
            </w:r>
            <w:r w:rsidR="00B845E7">
              <w:rPr>
                <w:noProof/>
                <w:webHidden/>
              </w:rPr>
              <w:tab/>
            </w:r>
            <w:r w:rsidR="00B845E7">
              <w:rPr>
                <w:noProof/>
                <w:webHidden/>
              </w:rPr>
              <w:fldChar w:fldCharType="begin"/>
            </w:r>
            <w:r w:rsidR="00B845E7">
              <w:rPr>
                <w:noProof/>
                <w:webHidden/>
              </w:rPr>
              <w:instrText xml:space="preserve"> PAGEREF _Toc50029722 \h </w:instrText>
            </w:r>
            <w:r w:rsidR="00B845E7">
              <w:rPr>
                <w:noProof/>
                <w:webHidden/>
              </w:rPr>
            </w:r>
            <w:r w:rsidR="00B845E7">
              <w:rPr>
                <w:noProof/>
                <w:webHidden/>
              </w:rPr>
              <w:fldChar w:fldCharType="separate"/>
            </w:r>
            <w:r w:rsidR="00B845E7">
              <w:rPr>
                <w:noProof/>
                <w:webHidden/>
              </w:rPr>
              <w:t>57</w:t>
            </w:r>
            <w:r w:rsidR="00B845E7">
              <w:rPr>
                <w:noProof/>
                <w:webHidden/>
              </w:rPr>
              <w:fldChar w:fldCharType="end"/>
            </w:r>
          </w:hyperlink>
        </w:p>
        <w:p w14:paraId="5291A8C3" w14:textId="77777777" w:rsidR="00B845E7" w:rsidRDefault="005C245C">
          <w:pPr>
            <w:pStyle w:val="TOC2"/>
            <w:tabs>
              <w:tab w:val="right" w:leader="dot" w:pos="10790"/>
            </w:tabs>
            <w:rPr>
              <w:rFonts w:eastAsiaTheme="minorEastAsia" w:cstheme="minorBidi"/>
              <w:smallCaps w:val="0"/>
              <w:noProof/>
              <w:sz w:val="22"/>
              <w:szCs w:val="22"/>
            </w:rPr>
          </w:pPr>
          <w:hyperlink w:anchor="_Toc50029723" w:history="1">
            <w:r w:rsidR="00B845E7" w:rsidRPr="006F3B8C">
              <w:rPr>
                <w:rStyle w:val="Hyperlink"/>
                <w:rFonts w:ascii="Times New Roman" w:hAnsi="Times New Roman" w:cs="Times New Roman"/>
                <w:noProof/>
              </w:rPr>
              <w:t>Appendix B Outcomes</w:t>
            </w:r>
            <w:r w:rsidR="00B845E7">
              <w:rPr>
                <w:noProof/>
                <w:webHidden/>
              </w:rPr>
              <w:tab/>
            </w:r>
            <w:r w:rsidR="00B845E7">
              <w:rPr>
                <w:noProof/>
                <w:webHidden/>
              </w:rPr>
              <w:fldChar w:fldCharType="begin"/>
            </w:r>
            <w:r w:rsidR="00B845E7">
              <w:rPr>
                <w:noProof/>
                <w:webHidden/>
              </w:rPr>
              <w:instrText xml:space="preserve"> PAGEREF _Toc50029723 \h </w:instrText>
            </w:r>
            <w:r w:rsidR="00B845E7">
              <w:rPr>
                <w:noProof/>
                <w:webHidden/>
              </w:rPr>
            </w:r>
            <w:r w:rsidR="00B845E7">
              <w:rPr>
                <w:noProof/>
                <w:webHidden/>
              </w:rPr>
              <w:fldChar w:fldCharType="separate"/>
            </w:r>
            <w:r w:rsidR="00B845E7">
              <w:rPr>
                <w:noProof/>
                <w:webHidden/>
              </w:rPr>
              <w:t>64</w:t>
            </w:r>
            <w:r w:rsidR="00B845E7">
              <w:rPr>
                <w:noProof/>
                <w:webHidden/>
              </w:rPr>
              <w:fldChar w:fldCharType="end"/>
            </w:r>
          </w:hyperlink>
        </w:p>
        <w:p w14:paraId="39041DD4" w14:textId="77777777" w:rsidR="00B845E7" w:rsidRDefault="005C245C">
          <w:pPr>
            <w:pStyle w:val="TOC2"/>
            <w:tabs>
              <w:tab w:val="right" w:leader="dot" w:pos="10790"/>
            </w:tabs>
            <w:rPr>
              <w:rFonts w:eastAsiaTheme="minorEastAsia" w:cstheme="minorBidi"/>
              <w:smallCaps w:val="0"/>
              <w:noProof/>
              <w:sz w:val="22"/>
              <w:szCs w:val="22"/>
            </w:rPr>
          </w:pPr>
          <w:hyperlink w:anchor="_Toc50029724" w:history="1">
            <w:r w:rsidR="00B845E7" w:rsidRPr="006F3B8C">
              <w:rPr>
                <w:rStyle w:val="Hyperlink"/>
                <w:rFonts w:ascii="Times New Roman" w:hAnsi="Times New Roman" w:cs="Times New Roman"/>
                <w:noProof/>
              </w:rPr>
              <w:t>Appendix C Logic Model</w:t>
            </w:r>
            <w:r w:rsidR="00B845E7">
              <w:rPr>
                <w:noProof/>
                <w:webHidden/>
              </w:rPr>
              <w:tab/>
            </w:r>
            <w:r w:rsidR="00B845E7">
              <w:rPr>
                <w:noProof/>
                <w:webHidden/>
              </w:rPr>
              <w:fldChar w:fldCharType="begin"/>
            </w:r>
            <w:r w:rsidR="00B845E7">
              <w:rPr>
                <w:noProof/>
                <w:webHidden/>
              </w:rPr>
              <w:instrText xml:space="preserve"> PAGEREF _Toc50029724 \h </w:instrText>
            </w:r>
            <w:r w:rsidR="00B845E7">
              <w:rPr>
                <w:noProof/>
                <w:webHidden/>
              </w:rPr>
            </w:r>
            <w:r w:rsidR="00B845E7">
              <w:rPr>
                <w:noProof/>
                <w:webHidden/>
              </w:rPr>
              <w:fldChar w:fldCharType="separate"/>
            </w:r>
            <w:r w:rsidR="00B845E7">
              <w:rPr>
                <w:noProof/>
                <w:webHidden/>
              </w:rPr>
              <w:t>68</w:t>
            </w:r>
            <w:r w:rsidR="00B845E7">
              <w:rPr>
                <w:noProof/>
                <w:webHidden/>
              </w:rPr>
              <w:fldChar w:fldCharType="end"/>
            </w:r>
          </w:hyperlink>
        </w:p>
        <w:p w14:paraId="6DF91173" w14:textId="77777777" w:rsidR="00B845E7" w:rsidRDefault="005C245C">
          <w:pPr>
            <w:pStyle w:val="TOC2"/>
            <w:tabs>
              <w:tab w:val="right" w:leader="dot" w:pos="10790"/>
            </w:tabs>
            <w:rPr>
              <w:rFonts w:eastAsiaTheme="minorEastAsia" w:cstheme="minorBidi"/>
              <w:smallCaps w:val="0"/>
              <w:noProof/>
              <w:sz w:val="22"/>
              <w:szCs w:val="22"/>
            </w:rPr>
          </w:pPr>
          <w:hyperlink w:anchor="_Toc50029725" w:history="1">
            <w:r w:rsidR="00B845E7" w:rsidRPr="006F3B8C">
              <w:rPr>
                <w:rStyle w:val="Hyperlink"/>
                <w:rFonts w:ascii="Times New Roman" w:hAnsi="Times New Roman" w:cs="Times New Roman"/>
                <w:noProof/>
              </w:rPr>
              <w:t>Appendix D Detailed Work Plan:</w:t>
            </w:r>
            <w:r w:rsidR="00B845E7">
              <w:rPr>
                <w:noProof/>
                <w:webHidden/>
              </w:rPr>
              <w:tab/>
            </w:r>
            <w:r w:rsidR="00B845E7">
              <w:rPr>
                <w:noProof/>
                <w:webHidden/>
              </w:rPr>
              <w:fldChar w:fldCharType="begin"/>
            </w:r>
            <w:r w:rsidR="00B845E7">
              <w:rPr>
                <w:noProof/>
                <w:webHidden/>
              </w:rPr>
              <w:instrText xml:space="preserve"> PAGEREF _Toc50029725 \h </w:instrText>
            </w:r>
            <w:r w:rsidR="00B845E7">
              <w:rPr>
                <w:noProof/>
                <w:webHidden/>
              </w:rPr>
            </w:r>
            <w:r w:rsidR="00B845E7">
              <w:rPr>
                <w:noProof/>
                <w:webHidden/>
              </w:rPr>
              <w:fldChar w:fldCharType="separate"/>
            </w:r>
            <w:r w:rsidR="00B845E7">
              <w:rPr>
                <w:noProof/>
                <w:webHidden/>
              </w:rPr>
              <w:t>69</w:t>
            </w:r>
            <w:r w:rsidR="00B845E7">
              <w:rPr>
                <w:noProof/>
                <w:webHidden/>
              </w:rPr>
              <w:fldChar w:fldCharType="end"/>
            </w:r>
          </w:hyperlink>
        </w:p>
        <w:p w14:paraId="071F54E7" w14:textId="23A00724" w:rsidR="00B845E7" w:rsidRDefault="005C245C">
          <w:pPr>
            <w:pStyle w:val="TOC2"/>
            <w:tabs>
              <w:tab w:val="right" w:leader="dot" w:pos="10790"/>
            </w:tabs>
            <w:rPr>
              <w:rFonts w:eastAsiaTheme="minorEastAsia" w:cstheme="minorBidi"/>
              <w:smallCaps w:val="0"/>
              <w:noProof/>
              <w:sz w:val="22"/>
              <w:szCs w:val="22"/>
            </w:rPr>
          </w:pPr>
          <w:hyperlink w:anchor="_Toc50029726" w:history="1">
            <w:r w:rsidR="00B845E7" w:rsidRPr="006F3B8C">
              <w:rPr>
                <w:rStyle w:val="Hyperlink"/>
                <w:rFonts w:ascii="Times New Roman" w:hAnsi="Times New Roman" w:cs="Times New Roman"/>
                <w:b/>
                <w:noProof/>
              </w:rPr>
              <w:t>Project Attachments - Promotional Materials</w:t>
            </w:r>
            <w:r w:rsidR="00B845E7">
              <w:rPr>
                <w:noProof/>
                <w:webHidden/>
              </w:rPr>
              <w:tab/>
            </w:r>
            <w:r w:rsidR="00B845E7">
              <w:rPr>
                <w:noProof/>
                <w:webHidden/>
              </w:rPr>
              <w:fldChar w:fldCharType="begin"/>
            </w:r>
            <w:r w:rsidR="00B845E7">
              <w:rPr>
                <w:noProof/>
                <w:webHidden/>
              </w:rPr>
              <w:instrText xml:space="preserve"> PAGEREF _Toc50029726 \h </w:instrText>
            </w:r>
            <w:r w:rsidR="00B845E7">
              <w:rPr>
                <w:noProof/>
                <w:webHidden/>
              </w:rPr>
            </w:r>
            <w:r w:rsidR="00B845E7">
              <w:rPr>
                <w:noProof/>
                <w:webHidden/>
              </w:rPr>
              <w:fldChar w:fldCharType="separate"/>
            </w:r>
            <w:r w:rsidR="00B845E7">
              <w:rPr>
                <w:noProof/>
                <w:webHidden/>
              </w:rPr>
              <w:t>7</w:t>
            </w:r>
            <w:r w:rsidR="00B845E7">
              <w:rPr>
                <w:noProof/>
                <w:webHidden/>
              </w:rPr>
              <w:fldChar w:fldCharType="end"/>
            </w:r>
          </w:hyperlink>
          <w:r w:rsidR="00C470AD">
            <w:rPr>
              <w:noProof/>
            </w:rPr>
            <w:t>9</w:t>
          </w:r>
        </w:p>
        <w:p w14:paraId="5808D997" w14:textId="7C06175A" w:rsidR="00B845E7" w:rsidRDefault="005C245C">
          <w:pPr>
            <w:pStyle w:val="TOC3"/>
            <w:tabs>
              <w:tab w:val="right" w:leader="dot" w:pos="10790"/>
            </w:tabs>
            <w:rPr>
              <w:rFonts w:eastAsiaTheme="minorEastAsia" w:cstheme="minorBidi"/>
              <w:i w:val="0"/>
              <w:iCs w:val="0"/>
              <w:noProof/>
              <w:sz w:val="22"/>
              <w:szCs w:val="22"/>
            </w:rPr>
          </w:pPr>
          <w:hyperlink w:anchor="_Toc50029727" w:history="1">
            <w:r w:rsidR="00B845E7" w:rsidRPr="006F3B8C">
              <w:rPr>
                <w:rStyle w:val="Hyperlink"/>
                <w:rFonts w:ascii="Times New Roman" w:hAnsi="Times New Roman" w:cs="Times New Roman"/>
                <w:noProof/>
              </w:rPr>
              <w:t>POWER Description</w:t>
            </w:r>
            <w:r w:rsidR="00B845E7">
              <w:rPr>
                <w:noProof/>
                <w:webHidden/>
              </w:rPr>
              <w:tab/>
            </w:r>
            <w:r w:rsidR="00B845E7">
              <w:rPr>
                <w:noProof/>
                <w:webHidden/>
              </w:rPr>
              <w:fldChar w:fldCharType="begin"/>
            </w:r>
            <w:r w:rsidR="00B845E7">
              <w:rPr>
                <w:noProof/>
                <w:webHidden/>
              </w:rPr>
              <w:instrText xml:space="preserve"> PAGEREF _Toc50029727 \h </w:instrText>
            </w:r>
            <w:r w:rsidR="00B845E7">
              <w:rPr>
                <w:noProof/>
                <w:webHidden/>
              </w:rPr>
            </w:r>
            <w:r w:rsidR="00B845E7">
              <w:rPr>
                <w:noProof/>
                <w:webHidden/>
              </w:rPr>
              <w:fldChar w:fldCharType="separate"/>
            </w:r>
            <w:r w:rsidR="00B845E7">
              <w:rPr>
                <w:noProof/>
                <w:webHidden/>
              </w:rPr>
              <w:t>7</w:t>
            </w:r>
            <w:r w:rsidR="00B845E7">
              <w:rPr>
                <w:noProof/>
                <w:webHidden/>
              </w:rPr>
              <w:fldChar w:fldCharType="end"/>
            </w:r>
          </w:hyperlink>
          <w:r w:rsidR="00C470AD">
            <w:rPr>
              <w:noProof/>
            </w:rPr>
            <w:t>9</w:t>
          </w:r>
        </w:p>
        <w:p w14:paraId="66904E1E" w14:textId="696136AA" w:rsidR="00B845E7" w:rsidRDefault="005C245C">
          <w:pPr>
            <w:pStyle w:val="TOC3"/>
            <w:tabs>
              <w:tab w:val="right" w:leader="dot" w:pos="10790"/>
            </w:tabs>
            <w:rPr>
              <w:rFonts w:eastAsiaTheme="minorEastAsia" w:cstheme="minorBidi"/>
              <w:i w:val="0"/>
              <w:iCs w:val="0"/>
              <w:noProof/>
              <w:sz w:val="22"/>
              <w:szCs w:val="22"/>
            </w:rPr>
          </w:pPr>
          <w:hyperlink w:anchor="_Toc50029728" w:history="1">
            <w:r w:rsidR="00B845E7" w:rsidRPr="006F3B8C">
              <w:rPr>
                <w:rStyle w:val="Hyperlink"/>
                <w:rFonts w:ascii="Times New Roman" w:hAnsi="Times New Roman" w:cs="Times New Roman"/>
                <w:noProof/>
              </w:rPr>
              <w:t>About IHR</w:t>
            </w:r>
            <w:r w:rsidR="00B845E7">
              <w:rPr>
                <w:noProof/>
                <w:webHidden/>
              </w:rPr>
              <w:tab/>
            </w:r>
          </w:hyperlink>
          <w:r w:rsidR="00C470AD">
            <w:rPr>
              <w:noProof/>
            </w:rPr>
            <w:t>80</w:t>
          </w:r>
        </w:p>
        <w:p w14:paraId="4911D40D" w14:textId="131E7798" w:rsidR="00B845E7" w:rsidRDefault="005C245C">
          <w:pPr>
            <w:pStyle w:val="TOC3"/>
            <w:tabs>
              <w:tab w:val="right" w:leader="dot" w:pos="10790"/>
            </w:tabs>
            <w:rPr>
              <w:rFonts w:eastAsiaTheme="minorEastAsia" w:cstheme="minorBidi"/>
              <w:i w:val="0"/>
              <w:iCs w:val="0"/>
              <w:noProof/>
              <w:sz w:val="22"/>
              <w:szCs w:val="22"/>
            </w:rPr>
          </w:pPr>
          <w:hyperlink w:anchor="_Toc50029729" w:history="1">
            <w:r w:rsidR="00B845E7" w:rsidRPr="006F3B8C">
              <w:rPr>
                <w:rStyle w:val="Hyperlink"/>
                <w:rFonts w:ascii="Times New Roman" w:hAnsi="Times New Roman" w:cs="Times New Roman"/>
                <w:noProof/>
              </w:rPr>
              <w:t>Talk to Your Doc</w:t>
            </w:r>
            <w:r w:rsidR="00B845E7">
              <w:rPr>
                <w:noProof/>
                <w:webHidden/>
              </w:rPr>
              <w:tab/>
            </w:r>
          </w:hyperlink>
          <w:r w:rsidR="00C470AD">
            <w:rPr>
              <w:noProof/>
            </w:rPr>
            <w:t>81</w:t>
          </w:r>
        </w:p>
        <w:p w14:paraId="4C00D9ED" w14:textId="0346B25A" w:rsidR="00B845E7" w:rsidRDefault="005C245C">
          <w:pPr>
            <w:pStyle w:val="TOC3"/>
            <w:tabs>
              <w:tab w:val="right" w:leader="dot" w:pos="10790"/>
            </w:tabs>
            <w:rPr>
              <w:rFonts w:eastAsiaTheme="minorEastAsia" w:cstheme="minorBidi"/>
              <w:i w:val="0"/>
              <w:iCs w:val="0"/>
              <w:noProof/>
              <w:sz w:val="22"/>
              <w:szCs w:val="22"/>
            </w:rPr>
          </w:pPr>
          <w:hyperlink w:anchor="_Toc50029730" w:history="1">
            <w:r w:rsidR="00B845E7" w:rsidRPr="006F3B8C">
              <w:rPr>
                <w:rStyle w:val="Hyperlink"/>
                <w:rFonts w:ascii="Times New Roman" w:hAnsi="Times New Roman" w:cs="Times New Roman"/>
                <w:noProof/>
              </w:rPr>
              <w:t>Staying Med Compliant</w:t>
            </w:r>
            <w:r w:rsidR="00B845E7">
              <w:rPr>
                <w:noProof/>
                <w:webHidden/>
              </w:rPr>
              <w:tab/>
            </w:r>
            <w:r w:rsidR="00B845E7">
              <w:rPr>
                <w:noProof/>
                <w:webHidden/>
              </w:rPr>
              <w:fldChar w:fldCharType="begin"/>
            </w:r>
            <w:r w:rsidR="00B845E7">
              <w:rPr>
                <w:noProof/>
                <w:webHidden/>
              </w:rPr>
              <w:instrText xml:space="preserve"> PAGEREF _Toc50029730 \h </w:instrText>
            </w:r>
            <w:r w:rsidR="00B845E7">
              <w:rPr>
                <w:noProof/>
                <w:webHidden/>
              </w:rPr>
            </w:r>
            <w:r w:rsidR="00B845E7">
              <w:rPr>
                <w:noProof/>
                <w:webHidden/>
              </w:rPr>
              <w:fldChar w:fldCharType="separate"/>
            </w:r>
            <w:r w:rsidR="00B845E7">
              <w:rPr>
                <w:noProof/>
                <w:webHidden/>
              </w:rPr>
              <w:t>8</w:t>
            </w:r>
            <w:r w:rsidR="00B845E7">
              <w:rPr>
                <w:noProof/>
                <w:webHidden/>
              </w:rPr>
              <w:fldChar w:fldCharType="end"/>
            </w:r>
          </w:hyperlink>
          <w:r w:rsidR="00C470AD">
            <w:rPr>
              <w:noProof/>
            </w:rPr>
            <w:t>2</w:t>
          </w:r>
        </w:p>
        <w:p w14:paraId="57B545D1" w14:textId="675DCA45" w:rsidR="00B845E7" w:rsidRDefault="005C245C">
          <w:pPr>
            <w:pStyle w:val="TOC3"/>
            <w:tabs>
              <w:tab w:val="right" w:leader="dot" w:pos="10790"/>
            </w:tabs>
            <w:rPr>
              <w:rFonts w:eastAsiaTheme="minorEastAsia" w:cstheme="minorBidi"/>
              <w:i w:val="0"/>
              <w:iCs w:val="0"/>
              <w:noProof/>
              <w:sz w:val="22"/>
              <w:szCs w:val="22"/>
            </w:rPr>
          </w:pPr>
          <w:hyperlink w:anchor="_Toc50029731" w:history="1">
            <w:r w:rsidR="00B845E7" w:rsidRPr="006F3B8C">
              <w:rPr>
                <w:rStyle w:val="Hyperlink"/>
                <w:rFonts w:ascii="Times New Roman" w:hAnsi="Times New Roman" w:cs="Times New Roman"/>
                <w:noProof/>
              </w:rPr>
              <w:t>State of Massachusetts Opioid 101 Workshops</w:t>
            </w:r>
            <w:r w:rsidR="00B845E7">
              <w:rPr>
                <w:noProof/>
                <w:webHidden/>
              </w:rPr>
              <w:tab/>
            </w:r>
            <w:r w:rsidR="00B845E7">
              <w:rPr>
                <w:noProof/>
                <w:webHidden/>
              </w:rPr>
              <w:fldChar w:fldCharType="begin"/>
            </w:r>
            <w:r w:rsidR="00B845E7">
              <w:rPr>
                <w:noProof/>
                <w:webHidden/>
              </w:rPr>
              <w:instrText xml:space="preserve"> PAGEREF _Toc50029731 \h </w:instrText>
            </w:r>
            <w:r w:rsidR="00B845E7">
              <w:rPr>
                <w:noProof/>
                <w:webHidden/>
              </w:rPr>
            </w:r>
            <w:r w:rsidR="00B845E7">
              <w:rPr>
                <w:noProof/>
                <w:webHidden/>
              </w:rPr>
              <w:fldChar w:fldCharType="separate"/>
            </w:r>
            <w:r w:rsidR="00B845E7">
              <w:rPr>
                <w:noProof/>
                <w:webHidden/>
              </w:rPr>
              <w:t>8</w:t>
            </w:r>
            <w:r w:rsidR="00B845E7">
              <w:rPr>
                <w:noProof/>
                <w:webHidden/>
              </w:rPr>
              <w:fldChar w:fldCharType="end"/>
            </w:r>
          </w:hyperlink>
          <w:r w:rsidR="00C470AD">
            <w:rPr>
              <w:noProof/>
            </w:rPr>
            <w:t>4</w:t>
          </w:r>
        </w:p>
        <w:p w14:paraId="60445244" w14:textId="04AEEFD9" w:rsidR="00B845E7" w:rsidRDefault="005C245C">
          <w:pPr>
            <w:pStyle w:val="TOC3"/>
            <w:tabs>
              <w:tab w:val="right" w:leader="dot" w:pos="10790"/>
            </w:tabs>
            <w:rPr>
              <w:rFonts w:eastAsiaTheme="minorEastAsia" w:cstheme="minorBidi"/>
              <w:i w:val="0"/>
              <w:iCs w:val="0"/>
              <w:noProof/>
              <w:sz w:val="22"/>
              <w:szCs w:val="22"/>
            </w:rPr>
          </w:pPr>
          <w:hyperlink w:anchor="_Toc50029732" w:history="1">
            <w:r w:rsidR="00B845E7" w:rsidRPr="006F3B8C">
              <w:rPr>
                <w:rStyle w:val="Hyperlink"/>
                <w:rFonts w:ascii="Times New Roman" w:hAnsi="Times New Roman" w:cs="Times New Roman"/>
                <w:noProof/>
              </w:rPr>
              <w:t>Key Note Speaking Events</w:t>
            </w:r>
            <w:r w:rsidR="00B845E7">
              <w:rPr>
                <w:noProof/>
                <w:webHidden/>
              </w:rPr>
              <w:tab/>
            </w:r>
            <w:r w:rsidR="00B845E7">
              <w:rPr>
                <w:noProof/>
                <w:webHidden/>
              </w:rPr>
              <w:fldChar w:fldCharType="begin"/>
            </w:r>
            <w:r w:rsidR="00B845E7">
              <w:rPr>
                <w:noProof/>
                <w:webHidden/>
              </w:rPr>
              <w:instrText xml:space="preserve"> PAGEREF _Toc50029732 \h </w:instrText>
            </w:r>
            <w:r w:rsidR="00B845E7">
              <w:rPr>
                <w:noProof/>
                <w:webHidden/>
              </w:rPr>
            </w:r>
            <w:r w:rsidR="00B845E7">
              <w:rPr>
                <w:noProof/>
                <w:webHidden/>
              </w:rPr>
              <w:fldChar w:fldCharType="separate"/>
            </w:r>
            <w:r w:rsidR="00B845E7">
              <w:rPr>
                <w:noProof/>
                <w:webHidden/>
              </w:rPr>
              <w:t>8</w:t>
            </w:r>
            <w:r w:rsidR="00B845E7">
              <w:rPr>
                <w:noProof/>
                <w:webHidden/>
              </w:rPr>
              <w:fldChar w:fldCharType="end"/>
            </w:r>
          </w:hyperlink>
          <w:r w:rsidR="00C470AD">
            <w:rPr>
              <w:noProof/>
            </w:rPr>
            <w:t>5</w:t>
          </w:r>
        </w:p>
        <w:p w14:paraId="3814F7C2" w14:textId="55CAE58F" w:rsidR="00B845E7" w:rsidRDefault="005C245C">
          <w:pPr>
            <w:pStyle w:val="TOC3"/>
            <w:tabs>
              <w:tab w:val="right" w:leader="dot" w:pos="10790"/>
            </w:tabs>
            <w:rPr>
              <w:rFonts w:eastAsiaTheme="minorEastAsia" w:cstheme="minorBidi"/>
              <w:i w:val="0"/>
              <w:iCs w:val="0"/>
              <w:noProof/>
              <w:sz w:val="22"/>
              <w:szCs w:val="22"/>
            </w:rPr>
          </w:pPr>
          <w:hyperlink w:anchor="_Toc50029733" w:history="1">
            <w:r w:rsidR="00B845E7" w:rsidRPr="006F3B8C">
              <w:rPr>
                <w:rStyle w:val="Hyperlink"/>
                <w:rFonts w:ascii="Times New Roman" w:hAnsi="Times New Roman" w:cs="Times New Roman"/>
                <w:noProof/>
              </w:rPr>
              <w:t>District Attorney Marian T. Ryan Opioid Task Force</w:t>
            </w:r>
            <w:r w:rsidR="00B845E7">
              <w:rPr>
                <w:noProof/>
                <w:webHidden/>
              </w:rPr>
              <w:tab/>
            </w:r>
            <w:r w:rsidR="00B845E7">
              <w:rPr>
                <w:noProof/>
                <w:webHidden/>
              </w:rPr>
              <w:fldChar w:fldCharType="begin"/>
            </w:r>
            <w:r w:rsidR="00B845E7">
              <w:rPr>
                <w:noProof/>
                <w:webHidden/>
              </w:rPr>
              <w:instrText xml:space="preserve"> PAGEREF _Toc50029733 \h </w:instrText>
            </w:r>
            <w:r w:rsidR="00B845E7">
              <w:rPr>
                <w:noProof/>
                <w:webHidden/>
              </w:rPr>
            </w:r>
            <w:r w:rsidR="00B845E7">
              <w:rPr>
                <w:noProof/>
                <w:webHidden/>
              </w:rPr>
              <w:fldChar w:fldCharType="separate"/>
            </w:r>
            <w:r w:rsidR="00B845E7">
              <w:rPr>
                <w:noProof/>
                <w:webHidden/>
              </w:rPr>
              <w:t>8</w:t>
            </w:r>
            <w:r w:rsidR="00B845E7">
              <w:rPr>
                <w:noProof/>
                <w:webHidden/>
              </w:rPr>
              <w:fldChar w:fldCharType="end"/>
            </w:r>
          </w:hyperlink>
          <w:r w:rsidR="00C470AD">
            <w:rPr>
              <w:noProof/>
            </w:rPr>
            <w:t>7</w:t>
          </w:r>
        </w:p>
        <w:p w14:paraId="1771AD63" w14:textId="12508EFC" w:rsidR="00B845E7" w:rsidRDefault="005C245C">
          <w:pPr>
            <w:pStyle w:val="TOC1"/>
            <w:tabs>
              <w:tab w:val="right" w:leader="dot" w:pos="10790"/>
            </w:tabs>
            <w:rPr>
              <w:rFonts w:eastAsiaTheme="minorEastAsia" w:cstheme="minorBidi"/>
              <w:b w:val="0"/>
              <w:bCs w:val="0"/>
              <w:caps w:val="0"/>
              <w:noProof/>
              <w:sz w:val="22"/>
              <w:szCs w:val="22"/>
            </w:rPr>
          </w:pPr>
          <w:hyperlink w:anchor="_Toc50029734" w:history="1">
            <w:r w:rsidR="00B845E7" w:rsidRPr="006F3B8C">
              <w:rPr>
                <w:rStyle w:val="Hyperlink"/>
                <w:rFonts w:ascii="Times New Roman" w:hAnsi="Times New Roman" w:cs="Times New Roman"/>
                <w:noProof/>
              </w:rPr>
              <w:t>Project Attachments – Consumer Educational Materials</w:t>
            </w:r>
            <w:r w:rsidR="00B845E7">
              <w:rPr>
                <w:noProof/>
                <w:webHidden/>
              </w:rPr>
              <w:tab/>
            </w:r>
            <w:r w:rsidR="00B845E7">
              <w:rPr>
                <w:noProof/>
                <w:webHidden/>
              </w:rPr>
              <w:fldChar w:fldCharType="begin"/>
            </w:r>
            <w:r w:rsidR="00B845E7">
              <w:rPr>
                <w:noProof/>
                <w:webHidden/>
              </w:rPr>
              <w:instrText xml:space="preserve"> PAGEREF _Toc50029734 \h </w:instrText>
            </w:r>
            <w:r w:rsidR="00B845E7">
              <w:rPr>
                <w:noProof/>
                <w:webHidden/>
              </w:rPr>
            </w:r>
            <w:r w:rsidR="00B845E7">
              <w:rPr>
                <w:noProof/>
                <w:webHidden/>
              </w:rPr>
              <w:fldChar w:fldCharType="separate"/>
            </w:r>
            <w:r w:rsidR="00B845E7">
              <w:rPr>
                <w:noProof/>
                <w:webHidden/>
              </w:rPr>
              <w:t>8</w:t>
            </w:r>
            <w:r w:rsidR="00B845E7">
              <w:rPr>
                <w:noProof/>
                <w:webHidden/>
              </w:rPr>
              <w:fldChar w:fldCharType="end"/>
            </w:r>
          </w:hyperlink>
          <w:r w:rsidR="00C470AD">
            <w:rPr>
              <w:noProof/>
            </w:rPr>
            <w:t>8</w:t>
          </w:r>
        </w:p>
        <w:p w14:paraId="7F15759E" w14:textId="482219D5" w:rsidR="00B845E7" w:rsidRDefault="005C245C">
          <w:pPr>
            <w:pStyle w:val="TOC3"/>
            <w:tabs>
              <w:tab w:val="right" w:leader="dot" w:pos="10790"/>
            </w:tabs>
            <w:rPr>
              <w:rFonts w:eastAsiaTheme="minorEastAsia" w:cstheme="minorBidi"/>
              <w:i w:val="0"/>
              <w:iCs w:val="0"/>
              <w:noProof/>
              <w:sz w:val="22"/>
              <w:szCs w:val="22"/>
            </w:rPr>
          </w:pPr>
          <w:hyperlink w:anchor="_Toc50029735" w:history="1">
            <w:r w:rsidR="00B845E7" w:rsidRPr="006F3B8C">
              <w:rPr>
                <w:rStyle w:val="Hyperlink"/>
                <w:noProof/>
              </w:rPr>
              <w:t>Talk to your Doc</w:t>
            </w:r>
            <w:r w:rsidR="00B845E7">
              <w:rPr>
                <w:noProof/>
                <w:webHidden/>
              </w:rPr>
              <w:tab/>
            </w:r>
            <w:r w:rsidR="00B845E7">
              <w:rPr>
                <w:noProof/>
                <w:webHidden/>
              </w:rPr>
              <w:fldChar w:fldCharType="begin"/>
            </w:r>
            <w:r w:rsidR="00B845E7">
              <w:rPr>
                <w:noProof/>
                <w:webHidden/>
              </w:rPr>
              <w:instrText xml:space="preserve"> PAGEREF _Toc50029735 \h </w:instrText>
            </w:r>
            <w:r w:rsidR="00B845E7">
              <w:rPr>
                <w:noProof/>
                <w:webHidden/>
              </w:rPr>
            </w:r>
            <w:r w:rsidR="00B845E7">
              <w:rPr>
                <w:noProof/>
                <w:webHidden/>
              </w:rPr>
              <w:fldChar w:fldCharType="separate"/>
            </w:r>
            <w:r w:rsidR="00B845E7">
              <w:rPr>
                <w:noProof/>
                <w:webHidden/>
              </w:rPr>
              <w:t>8</w:t>
            </w:r>
            <w:r w:rsidR="00B845E7">
              <w:rPr>
                <w:noProof/>
                <w:webHidden/>
              </w:rPr>
              <w:fldChar w:fldCharType="end"/>
            </w:r>
          </w:hyperlink>
          <w:r w:rsidR="00C470AD">
            <w:rPr>
              <w:noProof/>
            </w:rPr>
            <w:t>8</w:t>
          </w:r>
        </w:p>
        <w:p w14:paraId="754E399D" w14:textId="4BC7D8E8" w:rsidR="00B845E7" w:rsidRDefault="005C245C">
          <w:pPr>
            <w:pStyle w:val="TOC3"/>
            <w:tabs>
              <w:tab w:val="right" w:leader="dot" w:pos="10790"/>
            </w:tabs>
            <w:rPr>
              <w:rFonts w:eastAsiaTheme="minorEastAsia" w:cstheme="minorBidi"/>
              <w:i w:val="0"/>
              <w:iCs w:val="0"/>
              <w:noProof/>
              <w:sz w:val="22"/>
              <w:szCs w:val="22"/>
            </w:rPr>
          </w:pPr>
          <w:hyperlink w:anchor="_Toc50029736" w:history="1">
            <w:r w:rsidR="00B845E7" w:rsidRPr="006F3B8C">
              <w:rPr>
                <w:rStyle w:val="Hyperlink"/>
                <w:noProof/>
              </w:rPr>
              <w:t>Older Adults and Alcohol</w:t>
            </w:r>
            <w:r w:rsidR="00B845E7">
              <w:rPr>
                <w:noProof/>
                <w:webHidden/>
              </w:rPr>
              <w:tab/>
            </w:r>
            <w:r w:rsidR="00B845E7">
              <w:rPr>
                <w:noProof/>
                <w:webHidden/>
              </w:rPr>
              <w:fldChar w:fldCharType="begin"/>
            </w:r>
            <w:r w:rsidR="00B845E7">
              <w:rPr>
                <w:noProof/>
                <w:webHidden/>
              </w:rPr>
              <w:instrText xml:space="preserve"> PAGEREF _Toc50029736 \h </w:instrText>
            </w:r>
            <w:r w:rsidR="00B845E7">
              <w:rPr>
                <w:noProof/>
                <w:webHidden/>
              </w:rPr>
            </w:r>
            <w:r w:rsidR="00B845E7">
              <w:rPr>
                <w:noProof/>
                <w:webHidden/>
              </w:rPr>
              <w:fldChar w:fldCharType="separate"/>
            </w:r>
            <w:r w:rsidR="00B845E7">
              <w:rPr>
                <w:noProof/>
                <w:webHidden/>
              </w:rPr>
              <w:t>8</w:t>
            </w:r>
            <w:r w:rsidR="00B845E7">
              <w:rPr>
                <w:noProof/>
                <w:webHidden/>
              </w:rPr>
              <w:fldChar w:fldCharType="end"/>
            </w:r>
          </w:hyperlink>
          <w:r w:rsidR="00582CD7">
            <w:rPr>
              <w:noProof/>
            </w:rPr>
            <w:t>9</w:t>
          </w:r>
        </w:p>
        <w:p w14:paraId="550528C1" w14:textId="3F2135B6" w:rsidR="00B845E7" w:rsidRDefault="005C245C">
          <w:pPr>
            <w:pStyle w:val="TOC3"/>
            <w:tabs>
              <w:tab w:val="right" w:leader="dot" w:pos="10790"/>
            </w:tabs>
            <w:rPr>
              <w:rFonts w:eastAsiaTheme="minorEastAsia" w:cstheme="minorBidi"/>
              <w:i w:val="0"/>
              <w:iCs w:val="0"/>
              <w:noProof/>
              <w:sz w:val="22"/>
              <w:szCs w:val="22"/>
            </w:rPr>
          </w:pPr>
          <w:hyperlink w:anchor="_Toc50029737" w:history="1">
            <w:r w:rsidR="00B845E7" w:rsidRPr="006F3B8C">
              <w:rPr>
                <w:rStyle w:val="Hyperlink"/>
                <w:noProof/>
              </w:rPr>
              <w:t>Safe Use of Medications</w:t>
            </w:r>
            <w:r w:rsidR="00B845E7">
              <w:rPr>
                <w:noProof/>
                <w:webHidden/>
              </w:rPr>
              <w:tab/>
            </w:r>
          </w:hyperlink>
          <w:r w:rsidR="00582CD7">
            <w:rPr>
              <w:noProof/>
            </w:rPr>
            <w:t>90</w:t>
          </w:r>
        </w:p>
        <w:p w14:paraId="41F96388" w14:textId="0B7600FE" w:rsidR="00B845E7" w:rsidRDefault="005C245C">
          <w:pPr>
            <w:pStyle w:val="TOC3"/>
            <w:tabs>
              <w:tab w:val="right" w:leader="dot" w:pos="10790"/>
            </w:tabs>
            <w:rPr>
              <w:rFonts w:eastAsiaTheme="minorEastAsia" w:cstheme="minorBidi"/>
              <w:i w:val="0"/>
              <w:iCs w:val="0"/>
              <w:noProof/>
              <w:sz w:val="22"/>
              <w:szCs w:val="22"/>
            </w:rPr>
          </w:pPr>
          <w:hyperlink w:anchor="_Toc50029738" w:history="1">
            <w:r w:rsidR="00B845E7" w:rsidRPr="006F3B8C">
              <w:rPr>
                <w:rStyle w:val="Hyperlink"/>
                <w:noProof/>
              </w:rPr>
              <w:t>Exercise and Physical Activity</w:t>
            </w:r>
            <w:r w:rsidR="00B845E7">
              <w:rPr>
                <w:noProof/>
                <w:webHidden/>
              </w:rPr>
              <w:tab/>
            </w:r>
          </w:hyperlink>
          <w:r w:rsidR="00582CD7">
            <w:rPr>
              <w:noProof/>
            </w:rPr>
            <w:t>90</w:t>
          </w:r>
        </w:p>
        <w:p w14:paraId="176C3612" w14:textId="2440A244" w:rsidR="00B845E7" w:rsidRDefault="005C245C">
          <w:pPr>
            <w:pStyle w:val="TOC3"/>
            <w:tabs>
              <w:tab w:val="right" w:leader="dot" w:pos="10790"/>
            </w:tabs>
            <w:rPr>
              <w:rFonts w:eastAsiaTheme="minorEastAsia" w:cstheme="minorBidi"/>
              <w:i w:val="0"/>
              <w:iCs w:val="0"/>
              <w:noProof/>
              <w:sz w:val="22"/>
              <w:szCs w:val="22"/>
            </w:rPr>
          </w:pPr>
          <w:hyperlink w:anchor="_Toc50029739" w:history="1">
            <w:r w:rsidR="00B845E7" w:rsidRPr="006F3B8C">
              <w:rPr>
                <w:rStyle w:val="Hyperlink"/>
                <w:noProof/>
              </w:rPr>
              <w:t>Workout to Go</w:t>
            </w:r>
            <w:r w:rsidR="00B845E7">
              <w:rPr>
                <w:noProof/>
                <w:webHidden/>
              </w:rPr>
              <w:tab/>
            </w:r>
            <w:r w:rsidR="00B845E7">
              <w:rPr>
                <w:noProof/>
                <w:webHidden/>
              </w:rPr>
              <w:fldChar w:fldCharType="begin"/>
            </w:r>
            <w:r w:rsidR="00B845E7">
              <w:rPr>
                <w:noProof/>
                <w:webHidden/>
              </w:rPr>
              <w:instrText xml:space="preserve"> PAGEREF _Toc50029739 \h </w:instrText>
            </w:r>
            <w:r w:rsidR="00B845E7">
              <w:rPr>
                <w:noProof/>
                <w:webHidden/>
              </w:rPr>
            </w:r>
            <w:r w:rsidR="00B845E7">
              <w:rPr>
                <w:noProof/>
                <w:webHidden/>
              </w:rPr>
              <w:fldChar w:fldCharType="separate"/>
            </w:r>
            <w:r w:rsidR="00B845E7">
              <w:rPr>
                <w:noProof/>
                <w:webHidden/>
              </w:rPr>
              <w:t>9</w:t>
            </w:r>
            <w:r w:rsidR="00B845E7">
              <w:rPr>
                <w:noProof/>
                <w:webHidden/>
              </w:rPr>
              <w:fldChar w:fldCharType="end"/>
            </w:r>
          </w:hyperlink>
          <w:r w:rsidR="00582CD7">
            <w:rPr>
              <w:noProof/>
            </w:rPr>
            <w:t>2</w:t>
          </w:r>
        </w:p>
        <w:p w14:paraId="2D6305F7" w14:textId="69B48168" w:rsidR="00B845E7" w:rsidRDefault="005C245C">
          <w:pPr>
            <w:pStyle w:val="TOC3"/>
            <w:tabs>
              <w:tab w:val="right" w:leader="dot" w:pos="10790"/>
            </w:tabs>
            <w:rPr>
              <w:rFonts w:eastAsiaTheme="minorEastAsia" w:cstheme="minorBidi"/>
              <w:i w:val="0"/>
              <w:iCs w:val="0"/>
              <w:noProof/>
              <w:sz w:val="22"/>
              <w:szCs w:val="22"/>
            </w:rPr>
          </w:pPr>
          <w:hyperlink w:anchor="_Toc50029740" w:history="1">
            <w:r w:rsidR="00B845E7" w:rsidRPr="006F3B8C">
              <w:rPr>
                <w:rStyle w:val="Hyperlink"/>
                <w:rFonts w:ascii="Times New Roman" w:hAnsi="Times New Roman" w:cs="Times New Roman"/>
                <w:noProof/>
              </w:rPr>
              <w:t>Healthy Eating – What’s on Your Plate</w:t>
            </w:r>
            <w:r w:rsidR="00B845E7">
              <w:rPr>
                <w:noProof/>
                <w:webHidden/>
              </w:rPr>
              <w:tab/>
            </w:r>
            <w:r w:rsidR="00B845E7">
              <w:rPr>
                <w:noProof/>
                <w:webHidden/>
              </w:rPr>
              <w:fldChar w:fldCharType="begin"/>
            </w:r>
            <w:r w:rsidR="00B845E7">
              <w:rPr>
                <w:noProof/>
                <w:webHidden/>
              </w:rPr>
              <w:instrText xml:space="preserve"> PAGEREF _Toc50029740 \h </w:instrText>
            </w:r>
            <w:r w:rsidR="00B845E7">
              <w:rPr>
                <w:noProof/>
                <w:webHidden/>
              </w:rPr>
            </w:r>
            <w:r w:rsidR="00B845E7">
              <w:rPr>
                <w:noProof/>
                <w:webHidden/>
              </w:rPr>
              <w:fldChar w:fldCharType="separate"/>
            </w:r>
            <w:r w:rsidR="00B845E7">
              <w:rPr>
                <w:noProof/>
                <w:webHidden/>
              </w:rPr>
              <w:t>9</w:t>
            </w:r>
            <w:r w:rsidR="00B845E7">
              <w:rPr>
                <w:noProof/>
                <w:webHidden/>
              </w:rPr>
              <w:fldChar w:fldCharType="end"/>
            </w:r>
          </w:hyperlink>
          <w:r w:rsidR="00582CD7">
            <w:rPr>
              <w:noProof/>
            </w:rPr>
            <w:t>3</w:t>
          </w:r>
        </w:p>
        <w:p w14:paraId="4AE89BC3" w14:textId="33AEBEF6" w:rsidR="00B845E7" w:rsidRDefault="005C245C">
          <w:pPr>
            <w:pStyle w:val="TOC2"/>
            <w:tabs>
              <w:tab w:val="right" w:leader="dot" w:pos="10790"/>
            </w:tabs>
            <w:rPr>
              <w:rFonts w:eastAsiaTheme="minorEastAsia" w:cstheme="minorBidi"/>
              <w:smallCaps w:val="0"/>
              <w:noProof/>
              <w:sz w:val="22"/>
              <w:szCs w:val="22"/>
            </w:rPr>
          </w:pPr>
          <w:hyperlink w:anchor="_Toc50029741" w:history="1">
            <w:r w:rsidR="00B845E7" w:rsidRPr="006F3B8C">
              <w:rPr>
                <w:rStyle w:val="Hyperlink"/>
                <w:rFonts w:ascii="Times New Roman" w:hAnsi="Times New Roman" w:cs="Times New Roman"/>
                <w:b/>
                <w:noProof/>
              </w:rPr>
              <w:t>Project Attachments – Agency/Staff Workshop Educational Materials</w:t>
            </w:r>
            <w:r w:rsidR="00B845E7">
              <w:rPr>
                <w:noProof/>
                <w:webHidden/>
              </w:rPr>
              <w:tab/>
            </w:r>
            <w:r w:rsidR="00B845E7">
              <w:rPr>
                <w:noProof/>
                <w:webHidden/>
              </w:rPr>
              <w:fldChar w:fldCharType="begin"/>
            </w:r>
            <w:r w:rsidR="00B845E7">
              <w:rPr>
                <w:noProof/>
                <w:webHidden/>
              </w:rPr>
              <w:instrText xml:space="preserve"> PAGEREF _Toc50029741 \h </w:instrText>
            </w:r>
            <w:r w:rsidR="00B845E7">
              <w:rPr>
                <w:noProof/>
                <w:webHidden/>
              </w:rPr>
            </w:r>
            <w:r w:rsidR="00B845E7">
              <w:rPr>
                <w:noProof/>
                <w:webHidden/>
              </w:rPr>
              <w:fldChar w:fldCharType="separate"/>
            </w:r>
            <w:r w:rsidR="00B845E7">
              <w:rPr>
                <w:noProof/>
                <w:webHidden/>
              </w:rPr>
              <w:t>9</w:t>
            </w:r>
            <w:r w:rsidR="00B845E7">
              <w:rPr>
                <w:noProof/>
                <w:webHidden/>
              </w:rPr>
              <w:fldChar w:fldCharType="end"/>
            </w:r>
          </w:hyperlink>
          <w:r w:rsidR="00582CD7">
            <w:rPr>
              <w:noProof/>
            </w:rPr>
            <w:t>4</w:t>
          </w:r>
        </w:p>
        <w:p w14:paraId="58AC692C" w14:textId="3479FAEE" w:rsidR="00B845E7" w:rsidRDefault="005C245C">
          <w:pPr>
            <w:pStyle w:val="TOC3"/>
            <w:tabs>
              <w:tab w:val="right" w:leader="dot" w:pos="10790"/>
            </w:tabs>
            <w:rPr>
              <w:rFonts w:eastAsiaTheme="minorEastAsia" w:cstheme="minorBidi"/>
              <w:i w:val="0"/>
              <w:iCs w:val="0"/>
              <w:noProof/>
              <w:sz w:val="22"/>
              <w:szCs w:val="22"/>
            </w:rPr>
          </w:pPr>
          <w:hyperlink w:anchor="_Toc50029742" w:history="1">
            <w:r w:rsidR="00B845E7" w:rsidRPr="006F3B8C">
              <w:rPr>
                <w:rStyle w:val="Hyperlink"/>
                <w:rFonts w:ascii="Times New Roman" w:hAnsi="Times New Roman" w:cs="Times New Roman"/>
                <w:noProof/>
              </w:rPr>
              <w:t>Talking to Your Patients about Opioids</w:t>
            </w:r>
            <w:r w:rsidR="00B845E7">
              <w:rPr>
                <w:noProof/>
                <w:webHidden/>
              </w:rPr>
              <w:tab/>
            </w:r>
            <w:r w:rsidR="00B845E7">
              <w:rPr>
                <w:noProof/>
                <w:webHidden/>
              </w:rPr>
              <w:fldChar w:fldCharType="begin"/>
            </w:r>
            <w:r w:rsidR="00B845E7">
              <w:rPr>
                <w:noProof/>
                <w:webHidden/>
              </w:rPr>
              <w:instrText xml:space="preserve"> PAGEREF _Toc50029742 \h </w:instrText>
            </w:r>
            <w:r w:rsidR="00B845E7">
              <w:rPr>
                <w:noProof/>
                <w:webHidden/>
              </w:rPr>
            </w:r>
            <w:r w:rsidR="00B845E7">
              <w:rPr>
                <w:noProof/>
                <w:webHidden/>
              </w:rPr>
              <w:fldChar w:fldCharType="separate"/>
            </w:r>
            <w:r w:rsidR="00B845E7">
              <w:rPr>
                <w:noProof/>
                <w:webHidden/>
              </w:rPr>
              <w:t>9</w:t>
            </w:r>
            <w:r w:rsidR="00B845E7">
              <w:rPr>
                <w:noProof/>
                <w:webHidden/>
              </w:rPr>
              <w:fldChar w:fldCharType="end"/>
            </w:r>
          </w:hyperlink>
          <w:r w:rsidR="00582CD7">
            <w:rPr>
              <w:noProof/>
            </w:rPr>
            <w:t>4</w:t>
          </w:r>
        </w:p>
        <w:p w14:paraId="694B94F3" w14:textId="737CFE1D" w:rsidR="00B845E7" w:rsidRDefault="005C245C">
          <w:pPr>
            <w:pStyle w:val="TOC3"/>
            <w:tabs>
              <w:tab w:val="right" w:leader="dot" w:pos="10790"/>
            </w:tabs>
            <w:rPr>
              <w:rFonts w:eastAsiaTheme="minorEastAsia" w:cstheme="minorBidi"/>
              <w:i w:val="0"/>
              <w:iCs w:val="0"/>
              <w:noProof/>
              <w:sz w:val="22"/>
              <w:szCs w:val="22"/>
            </w:rPr>
          </w:pPr>
          <w:hyperlink w:anchor="_Toc50029743" w:history="1">
            <w:r w:rsidR="00B845E7" w:rsidRPr="006F3B8C">
              <w:rPr>
                <w:rStyle w:val="Hyperlink"/>
                <w:rFonts w:ascii="Times New Roman" w:hAnsi="Times New Roman" w:cs="Times New Roman"/>
                <w:noProof/>
              </w:rPr>
              <w:t>Talking with Your Older Patients</w:t>
            </w:r>
            <w:r w:rsidR="00B845E7">
              <w:rPr>
                <w:noProof/>
                <w:webHidden/>
              </w:rPr>
              <w:tab/>
            </w:r>
            <w:r w:rsidR="00B845E7">
              <w:rPr>
                <w:noProof/>
                <w:webHidden/>
              </w:rPr>
              <w:fldChar w:fldCharType="begin"/>
            </w:r>
            <w:r w:rsidR="00B845E7">
              <w:rPr>
                <w:noProof/>
                <w:webHidden/>
              </w:rPr>
              <w:instrText xml:space="preserve"> PAGEREF _Toc50029743 \h </w:instrText>
            </w:r>
            <w:r w:rsidR="00B845E7">
              <w:rPr>
                <w:noProof/>
                <w:webHidden/>
              </w:rPr>
            </w:r>
            <w:r w:rsidR="00B845E7">
              <w:rPr>
                <w:noProof/>
                <w:webHidden/>
              </w:rPr>
              <w:fldChar w:fldCharType="separate"/>
            </w:r>
            <w:r w:rsidR="00B845E7">
              <w:rPr>
                <w:noProof/>
                <w:webHidden/>
              </w:rPr>
              <w:t>9</w:t>
            </w:r>
            <w:r w:rsidR="00B845E7">
              <w:rPr>
                <w:noProof/>
                <w:webHidden/>
              </w:rPr>
              <w:fldChar w:fldCharType="end"/>
            </w:r>
          </w:hyperlink>
          <w:r w:rsidR="00582CD7">
            <w:rPr>
              <w:noProof/>
            </w:rPr>
            <w:t>5</w:t>
          </w:r>
        </w:p>
        <w:p w14:paraId="139E118F" w14:textId="760DB9FF" w:rsidR="00B845E7" w:rsidRDefault="005C245C">
          <w:pPr>
            <w:pStyle w:val="TOC3"/>
            <w:tabs>
              <w:tab w:val="right" w:leader="dot" w:pos="10790"/>
            </w:tabs>
            <w:rPr>
              <w:rFonts w:eastAsiaTheme="minorEastAsia" w:cstheme="minorBidi"/>
              <w:i w:val="0"/>
              <w:iCs w:val="0"/>
              <w:noProof/>
              <w:sz w:val="22"/>
              <w:szCs w:val="22"/>
            </w:rPr>
          </w:pPr>
          <w:hyperlink w:anchor="_Toc50029744" w:history="1">
            <w:r w:rsidR="00B845E7" w:rsidRPr="006F3B8C">
              <w:rPr>
                <w:rStyle w:val="Hyperlink"/>
                <w:rFonts w:ascii="Times New Roman" w:hAnsi="Times New Roman" w:cs="Times New Roman"/>
                <w:noProof/>
              </w:rPr>
              <w:t>Language Matters 1</w:t>
            </w:r>
            <w:r w:rsidR="00B845E7">
              <w:rPr>
                <w:noProof/>
                <w:webHidden/>
              </w:rPr>
              <w:tab/>
            </w:r>
            <w:r w:rsidR="00B845E7">
              <w:rPr>
                <w:noProof/>
                <w:webHidden/>
              </w:rPr>
              <w:fldChar w:fldCharType="begin"/>
            </w:r>
            <w:r w:rsidR="00B845E7">
              <w:rPr>
                <w:noProof/>
                <w:webHidden/>
              </w:rPr>
              <w:instrText xml:space="preserve"> PAGEREF _Toc50029744 \h </w:instrText>
            </w:r>
            <w:r w:rsidR="00B845E7">
              <w:rPr>
                <w:noProof/>
                <w:webHidden/>
              </w:rPr>
            </w:r>
            <w:r w:rsidR="00B845E7">
              <w:rPr>
                <w:noProof/>
                <w:webHidden/>
              </w:rPr>
              <w:fldChar w:fldCharType="separate"/>
            </w:r>
            <w:r w:rsidR="00B845E7">
              <w:rPr>
                <w:noProof/>
                <w:webHidden/>
              </w:rPr>
              <w:t>9</w:t>
            </w:r>
            <w:r w:rsidR="00B845E7">
              <w:rPr>
                <w:noProof/>
                <w:webHidden/>
              </w:rPr>
              <w:fldChar w:fldCharType="end"/>
            </w:r>
          </w:hyperlink>
          <w:r w:rsidR="00582CD7">
            <w:rPr>
              <w:noProof/>
            </w:rPr>
            <w:t>6</w:t>
          </w:r>
        </w:p>
        <w:p w14:paraId="32146847" w14:textId="6E6F1C90" w:rsidR="00B845E7" w:rsidRDefault="005C245C">
          <w:pPr>
            <w:pStyle w:val="TOC3"/>
            <w:tabs>
              <w:tab w:val="right" w:leader="dot" w:pos="10790"/>
            </w:tabs>
            <w:rPr>
              <w:rFonts w:eastAsiaTheme="minorEastAsia" w:cstheme="minorBidi"/>
              <w:i w:val="0"/>
              <w:iCs w:val="0"/>
              <w:noProof/>
              <w:sz w:val="22"/>
              <w:szCs w:val="22"/>
            </w:rPr>
          </w:pPr>
          <w:hyperlink w:anchor="_Toc50029745" w:history="1">
            <w:r w:rsidR="00B845E7" w:rsidRPr="006F3B8C">
              <w:rPr>
                <w:rStyle w:val="Hyperlink"/>
                <w:rFonts w:ascii="Times New Roman" w:hAnsi="Times New Roman" w:cs="Times New Roman"/>
                <w:noProof/>
              </w:rPr>
              <w:t>Language Matters 2</w:t>
            </w:r>
            <w:r w:rsidR="00B845E7">
              <w:rPr>
                <w:noProof/>
                <w:webHidden/>
              </w:rPr>
              <w:tab/>
            </w:r>
            <w:r w:rsidR="00B845E7">
              <w:rPr>
                <w:noProof/>
                <w:webHidden/>
              </w:rPr>
              <w:fldChar w:fldCharType="begin"/>
            </w:r>
            <w:r w:rsidR="00B845E7">
              <w:rPr>
                <w:noProof/>
                <w:webHidden/>
              </w:rPr>
              <w:instrText xml:space="preserve"> PAGEREF _Toc50029745 \h </w:instrText>
            </w:r>
            <w:r w:rsidR="00B845E7">
              <w:rPr>
                <w:noProof/>
                <w:webHidden/>
              </w:rPr>
            </w:r>
            <w:r w:rsidR="00B845E7">
              <w:rPr>
                <w:noProof/>
                <w:webHidden/>
              </w:rPr>
              <w:fldChar w:fldCharType="separate"/>
            </w:r>
            <w:r w:rsidR="00B845E7">
              <w:rPr>
                <w:noProof/>
                <w:webHidden/>
              </w:rPr>
              <w:t>9</w:t>
            </w:r>
            <w:r w:rsidR="00B845E7">
              <w:rPr>
                <w:noProof/>
                <w:webHidden/>
              </w:rPr>
              <w:fldChar w:fldCharType="end"/>
            </w:r>
          </w:hyperlink>
          <w:r w:rsidR="00582CD7">
            <w:rPr>
              <w:noProof/>
            </w:rPr>
            <w:t>7</w:t>
          </w:r>
        </w:p>
        <w:p w14:paraId="53F130A7" w14:textId="36415FC7" w:rsidR="00B845E7" w:rsidRDefault="005C245C">
          <w:pPr>
            <w:pStyle w:val="TOC3"/>
            <w:tabs>
              <w:tab w:val="right" w:leader="dot" w:pos="10790"/>
            </w:tabs>
            <w:rPr>
              <w:rFonts w:eastAsiaTheme="minorEastAsia" w:cstheme="minorBidi"/>
              <w:i w:val="0"/>
              <w:iCs w:val="0"/>
              <w:noProof/>
              <w:sz w:val="22"/>
              <w:szCs w:val="22"/>
            </w:rPr>
          </w:pPr>
          <w:hyperlink w:anchor="_Toc50029746" w:history="1">
            <w:r w:rsidR="00B845E7" w:rsidRPr="006F3B8C">
              <w:rPr>
                <w:rStyle w:val="Hyperlink"/>
                <w:rFonts w:ascii="Times New Roman" w:hAnsi="Times New Roman" w:cs="Times New Roman"/>
                <w:noProof/>
              </w:rPr>
              <w:t>DSM V Opioid Use Disorder</w:t>
            </w:r>
            <w:r w:rsidR="00B845E7">
              <w:rPr>
                <w:noProof/>
                <w:webHidden/>
              </w:rPr>
              <w:tab/>
            </w:r>
            <w:r w:rsidR="00B845E7">
              <w:rPr>
                <w:noProof/>
                <w:webHidden/>
              </w:rPr>
              <w:fldChar w:fldCharType="begin"/>
            </w:r>
            <w:r w:rsidR="00B845E7">
              <w:rPr>
                <w:noProof/>
                <w:webHidden/>
              </w:rPr>
              <w:instrText xml:space="preserve"> PAGEREF _Toc50029746 \h </w:instrText>
            </w:r>
            <w:r w:rsidR="00B845E7">
              <w:rPr>
                <w:noProof/>
                <w:webHidden/>
              </w:rPr>
            </w:r>
            <w:r w:rsidR="00B845E7">
              <w:rPr>
                <w:noProof/>
                <w:webHidden/>
              </w:rPr>
              <w:fldChar w:fldCharType="separate"/>
            </w:r>
            <w:r w:rsidR="00B845E7">
              <w:rPr>
                <w:noProof/>
                <w:webHidden/>
              </w:rPr>
              <w:t>9</w:t>
            </w:r>
            <w:r w:rsidR="00B845E7">
              <w:rPr>
                <w:noProof/>
                <w:webHidden/>
              </w:rPr>
              <w:fldChar w:fldCharType="end"/>
            </w:r>
          </w:hyperlink>
          <w:r w:rsidR="00582CD7">
            <w:rPr>
              <w:noProof/>
            </w:rPr>
            <w:t>8</w:t>
          </w:r>
        </w:p>
        <w:p w14:paraId="66E44DBC" w14:textId="0AB6B25E" w:rsidR="00B845E7" w:rsidRDefault="005C245C">
          <w:pPr>
            <w:pStyle w:val="TOC3"/>
            <w:tabs>
              <w:tab w:val="right" w:leader="dot" w:pos="10790"/>
            </w:tabs>
            <w:rPr>
              <w:rFonts w:eastAsiaTheme="minorEastAsia" w:cstheme="minorBidi"/>
              <w:i w:val="0"/>
              <w:iCs w:val="0"/>
              <w:noProof/>
              <w:sz w:val="22"/>
              <w:szCs w:val="22"/>
            </w:rPr>
          </w:pPr>
          <w:hyperlink w:anchor="_Toc50029747" w:history="1">
            <w:r w:rsidR="00B845E7" w:rsidRPr="006F3B8C">
              <w:rPr>
                <w:rStyle w:val="Hyperlink"/>
                <w:rFonts w:ascii="Times New Roman" w:hAnsi="Times New Roman" w:cs="Times New Roman"/>
                <w:noProof/>
              </w:rPr>
              <w:t>Signs and Symptoms of Potential Opioid Use</w:t>
            </w:r>
            <w:r w:rsidR="00B845E7">
              <w:rPr>
                <w:noProof/>
                <w:webHidden/>
              </w:rPr>
              <w:tab/>
            </w:r>
            <w:r w:rsidR="00B845E7">
              <w:rPr>
                <w:noProof/>
                <w:webHidden/>
              </w:rPr>
              <w:fldChar w:fldCharType="begin"/>
            </w:r>
            <w:r w:rsidR="00B845E7">
              <w:rPr>
                <w:noProof/>
                <w:webHidden/>
              </w:rPr>
              <w:instrText xml:space="preserve"> PAGEREF _Toc50029747 \h </w:instrText>
            </w:r>
            <w:r w:rsidR="00B845E7">
              <w:rPr>
                <w:noProof/>
                <w:webHidden/>
              </w:rPr>
            </w:r>
            <w:r w:rsidR="00B845E7">
              <w:rPr>
                <w:noProof/>
                <w:webHidden/>
              </w:rPr>
              <w:fldChar w:fldCharType="separate"/>
            </w:r>
            <w:r w:rsidR="00B845E7">
              <w:rPr>
                <w:noProof/>
                <w:webHidden/>
              </w:rPr>
              <w:t>9</w:t>
            </w:r>
            <w:r w:rsidR="00B845E7">
              <w:rPr>
                <w:noProof/>
                <w:webHidden/>
              </w:rPr>
              <w:fldChar w:fldCharType="end"/>
            </w:r>
          </w:hyperlink>
          <w:r w:rsidR="00582CD7">
            <w:rPr>
              <w:noProof/>
            </w:rPr>
            <w:t>9</w:t>
          </w:r>
        </w:p>
        <w:p w14:paraId="5F8701AF" w14:textId="04EB05D0" w:rsidR="00B845E7" w:rsidRDefault="005C245C">
          <w:pPr>
            <w:pStyle w:val="TOC3"/>
            <w:tabs>
              <w:tab w:val="right" w:leader="dot" w:pos="10790"/>
            </w:tabs>
            <w:rPr>
              <w:rFonts w:eastAsiaTheme="minorEastAsia" w:cstheme="minorBidi"/>
              <w:i w:val="0"/>
              <w:iCs w:val="0"/>
              <w:noProof/>
              <w:sz w:val="22"/>
              <w:szCs w:val="22"/>
            </w:rPr>
          </w:pPr>
          <w:hyperlink w:anchor="_Toc50029748" w:history="1">
            <w:r w:rsidR="00B845E7" w:rsidRPr="006F3B8C">
              <w:rPr>
                <w:rStyle w:val="Hyperlink"/>
                <w:rFonts w:ascii="Times New Roman" w:hAnsi="Times New Roman" w:cs="Times New Roman"/>
                <w:noProof/>
              </w:rPr>
              <w:t>Commonly Used Terms</w:t>
            </w:r>
            <w:r w:rsidR="00B845E7">
              <w:rPr>
                <w:noProof/>
                <w:webHidden/>
              </w:rPr>
              <w:tab/>
            </w:r>
          </w:hyperlink>
          <w:r w:rsidR="00582CD7">
            <w:rPr>
              <w:noProof/>
            </w:rPr>
            <w:t>100</w:t>
          </w:r>
        </w:p>
        <w:p w14:paraId="59586EFD" w14:textId="1B4E070B" w:rsidR="00B845E7" w:rsidRDefault="005C245C">
          <w:pPr>
            <w:pStyle w:val="TOC3"/>
            <w:tabs>
              <w:tab w:val="right" w:leader="dot" w:pos="10790"/>
            </w:tabs>
            <w:rPr>
              <w:rFonts w:eastAsiaTheme="minorEastAsia" w:cstheme="minorBidi"/>
              <w:i w:val="0"/>
              <w:iCs w:val="0"/>
              <w:noProof/>
              <w:sz w:val="22"/>
              <w:szCs w:val="22"/>
            </w:rPr>
          </w:pPr>
          <w:hyperlink w:anchor="_Toc50029749" w:history="1">
            <w:r w:rsidR="00B845E7" w:rsidRPr="006F3B8C">
              <w:rPr>
                <w:rStyle w:val="Hyperlink"/>
                <w:rFonts w:ascii="Times New Roman" w:hAnsi="Times New Roman" w:cs="Times New Roman"/>
                <w:noProof/>
              </w:rPr>
              <w:t>SBIRT Revised Screening Tool</w:t>
            </w:r>
            <w:r w:rsidR="00B845E7">
              <w:rPr>
                <w:noProof/>
                <w:webHidden/>
              </w:rPr>
              <w:tab/>
            </w:r>
          </w:hyperlink>
          <w:r w:rsidR="00582CD7">
            <w:rPr>
              <w:noProof/>
            </w:rPr>
            <w:t>101</w:t>
          </w:r>
        </w:p>
        <w:p w14:paraId="30A6C6A3" w14:textId="3F88EC40" w:rsidR="00B845E7" w:rsidRDefault="005C245C">
          <w:pPr>
            <w:pStyle w:val="TOC2"/>
            <w:tabs>
              <w:tab w:val="right" w:leader="dot" w:pos="10790"/>
            </w:tabs>
            <w:rPr>
              <w:rFonts w:eastAsiaTheme="minorEastAsia" w:cstheme="minorBidi"/>
              <w:smallCaps w:val="0"/>
              <w:noProof/>
              <w:sz w:val="22"/>
              <w:szCs w:val="22"/>
            </w:rPr>
          </w:pPr>
          <w:hyperlink w:anchor="_Toc50029750" w:history="1">
            <w:r w:rsidR="00B845E7" w:rsidRPr="006F3B8C">
              <w:rPr>
                <w:rStyle w:val="Hyperlink"/>
                <w:rFonts w:ascii="Times New Roman" w:hAnsi="Times New Roman" w:cs="Times New Roman"/>
                <w:noProof/>
              </w:rPr>
              <w:t>Training Evaluations</w:t>
            </w:r>
            <w:r w:rsidR="00B845E7">
              <w:rPr>
                <w:noProof/>
                <w:webHidden/>
              </w:rPr>
              <w:tab/>
            </w:r>
            <w:r w:rsidR="00B845E7">
              <w:rPr>
                <w:noProof/>
                <w:webHidden/>
              </w:rPr>
              <w:fldChar w:fldCharType="begin"/>
            </w:r>
            <w:r w:rsidR="00B845E7">
              <w:rPr>
                <w:noProof/>
                <w:webHidden/>
              </w:rPr>
              <w:instrText xml:space="preserve"> PAGEREF _Toc50029750 \h </w:instrText>
            </w:r>
            <w:r w:rsidR="00B845E7">
              <w:rPr>
                <w:noProof/>
                <w:webHidden/>
              </w:rPr>
            </w:r>
            <w:r w:rsidR="00B845E7">
              <w:rPr>
                <w:noProof/>
                <w:webHidden/>
              </w:rPr>
              <w:fldChar w:fldCharType="separate"/>
            </w:r>
            <w:r w:rsidR="00B845E7">
              <w:rPr>
                <w:noProof/>
                <w:webHidden/>
              </w:rPr>
              <w:t>10</w:t>
            </w:r>
            <w:r w:rsidR="00B845E7">
              <w:rPr>
                <w:noProof/>
                <w:webHidden/>
              </w:rPr>
              <w:fldChar w:fldCharType="end"/>
            </w:r>
          </w:hyperlink>
          <w:r w:rsidR="00582CD7">
            <w:rPr>
              <w:noProof/>
            </w:rPr>
            <w:t>3</w:t>
          </w:r>
        </w:p>
        <w:p w14:paraId="091F362E" w14:textId="52F725D2" w:rsidR="00B845E7" w:rsidRDefault="005C245C">
          <w:pPr>
            <w:pStyle w:val="TOC3"/>
            <w:tabs>
              <w:tab w:val="right" w:leader="dot" w:pos="10790"/>
            </w:tabs>
            <w:rPr>
              <w:rFonts w:eastAsiaTheme="minorEastAsia" w:cstheme="minorBidi"/>
              <w:i w:val="0"/>
              <w:iCs w:val="0"/>
              <w:noProof/>
              <w:sz w:val="22"/>
              <w:szCs w:val="22"/>
            </w:rPr>
          </w:pPr>
          <w:hyperlink w:anchor="_Toc50029751" w:history="1">
            <w:r w:rsidR="00B845E7" w:rsidRPr="006F3B8C">
              <w:rPr>
                <w:rStyle w:val="Hyperlink"/>
                <w:rFonts w:ascii="Times New Roman" w:hAnsi="Times New Roman" w:cs="Times New Roman"/>
                <w:noProof/>
              </w:rPr>
              <w:t>Opioid Training Evaluation</w:t>
            </w:r>
            <w:r w:rsidR="00B845E7">
              <w:rPr>
                <w:noProof/>
                <w:webHidden/>
              </w:rPr>
              <w:tab/>
            </w:r>
            <w:r w:rsidR="00B845E7">
              <w:rPr>
                <w:noProof/>
                <w:webHidden/>
              </w:rPr>
              <w:fldChar w:fldCharType="begin"/>
            </w:r>
            <w:r w:rsidR="00B845E7">
              <w:rPr>
                <w:noProof/>
                <w:webHidden/>
              </w:rPr>
              <w:instrText xml:space="preserve"> PAGEREF _Toc50029751 \h </w:instrText>
            </w:r>
            <w:r w:rsidR="00B845E7">
              <w:rPr>
                <w:noProof/>
                <w:webHidden/>
              </w:rPr>
            </w:r>
            <w:r w:rsidR="00B845E7">
              <w:rPr>
                <w:noProof/>
                <w:webHidden/>
              </w:rPr>
              <w:fldChar w:fldCharType="separate"/>
            </w:r>
            <w:r w:rsidR="00B845E7">
              <w:rPr>
                <w:noProof/>
                <w:webHidden/>
              </w:rPr>
              <w:t>10</w:t>
            </w:r>
            <w:r w:rsidR="00B845E7">
              <w:rPr>
                <w:noProof/>
                <w:webHidden/>
              </w:rPr>
              <w:fldChar w:fldCharType="end"/>
            </w:r>
          </w:hyperlink>
          <w:r w:rsidR="00582CD7">
            <w:rPr>
              <w:noProof/>
            </w:rPr>
            <w:t>3</w:t>
          </w:r>
        </w:p>
        <w:p w14:paraId="0D6E49D2" w14:textId="4563DE44" w:rsidR="00B845E7" w:rsidRDefault="005C245C">
          <w:pPr>
            <w:pStyle w:val="TOC3"/>
            <w:tabs>
              <w:tab w:val="right" w:leader="dot" w:pos="10790"/>
            </w:tabs>
            <w:rPr>
              <w:rFonts w:eastAsiaTheme="minorEastAsia" w:cstheme="minorBidi"/>
              <w:i w:val="0"/>
              <w:iCs w:val="0"/>
              <w:noProof/>
              <w:sz w:val="22"/>
              <w:szCs w:val="22"/>
            </w:rPr>
          </w:pPr>
          <w:hyperlink w:anchor="_Toc50029752" w:history="1">
            <w:r w:rsidR="00B845E7" w:rsidRPr="006F3B8C">
              <w:rPr>
                <w:rStyle w:val="Hyperlink"/>
                <w:rFonts w:ascii="Times New Roman" w:hAnsi="Times New Roman" w:cs="Times New Roman"/>
                <w:noProof/>
              </w:rPr>
              <w:t>Trauma Informed Training Evaluation</w:t>
            </w:r>
            <w:r w:rsidR="00B845E7">
              <w:rPr>
                <w:noProof/>
                <w:webHidden/>
              </w:rPr>
              <w:tab/>
            </w:r>
            <w:r w:rsidR="00B845E7">
              <w:rPr>
                <w:noProof/>
                <w:webHidden/>
              </w:rPr>
              <w:fldChar w:fldCharType="begin"/>
            </w:r>
            <w:r w:rsidR="00B845E7">
              <w:rPr>
                <w:noProof/>
                <w:webHidden/>
              </w:rPr>
              <w:instrText xml:space="preserve"> PAGEREF _Toc50029752 \h </w:instrText>
            </w:r>
            <w:r w:rsidR="00B845E7">
              <w:rPr>
                <w:noProof/>
                <w:webHidden/>
              </w:rPr>
            </w:r>
            <w:r w:rsidR="00B845E7">
              <w:rPr>
                <w:noProof/>
                <w:webHidden/>
              </w:rPr>
              <w:fldChar w:fldCharType="separate"/>
            </w:r>
            <w:r w:rsidR="00B845E7">
              <w:rPr>
                <w:noProof/>
                <w:webHidden/>
              </w:rPr>
              <w:t>10</w:t>
            </w:r>
            <w:r w:rsidR="00B845E7">
              <w:rPr>
                <w:noProof/>
                <w:webHidden/>
              </w:rPr>
              <w:fldChar w:fldCharType="end"/>
            </w:r>
          </w:hyperlink>
          <w:r w:rsidR="00582CD7">
            <w:rPr>
              <w:noProof/>
            </w:rPr>
            <w:t>4</w:t>
          </w:r>
        </w:p>
        <w:p w14:paraId="5B12BF3A" w14:textId="343AADF7" w:rsidR="00B845E7" w:rsidRDefault="005C245C">
          <w:pPr>
            <w:pStyle w:val="TOC3"/>
            <w:tabs>
              <w:tab w:val="right" w:leader="dot" w:pos="10790"/>
            </w:tabs>
            <w:rPr>
              <w:rFonts w:eastAsiaTheme="minorEastAsia" w:cstheme="minorBidi"/>
              <w:i w:val="0"/>
              <w:iCs w:val="0"/>
              <w:noProof/>
              <w:sz w:val="22"/>
              <w:szCs w:val="22"/>
            </w:rPr>
          </w:pPr>
          <w:hyperlink w:anchor="_Toc50029753" w:history="1">
            <w:r w:rsidR="00B845E7" w:rsidRPr="006F3B8C">
              <w:rPr>
                <w:rStyle w:val="Hyperlink"/>
                <w:rFonts w:ascii="Times New Roman" w:hAnsi="Times New Roman" w:cs="Times New Roman"/>
                <w:noProof/>
              </w:rPr>
              <w:t>SBIRT Training Evaluation</w:t>
            </w:r>
            <w:r w:rsidR="00B845E7">
              <w:rPr>
                <w:noProof/>
                <w:webHidden/>
              </w:rPr>
              <w:tab/>
            </w:r>
            <w:r w:rsidR="00B845E7">
              <w:rPr>
                <w:noProof/>
                <w:webHidden/>
              </w:rPr>
              <w:fldChar w:fldCharType="begin"/>
            </w:r>
            <w:r w:rsidR="00B845E7">
              <w:rPr>
                <w:noProof/>
                <w:webHidden/>
              </w:rPr>
              <w:instrText xml:space="preserve"> PAGEREF _Toc50029753 \h </w:instrText>
            </w:r>
            <w:r w:rsidR="00B845E7">
              <w:rPr>
                <w:noProof/>
                <w:webHidden/>
              </w:rPr>
            </w:r>
            <w:r w:rsidR="00B845E7">
              <w:rPr>
                <w:noProof/>
                <w:webHidden/>
              </w:rPr>
              <w:fldChar w:fldCharType="separate"/>
            </w:r>
            <w:r w:rsidR="00B845E7">
              <w:rPr>
                <w:noProof/>
                <w:webHidden/>
              </w:rPr>
              <w:t>10</w:t>
            </w:r>
            <w:r w:rsidR="00B845E7">
              <w:rPr>
                <w:noProof/>
                <w:webHidden/>
              </w:rPr>
              <w:fldChar w:fldCharType="end"/>
            </w:r>
          </w:hyperlink>
          <w:r w:rsidR="00582CD7">
            <w:rPr>
              <w:noProof/>
            </w:rPr>
            <w:t>5</w:t>
          </w:r>
        </w:p>
        <w:p w14:paraId="793EE7E9" w14:textId="486EA101" w:rsidR="00B845E7" w:rsidRDefault="005C245C">
          <w:pPr>
            <w:pStyle w:val="TOC3"/>
            <w:tabs>
              <w:tab w:val="right" w:leader="dot" w:pos="10790"/>
            </w:tabs>
            <w:rPr>
              <w:rFonts w:eastAsiaTheme="minorEastAsia" w:cstheme="minorBidi"/>
              <w:i w:val="0"/>
              <w:iCs w:val="0"/>
              <w:noProof/>
              <w:sz w:val="22"/>
              <w:szCs w:val="22"/>
            </w:rPr>
          </w:pPr>
          <w:hyperlink w:anchor="_Toc50029754" w:history="1">
            <w:r w:rsidR="00B845E7" w:rsidRPr="006F3B8C">
              <w:rPr>
                <w:rStyle w:val="Hyperlink"/>
                <w:rFonts w:ascii="Times New Roman" w:hAnsi="Times New Roman" w:cs="Times New Roman"/>
                <w:noProof/>
              </w:rPr>
              <w:t>Motivational Interviewing Training Evaluation</w:t>
            </w:r>
            <w:r w:rsidR="00B845E7">
              <w:rPr>
                <w:noProof/>
                <w:webHidden/>
              </w:rPr>
              <w:tab/>
            </w:r>
            <w:r w:rsidR="00B845E7">
              <w:rPr>
                <w:noProof/>
                <w:webHidden/>
              </w:rPr>
              <w:fldChar w:fldCharType="begin"/>
            </w:r>
            <w:r w:rsidR="00B845E7">
              <w:rPr>
                <w:noProof/>
                <w:webHidden/>
              </w:rPr>
              <w:instrText xml:space="preserve"> PAGEREF _Toc50029754 \h </w:instrText>
            </w:r>
            <w:r w:rsidR="00B845E7">
              <w:rPr>
                <w:noProof/>
                <w:webHidden/>
              </w:rPr>
            </w:r>
            <w:r w:rsidR="00B845E7">
              <w:rPr>
                <w:noProof/>
                <w:webHidden/>
              </w:rPr>
              <w:fldChar w:fldCharType="separate"/>
            </w:r>
            <w:r w:rsidR="00B845E7">
              <w:rPr>
                <w:noProof/>
                <w:webHidden/>
              </w:rPr>
              <w:t>10</w:t>
            </w:r>
            <w:r w:rsidR="00B845E7">
              <w:rPr>
                <w:noProof/>
                <w:webHidden/>
              </w:rPr>
              <w:fldChar w:fldCharType="end"/>
            </w:r>
          </w:hyperlink>
          <w:r w:rsidR="00582CD7">
            <w:rPr>
              <w:noProof/>
            </w:rPr>
            <w:t>6</w:t>
          </w:r>
        </w:p>
        <w:p w14:paraId="7D53DFA9" w14:textId="0A8962E8" w:rsidR="00B845E7" w:rsidRDefault="005C245C">
          <w:pPr>
            <w:pStyle w:val="TOC2"/>
            <w:tabs>
              <w:tab w:val="right" w:leader="dot" w:pos="10790"/>
            </w:tabs>
            <w:rPr>
              <w:rFonts w:eastAsiaTheme="minorEastAsia" w:cstheme="minorBidi"/>
              <w:smallCaps w:val="0"/>
              <w:noProof/>
              <w:sz w:val="22"/>
              <w:szCs w:val="22"/>
            </w:rPr>
          </w:pPr>
          <w:hyperlink w:anchor="_Toc50029755" w:history="1">
            <w:r w:rsidR="00B845E7" w:rsidRPr="006F3B8C">
              <w:rPr>
                <w:rStyle w:val="Hyperlink"/>
                <w:rFonts w:ascii="Times New Roman" w:hAnsi="Times New Roman" w:cs="Times New Roman"/>
                <w:noProof/>
              </w:rPr>
              <w:t>Opioid 101 Training Workshop – 3 Part Webinar Series</w:t>
            </w:r>
            <w:r w:rsidR="00B845E7">
              <w:rPr>
                <w:noProof/>
                <w:webHidden/>
              </w:rPr>
              <w:tab/>
            </w:r>
            <w:r w:rsidR="00B845E7">
              <w:rPr>
                <w:noProof/>
                <w:webHidden/>
              </w:rPr>
              <w:fldChar w:fldCharType="begin"/>
            </w:r>
            <w:r w:rsidR="00B845E7">
              <w:rPr>
                <w:noProof/>
                <w:webHidden/>
              </w:rPr>
              <w:instrText xml:space="preserve"> PAGEREF _Toc50029755 \h </w:instrText>
            </w:r>
            <w:r w:rsidR="00B845E7">
              <w:rPr>
                <w:noProof/>
                <w:webHidden/>
              </w:rPr>
            </w:r>
            <w:r w:rsidR="00B845E7">
              <w:rPr>
                <w:noProof/>
                <w:webHidden/>
              </w:rPr>
              <w:fldChar w:fldCharType="separate"/>
            </w:r>
            <w:r w:rsidR="00B845E7">
              <w:rPr>
                <w:noProof/>
                <w:webHidden/>
              </w:rPr>
              <w:t>10</w:t>
            </w:r>
            <w:r w:rsidR="00B845E7">
              <w:rPr>
                <w:noProof/>
                <w:webHidden/>
              </w:rPr>
              <w:fldChar w:fldCharType="end"/>
            </w:r>
          </w:hyperlink>
          <w:r w:rsidR="00582CD7">
            <w:rPr>
              <w:noProof/>
            </w:rPr>
            <w:t>7</w:t>
          </w:r>
        </w:p>
        <w:p w14:paraId="15B846B7" w14:textId="596F43F5" w:rsidR="00B845E7" w:rsidRDefault="005C245C">
          <w:pPr>
            <w:pStyle w:val="TOC2"/>
            <w:tabs>
              <w:tab w:val="right" w:leader="dot" w:pos="10790"/>
            </w:tabs>
            <w:rPr>
              <w:rFonts w:eastAsiaTheme="minorEastAsia" w:cstheme="minorBidi"/>
              <w:smallCaps w:val="0"/>
              <w:noProof/>
              <w:sz w:val="22"/>
              <w:szCs w:val="22"/>
            </w:rPr>
          </w:pPr>
          <w:hyperlink w:anchor="_Toc50029756" w:history="1">
            <w:r w:rsidR="00B845E7" w:rsidRPr="006F3B8C">
              <w:rPr>
                <w:rStyle w:val="Hyperlink"/>
                <w:rFonts w:ascii="Times New Roman" w:hAnsi="Times New Roman" w:cs="Times New Roman"/>
                <w:noProof/>
              </w:rPr>
              <w:t>Change in functionality of IHR due to COVID-19</w:t>
            </w:r>
            <w:r w:rsidR="00B845E7">
              <w:rPr>
                <w:noProof/>
                <w:webHidden/>
              </w:rPr>
              <w:tab/>
            </w:r>
            <w:r w:rsidR="00B845E7">
              <w:rPr>
                <w:noProof/>
                <w:webHidden/>
              </w:rPr>
              <w:fldChar w:fldCharType="begin"/>
            </w:r>
            <w:r w:rsidR="00B845E7">
              <w:rPr>
                <w:noProof/>
                <w:webHidden/>
              </w:rPr>
              <w:instrText xml:space="preserve"> PAGEREF _Toc50029756 \h </w:instrText>
            </w:r>
            <w:r w:rsidR="00B845E7">
              <w:rPr>
                <w:noProof/>
                <w:webHidden/>
              </w:rPr>
            </w:r>
            <w:r w:rsidR="00B845E7">
              <w:rPr>
                <w:noProof/>
                <w:webHidden/>
              </w:rPr>
              <w:fldChar w:fldCharType="separate"/>
            </w:r>
            <w:r w:rsidR="00B845E7">
              <w:rPr>
                <w:noProof/>
                <w:webHidden/>
              </w:rPr>
              <w:t>10</w:t>
            </w:r>
            <w:r w:rsidR="00B845E7">
              <w:rPr>
                <w:noProof/>
                <w:webHidden/>
              </w:rPr>
              <w:fldChar w:fldCharType="end"/>
            </w:r>
          </w:hyperlink>
          <w:r w:rsidR="00582CD7">
            <w:rPr>
              <w:noProof/>
            </w:rPr>
            <w:t>8</w:t>
          </w:r>
        </w:p>
        <w:p w14:paraId="597D98BF" w14:textId="318F1913" w:rsidR="00B845E7" w:rsidRDefault="005C245C">
          <w:pPr>
            <w:pStyle w:val="TOC3"/>
            <w:tabs>
              <w:tab w:val="right" w:leader="dot" w:pos="10790"/>
            </w:tabs>
            <w:rPr>
              <w:rFonts w:eastAsiaTheme="minorEastAsia" w:cstheme="minorBidi"/>
              <w:i w:val="0"/>
              <w:iCs w:val="0"/>
              <w:noProof/>
              <w:sz w:val="22"/>
              <w:szCs w:val="22"/>
            </w:rPr>
          </w:pPr>
          <w:hyperlink w:anchor="_Toc50029757" w:history="1">
            <w:r w:rsidR="00B845E7" w:rsidRPr="006F3B8C">
              <w:rPr>
                <w:rStyle w:val="Hyperlink"/>
                <w:noProof/>
              </w:rPr>
              <w:t>Email Notification 1</w:t>
            </w:r>
            <w:r w:rsidR="00B845E7">
              <w:rPr>
                <w:noProof/>
                <w:webHidden/>
              </w:rPr>
              <w:tab/>
            </w:r>
            <w:r w:rsidR="00B845E7">
              <w:rPr>
                <w:noProof/>
                <w:webHidden/>
              </w:rPr>
              <w:fldChar w:fldCharType="begin"/>
            </w:r>
            <w:r w:rsidR="00B845E7">
              <w:rPr>
                <w:noProof/>
                <w:webHidden/>
              </w:rPr>
              <w:instrText xml:space="preserve"> PAGEREF _Toc50029757 \h </w:instrText>
            </w:r>
            <w:r w:rsidR="00B845E7">
              <w:rPr>
                <w:noProof/>
                <w:webHidden/>
              </w:rPr>
            </w:r>
            <w:r w:rsidR="00B845E7">
              <w:rPr>
                <w:noProof/>
                <w:webHidden/>
              </w:rPr>
              <w:fldChar w:fldCharType="separate"/>
            </w:r>
            <w:r w:rsidR="00B845E7">
              <w:rPr>
                <w:noProof/>
                <w:webHidden/>
              </w:rPr>
              <w:t>10</w:t>
            </w:r>
            <w:r w:rsidR="00B845E7">
              <w:rPr>
                <w:noProof/>
                <w:webHidden/>
              </w:rPr>
              <w:fldChar w:fldCharType="end"/>
            </w:r>
          </w:hyperlink>
          <w:r w:rsidR="00582CD7">
            <w:rPr>
              <w:noProof/>
            </w:rPr>
            <w:t>8</w:t>
          </w:r>
        </w:p>
        <w:p w14:paraId="4259AF0E" w14:textId="75E5860F" w:rsidR="00B845E7" w:rsidRDefault="005C245C">
          <w:pPr>
            <w:pStyle w:val="TOC3"/>
            <w:tabs>
              <w:tab w:val="right" w:leader="dot" w:pos="10790"/>
            </w:tabs>
            <w:rPr>
              <w:rFonts w:eastAsiaTheme="minorEastAsia" w:cstheme="minorBidi"/>
              <w:i w:val="0"/>
              <w:iCs w:val="0"/>
              <w:noProof/>
              <w:sz w:val="22"/>
              <w:szCs w:val="22"/>
            </w:rPr>
          </w:pPr>
          <w:hyperlink w:anchor="_Toc50029758" w:history="1">
            <w:r w:rsidR="00B845E7" w:rsidRPr="006F3B8C">
              <w:rPr>
                <w:rStyle w:val="Hyperlink"/>
                <w:noProof/>
              </w:rPr>
              <w:t>Email Notification 2</w:t>
            </w:r>
            <w:r w:rsidR="00B845E7">
              <w:rPr>
                <w:noProof/>
                <w:webHidden/>
              </w:rPr>
              <w:tab/>
            </w:r>
            <w:r w:rsidR="00B845E7">
              <w:rPr>
                <w:noProof/>
                <w:webHidden/>
              </w:rPr>
              <w:fldChar w:fldCharType="begin"/>
            </w:r>
            <w:r w:rsidR="00B845E7">
              <w:rPr>
                <w:noProof/>
                <w:webHidden/>
              </w:rPr>
              <w:instrText xml:space="preserve"> PAGEREF _Toc50029758 \h </w:instrText>
            </w:r>
            <w:r w:rsidR="00B845E7">
              <w:rPr>
                <w:noProof/>
                <w:webHidden/>
              </w:rPr>
            </w:r>
            <w:r w:rsidR="00B845E7">
              <w:rPr>
                <w:noProof/>
                <w:webHidden/>
              </w:rPr>
              <w:fldChar w:fldCharType="separate"/>
            </w:r>
            <w:r w:rsidR="00B845E7">
              <w:rPr>
                <w:noProof/>
                <w:webHidden/>
              </w:rPr>
              <w:t>10</w:t>
            </w:r>
            <w:r w:rsidR="00B845E7">
              <w:rPr>
                <w:noProof/>
                <w:webHidden/>
              </w:rPr>
              <w:fldChar w:fldCharType="end"/>
            </w:r>
          </w:hyperlink>
          <w:r w:rsidR="00582CD7">
            <w:rPr>
              <w:noProof/>
            </w:rPr>
            <w:t>9</w:t>
          </w:r>
        </w:p>
        <w:p w14:paraId="059D737F" w14:textId="56AE0EAE" w:rsidR="00B845E7" w:rsidRDefault="005C245C">
          <w:pPr>
            <w:pStyle w:val="TOC3"/>
            <w:tabs>
              <w:tab w:val="right" w:leader="dot" w:pos="10790"/>
            </w:tabs>
            <w:rPr>
              <w:rFonts w:eastAsiaTheme="minorEastAsia" w:cstheme="minorBidi"/>
              <w:i w:val="0"/>
              <w:iCs w:val="0"/>
              <w:noProof/>
              <w:sz w:val="22"/>
              <w:szCs w:val="22"/>
            </w:rPr>
          </w:pPr>
          <w:hyperlink w:anchor="_Toc50029759" w:history="1">
            <w:r w:rsidR="00B845E7" w:rsidRPr="006F3B8C">
              <w:rPr>
                <w:rStyle w:val="Hyperlink"/>
                <w:noProof/>
              </w:rPr>
              <w:t>Email Notification 3</w:t>
            </w:r>
            <w:r w:rsidR="00B845E7">
              <w:rPr>
                <w:noProof/>
                <w:webHidden/>
              </w:rPr>
              <w:tab/>
            </w:r>
            <w:r w:rsidR="00B845E7">
              <w:rPr>
                <w:noProof/>
                <w:webHidden/>
              </w:rPr>
              <w:fldChar w:fldCharType="begin"/>
            </w:r>
            <w:r w:rsidR="00B845E7">
              <w:rPr>
                <w:noProof/>
                <w:webHidden/>
              </w:rPr>
              <w:instrText xml:space="preserve"> PAGEREF _Toc50029759 \h </w:instrText>
            </w:r>
            <w:r w:rsidR="00B845E7">
              <w:rPr>
                <w:noProof/>
                <w:webHidden/>
              </w:rPr>
            </w:r>
            <w:r w:rsidR="00B845E7">
              <w:rPr>
                <w:noProof/>
                <w:webHidden/>
              </w:rPr>
              <w:fldChar w:fldCharType="separate"/>
            </w:r>
            <w:r w:rsidR="00B845E7">
              <w:rPr>
                <w:noProof/>
                <w:webHidden/>
              </w:rPr>
              <w:t>1</w:t>
            </w:r>
            <w:r w:rsidR="00B845E7">
              <w:rPr>
                <w:noProof/>
                <w:webHidden/>
              </w:rPr>
              <w:fldChar w:fldCharType="end"/>
            </w:r>
          </w:hyperlink>
          <w:r w:rsidR="00582CD7">
            <w:rPr>
              <w:noProof/>
            </w:rPr>
            <w:t>10</w:t>
          </w:r>
        </w:p>
        <w:p w14:paraId="04648696" w14:textId="4D6D5646" w:rsidR="00B845E7" w:rsidRDefault="005C245C">
          <w:pPr>
            <w:pStyle w:val="TOC3"/>
            <w:tabs>
              <w:tab w:val="right" w:leader="dot" w:pos="10790"/>
            </w:tabs>
            <w:rPr>
              <w:rFonts w:eastAsiaTheme="minorEastAsia" w:cstheme="minorBidi"/>
              <w:i w:val="0"/>
              <w:iCs w:val="0"/>
              <w:noProof/>
              <w:sz w:val="22"/>
              <w:szCs w:val="22"/>
            </w:rPr>
          </w:pPr>
          <w:hyperlink w:anchor="_Toc50029760" w:history="1">
            <w:r w:rsidR="00B845E7" w:rsidRPr="006F3B8C">
              <w:rPr>
                <w:rStyle w:val="Hyperlink"/>
                <w:noProof/>
              </w:rPr>
              <w:t>Email Notification 4</w:t>
            </w:r>
            <w:r w:rsidR="00B845E7">
              <w:rPr>
                <w:noProof/>
                <w:webHidden/>
              </w:rPr>
              <w:tab/>
            </w:r>
            <w:r w:rsidR="00B845E7">
              <w:rPr>
                <w:noProof/>
                <w:webHidden/>
              </w:rPr>
              <w:fldChar w:fldCharType="begin"/>
            </w:r>
            <w:r w:rsidR="00B845E7">
              <w:rPr>
                <w:noProof/>
                <w:webHidden/>
              </w:rPr>
              <w:instrText xml:space="preserve"> PAGEREF _Toc50029760 \h </w:instrText>
            </w:r>
            <w:r w:rsidR="00B845E7">
              <w:rPr>
                <w:noProof/>
                <w:webHidden/>
              </w:rPr>
            </w:r>
            <w:r w:rsidR="00B845E7">
              <w:rPr>
                <w:noProof/>
                <w:webHidden/>
              </w:rPr>
              <w:fldChar w:fldCharType="separate"/>
            </w:r>
            <w:r w:rsidR="00B845E7">
              <w:rPr>
                <w:noProof/>
                <w:webHidden/>
              </w:rPr>
              <w:t>1</w:t>
            </w:r>
            <w:r w:rsidR="00B845E7">
              <w:rPr>
                <w:noProof/>
                <w:webHidden/>
              </w:rPr>
              <w:fldChar w:fldCharType="end"/>
            </w:r>
          </w:hyperlink>
          <w:r w:rsidR="00582CD7">
            <w:rPr>
              <w:noProof/>
            </w:rPr>
            <w:t>11</w:t>
          </w:r>
        </w:p>
        <w:p w14:paraId="4FCC89D6" w14:textId="6AF74D9F" w:rsidR="00A8646E" w:rsidRPr="005E1666" w:rsidRDefault="005B574A">
          <w:pPr>
            <w:rPr>
              <w:rFonts w:ascii="Times New Roman" w:hAnsi="Times New Roman" w:cs="Times New Roman"/>
              <w:sz w:val="24"/>
              <w:szCs w:val="24"/>
            </w:rPr>
          </w:pPr>
          <w:r w:rsidRPr="005E1666">
            <w:rPr>
              <w:rFonts w:ascii="Times New Roman" w:hAnsi="Times New Roman" w:cs="Times New Roman"/>
              <w:b/>
              <w:bCs/>
              <w:caps/>
              <w:sz w:val="24"/>
              <w:szCs w:val="24"/>
            </w:rPr>
            <w:fldChar w:fldCharType="end"/>
          </w:r>
        </w:p>
      </w:sdtContent>
    </w:sdt>
    <w:p w14:paraId="15036AAB" w14:textId="77777777" w:rsidR="001D6EEF" w:rsidRPr="005E1666" w:rsidRDefault="001D6EEF" w:rsidP="00DA0CB5">
      <w:pPr>
        <w:contextualSpacing/>
        <w:rPr>
          <w:rFonts w:ascii="Times New Roman" w:hAnsi="Times New Roman" w:cs="Times New Roman"/>
          <w:sz w:val="24"/>
          <w:szCs w:val="24"/>
        </w:rPr>
      </w:pPr>
    </w:p>
    <w:p w14:paraId="4551C93C" w14:textId="020BD4EA" w:rsidR="001D6EEF" w:rsidRPr="005E1666" w:rsidRDefault="00EA5AE3" w:rsidP="00DA0CB5">
      <w:pPr>
        <w:tabs>
          <w:tab w:val="left" w:pos="2040"/>
        </w:tabs>
        <w:contextualSpacing/>
        <w:rPr>
          <w:rFonts w:ascii="Times New Roman" w:hAnsi="Times New Roman" w:cs="Times New Roman"/>
          <w:sz w:val="24"/>
          <w:szCs w:val="24"/>
        </w:rPr>
      </w:pPr>
      <w:r w:rsidRPr="005E1666">
        <w:rPr>
          <w:rFonts w:ascii="Times New Roman" w:hAnsi="Times New Roman" w:cs="Times New Roman"/>
          <w:sz w:val="24"/>
          <w:szCs w:val="24"/>
        </w:rPr>
        <w:tab/>
      </w:r>
    </w:p>
    <w:p w14:paraId="1A3E48B7" w14:textId="40074B97" w:rsidR="00934D5E" w:rsidRPr="005E1666" w:rsidRDefault="00991B9A" w:rsidP="00DA0CB5">
      <w:pPr>
        <w:rPr>
          <w:rFonts w:ascii="Times New Roman" w:hAnsi="Times New Roman" w:cs="Times New Roman"/>
          <w:b/>
          <w:color w:val="4472C4" w:themeColor="accent1"/>
          <w:sz w:val="24"/>
          <w:szCs w:val="24"/>
        </w:rPr>
      </w:pPr>
      <w:r w:rsidRPr="005E1666">
        <w:rPr>
          <w:rFonts w:ascii="Times New Roman" w:hAnsi="Times New Roman" w:cs="Times New Roman"/>
          <w:sz w:val="24"/>
          <w:szCs w:val="24"/>
        </w:rPr>
        <w:br w:type="page"/>
      </w:r>
      <w:r w:rsidR="00126E1B" w:rsidRPr="005E1666">
        <w:rPr>
          <w:rFonts w:ascii="Times New Roman" w:hAnsi="Times New Roman" w:cs="Times New Roman"/>
          <w:b/>
          <w:color w:val="4472C4" w:themeColor="accent1"/>
          <w:sz w:val="24"/>
          <w:szCs w:val="24"/>
        </w:rPr>
        <w:lastRenderedPageBreak/>
        <w:t>P</w:t>
      </w:r>
      <w:r w:rsidR="00263FA9" w:rsidRPr="005E1666">
        <w:rPr>
          <w:rFonts w:ascii="Times New Roman" w:hAnsi="Times New Roman" w:cs="Times New Roman"/>
          <w:b/>
          <w:color w:val="4472C4" w:themeColor="accent1"/>
          <w:sz w:val="24"/>
          <w:szCs w:val="24"/>
        </w:rPr>
        <w:t>rogram Purpose</w:t>
      </w:r>
      <w:r w:rsidR="00B74EDA" w:rsidRPr="005E1666">
        <w:rPr>
          <w:rFonts w:ascii="Times New Roman" w:hAnsi="Times New Roman" w:cs="Times New Roman"/>
          <w:b/>
          <w:color w:val="4472C4" w:themeColor="accent1"/>
          <w:sz w:val="24"/>
          <w:szCs w:val="24"/>
        </w:rPr>
        <w:t xml:space="preserve"> Summary</w:t>
      </w:r>
    </w:p>
    <w:p w14:paraId="5AFC63D9" w14:textId="1FC80BF0" w:rsidR="00821E5A" w:rsidRPr="005E1666" w:rsidRDefault="00934D5E"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The Institute for Health and Recovery</w:t>
      </w:r>
      <w:r w:rsidR="00E81F90" w:rsidRPr="005E1666">
        <w:rPr>
          <w:rFonts w:ascii="Times New Roman" w:hAnsi="Times New Roman" w:cs="Times New Roman"/>
          <w:sz w:val="24"/>
          <w:szCs w:val="24"/>
        </w:rPr>
        <w:t xml:space="preserve"> (IHR)</w:t>
      </w:r>
      <w:r w:rsidRPr="005E1666">
        <w:rPr>
          <w:rFonts w:ascii="Times New Roman" w:hAnsi="Times New Roman" w:cs="Times New Roman"/>
          <w:sz w:val="24"/>
          <w:szCs w:val="24"/>
        </w:rPr>
        <w:t xml:space="preserve">, a statewide service, research, policy and program development agency with its administrative offices in Cambridge, Massachusetts, proposed a </w:t>
      </w:r>
      <w:r w:rsidR="00BB7BD8" w:rsidRPr="005E1666">
        <w:rPr>
          <w:rFonts w:ascii="Times New Roman" w:hAnsi="Times New Roman" w:cs="Times New Roman"/>
          <w:sz w:val="24"/>
          <w:szCs w:val="24"/>
        </w:rPr>
        <w:t>three-year</w:t>
      </w:r>
      <w:r w:rsidRPr="005E1666">
        <w:rPr>
          <w:rFonts w:ascii="Times New Roman" w:hAnsi="Times New Roman" w:cs="Times New Roman"/>
          <w:sz w:val="24"/>
          <w:szCs w:val="24"/>
        </w:rPr>
        <w:t xml:space="preserve"> project to increase awareness of the ri</w:t>
      </w:r>
      <w:r w:rsidR="002E0D6D" w:rsidRPr="005E1666">
        <w:rPr>
          <w:rFonts w:ascii="Times New Roman" w:hAnsi="Times New Roman" w:cs="Times New Roman"/>
          <w:sz w:val="24"/>
          <w:szCs w:val="24"/>
        </w:rPr>
        <w:t>sks of opioid use among women 55</w:t>
      </w:r>
      <w:r w:rsidR="00BF76CF" w:rsidRPr="005E1666">
        <w:rPr>
          <w:rFonts w:ascii="Times New Roman" w:hAnsi="Times New Roman" w:cs="Times New Roman"/>
          <w:sz w:val="24"/>
          <w:szCs w:val="24"/>
        </w:rPr>
        <w:t xml:space="preserve"> years of age and older.</w:t>
      </w:r>
      <w:r w:rsidR="00E81F90" w:rsidRPr="005E1666">
        <w:rPr>
          <w:rFonts w:ascii="Times New Roman" w:hAnsi="Times New Roman" w:cs="Times New Roman"/>
          <w:sz w:val="24"/>
          <w:szCs w:val="24"/>
        </w:rPr>
        <w:t xml:space="preserve">  </w:t>
      </w:r>
      <w:r w:rsidR="003C13DB" w:rsidRPr="005E1666">
        <w:rPr>
          <w:rFonts w:ascii="Times New Roman" w:hAnsi="Times New Roman" w:cs="Times New Roman"/>
          <w:sz w:val="24"/>
          <w:szCs w:val="24"/>
        </w:rPr>
        <w:t>Through a</w:t>
      </w:r>
      <w:r w:rsidR="00BF76CF" w:rsidRPr="005E1666">
        <w:rPr>
          <w:rFonts w:ascii="Times New Roman" w:hAnsi="Times New Roman" w:cs="Times New Roman"/>
          <w:sz w:val="24"/>
          <w:szCs w:val="24"/>
        </w:rPr>
        <w:t xml:space="preserve"> generous grant from the Office on Wo</w:t>
      </w:r>
      <w:r w:rsidR="00207D53" w:rsidRPr="005E1666">
        <w:rPr>
          <w:rFonts w:ascii="Times New Roman" w:hAnsi="Times New Roman" w:cs="Times New Roman"/>
          <w:sz w:val="24"/>
          <w:szCs w:val="24"/>
        </w:rPr>
        <w:t>men’s Health, IHR developed the Promoting Older Women’s Engagement in Recovery (</w:t>
      </w:r>
      <w:r w:rsidR="00BF76CF" w:rsidRPr="005E1666">
        <w:rPr>
          <w:rFonts w:ascii="Times New Roman" w:hAnsi="Times New Roman" w:cs="Times New Roman"/>
          <w:sz w:val="24"/>
          <w:szCs w:val="24"/>
        </w:rPr>
        <w:t>POWER</w:t>
      </w:r>
      <w:r w:rsidR="00207D53" w:rsidRPr="005E1666">
        <w:rPr>
          <w:rFonts w:ascii="Times New Roman" w:hAnsi="Times New Roman" w:cs="Times New Roman"/>
          <w:sz w:val="24"/>
          <w:szCs w:val="24"/>
        </w:rPr>
        <w:t>) project</w:t>
      </w:r>
      <w:r w:rsidR="00BF76CF" w:rsidRPr="005E1666">
        <w:rPr>
          <w:rFonts w:ascii="Times New Roman" w:hAnsi="Times New Roman" w:cs="Times New Roman"/>
          <w:sz w:val="24"/>
          <w:szCs w:val="24"/>
        </w:rPr>
        <w:t xml:space="preserve"> that focused on preventing the misuse of</w:t>
      </w:r>
      <w:r w:rsidR="00837B66" w:rsidRPr="005E1666">
        <w:rPr>
          <w:rFonts w:ascii="Times New Roman" w:hAnsi="Times New Roman" w:cs="Times New Roman"/>
          <w:sz w:val="24"/>
          <w:szCs w:val="24"/>
        </w:rPr>
        <w:t>,</w:t>
      </w:r>
      <w:r w:rsidR="00BF76CF" w:rsidRPr="005E1666">
        <w:rPr>
          <w:rFonts w:ascii="Times New Roman" w:hAnsi="Times New Roman" w:cs="Times New Roman"/>
          <w:sz w:val="24"/>
          <w:szCs w:val="24"/>
        </w:rPr>
        <w:t xml:space="preserve"> </w:t>
      </w:r>
      <w:r w:rsidR="003C13DB" w:rsidRPr="005E1666">
        <w:rPr>
          <w:rFonts w:ascii="Times New Roman" w:hAnsi="Times New Roman" w:cs="Times New Roman"/>
          <w:sz w:val="24"/>
          <w:szCs w:val="24"/>
        </w:rPr>
        <w:t>as well as</w:t>
      </w:r>
      <w:r w:rsidR="00E81F90" w:rsidRPr="005E1666">
        <w:rPr>
          <w:rFonts w:ascii="Times New Roman" w:hAnsi="Times New Roman" w:cs="Times New Roman"/>
          <w:sz w:val="24"/>
          <w:szCs w:val="24"/>
        </w:rPr>
        <w:t xml:space="preserve"> potential </w:t>
      </w:r>
      <w:r w:rsidR="00207D53" w:rsidRPr="005E1666">
        <w:rPr>
          <w:rFonts w:ascii="Times New Roman" w:hAnsi="Times New Roman" w:cs="Times New Roman"/>
          <w:sz w:val="24"/>
          <w:szCs w:val="24"/>
        </w:rPr>
        <w:t>for</w:t>
      </w:r>
      <w:r w:rsidR="00837B66" w:rsidRPr="005E1666">
        <w:rPr>
          <w:rFonts w:ascii="Times New Roman" w:hAnsi="Times New Roman" w:cs="Times New Roman"/>
          <w:sz w:val="24"/>
          <w:szCs w:val="24"/>
        </w:rPr>
        <w:t>,</w:t>
      </w:r>
      <w:r w:rsidR="00207D53" w:rsidRPr="005E1666">
        <w:rPr>
          <w:rFonts w:ascii="Times New Roman" w:hAnsi="Times New Roman" w:cs="Times New Roman"/>
          <w:sz w:val="24"/>
          <w:szCs w:val="24"/>
        </w:rPr>
        <w:t xml:space="preserve"> </w:t>
      </w:r>
      <w:r w:rsidR="003C13DB" w:rsidRPr="005E1666">
        <w:rPr>
          <w:rFonts w:ascii="Times New Roman" w:hAnsi="Times New Roman" w:cs="Times New Roman"/>
          <w:sz w:val="24"/>
          <w:szCs w:val="24"/>
        </w:rPr>
        <w:t xml:space="preserve">opioid dependence </w:t>
      </w:r>
      <w:r w:rsidR="00207D53" w:rsidRPr="005E1666">
        <w:rPr>
          <w:rFonts w:ascii="Times New Roman" w:hAnsi="Times New Roman" w:cs="Times New Roman"/>
          <w:sz w:val="24"/>
          <w:szCs w:val="24"/>
        </w:rPr>
        <w:t>among women ages 55 and older</w:t>
      </w:r>
      <w:r w:rsidR="003C13DB" w:rsidRPr="005E1666">
        <w:rPr>
          <w:rFonts w:ascii="Times New Roman" w:hAnsi="Times New Roman" w:cs="Times New Roman"/>
          <w:sz w:val="24"/>
          <w:szCs w:val="24"/>
        </w:rPr>
        <w:t xml:space="preserve"> in Somerville and </w:t>
      </w:r>
      <w:r w:rsidR="00BF76CF" w:rsidRPr="005E1666">
        <w:rPr>
          <w:rFonts w:ascii="Times New Roman" w:hAnsi="Times New Roman" w:cs="Times New Roman"/>
          <w:sz w:val="24"/>
          <w:szCs w:val="24"/>
        </w:rPr>
        <w:t>Cambridge</w:t>
      </w:r>
      <w:r w:rsidR="00821E5A" w:rsidRPr="005E1666">
        <w:rPr>
          <w:rFonts w:ascii="Times New Roman" w:hAnsi="Times New Roman" w:cs="Times New Roman"/>
          <w:sz w:val="24"/>
          <w:szCs w:val="24"/>
        </w:rPr>
        <w:t xml:space="preserve"> Massachusetts.</w:t>
      </w:r>
      <w:r w:rsidR="003C13DB" w:rsidRPr="005E1666">
        <w:rPr>
          <w:rFonts w:ascii="Times New Roman" w:hAnsi="Times New Roman" w:cs="Times New Roman"/>
          <w:sz w:val="24"/>
          <w:szCs w:val="24"/>
        </w:rPr>
        <w:t xml:space="preserve">  During the third year POWER was expanded into Malden, Massachusetts.</w:t>
      </w:r>
    </w:p>
    <w:p w14:paraId="620D2E36" w14:textId="1E1AA5BF" w:rsidR="00BF76CF" w:rsidRPr="005E1666" w:rsidRDefault="00207D53"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The POWER project used</w:t>
      </w:r>
      <w:r w:rsidR="00BF76CF" w:rsidRPr="005E1666">
        <w:rPr>
          <w:rFonts w:ascii="Times New Roman" w:hAnsi="Times New Roman" w:cs="Times New Roman"/>
          <w:sz w:val="24"/>
          <w:szCs w:val="24"/>
        </w:rPr>
        <w:t xml:space="preserve"> a </w:t>
      </w:r>
      <w:r w:rsidR="00C67DEE" w:rsidRPr="005E1666">
        <w:rPr>
          <w:rFonts w:ascii="Times New Roman" w:hAnsi="Times New Roman" w:cs="Times New Roman"/>
          <w:sz w:val="24"/>
          <w:szCs w:val="24"/>
        </w:rPr>
        <w:t>c</w:t>
      </w:r>
      <w:r w:rsidR="00BF76CF" w:rsidRPr="005E1666">
        <w:rPr>
          <w:rFonts w:ascii="Times New Roman" w:hAnsi="Times New Roman" w:cs="Times New Roman"/>
          <w:sz w:val="24"/>
          <w:szCs w:val="24"/>
        </w:rPr>
        <w:t xml:space="preserve">omprehensive strategy of prevention efforts to target opioid </w:t>
      </w:r>
      <w:r w:rsidR="00E81F90" w:rsidRPr="005E1666">
        <w:rPr>
          <w:rFonts w:ascii="Times New Roman" w:hAnsi="Times New Roman" w:cs="Times New Roman"/>
          <w:sz w:val="24"/>
          <w:szCs w:val="24"/>
        </w:rPr>
        <w:t>use/</w:t>
      </w:r>
      <w:r w:rsidR="00BF76CF" w:rsidRPr="005E1666">
        <w:rPr>
          <w:rFonts w:ascii="Times New Roman" w:hAnsi="Times New Roman" w:cs="Times New Roman"/>
          <w:sz w:val="24"/>
          <w:szCs w:val="24"/>
        </w:rPr>
        <w:t xml:space="preserve">misuse in older women, including trainings for service providers who work with older women, direct programming for women ages 55 and older, and a public education campaign </w:t>
      </w:r>
      <w:r w:rsidR="005A1496" w:rsidRPr="005E1666">
        <w:rPr>
          <w:rFonts w:ascii="Times New Roman" w:hAnsi="Times New Roman" w:cs="Times New Roman"/>
          <w:sz w:val="24"/>
          <w:szCs w:val="24"/>
        </w:rPr>
        <w:t>targeted to</w:t>
      </w:r>
      <w:r w:rsidR="00BF76CF" w:rsidRPr="005E1666">
        <w:rPr>
          <w:rFonts w:ascii="Times New Roman" w:hAnsi="Times New Roman" w:cs="Times New Roman"/>
          <w:sz w:val="24"/>
          <w:szCs w:val="24"/>
        </w:rPr>
        <w:t xml:space="preserve"> the general public.</w:t>
      </w:r>
    </w:p>
    <w:p w14:paraId="00C94371" w14:textId="057436AC" w:rsidR="00BF76CF" w:rsidRPr="005E1666" w:rsidRDefault="00BF76CF"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In collaboration with community partner agencies, IHR built on existing projects and interventions in the Cambridge</w:t>
      </w:r>
      <w:r w:rsidR="00E81F90" w:rsidRPr="005E1666">
        <w:rPr>
          <w:rFonts w:ascii="Times New Roman" w:hAnsi="Times New Roman" w:cs="Times New Roman"/>
          <w:sz w:val="24"/>
          <w:szCs w:val="24"/>
        </w:rPr>
        <w:t xml:space="preserve">, </w:t>
      </w:r>
      <w:r w:rsidRPr="005E1666">
        <w:rPr>
          <w:rFonts w:ascii="Times New Roman" w:hAnsi="Times New Roman" w:cs="Times New Roman"/>
          <w:sz w:val="24"/>
          <w:szCs w:val="24"/>
        </w:rPr>
        <w:t>Somerville</w:t>
      </w:r>
      <w:r w:rsidR="00E81F90" w:rsidRPr="005E1666">
        <w:rPr>
          <w:rFonts w:ascii="Times New Roman" w:hAnsi="Times New Roman" w:cs="Times New Roman"/>
          <w:sz w:val="24"/>
          <w:szCs w:val="24"/>
        </w:rPr>
        <w:t>, and Malden</w:t>
      </w:r>
      <w:r w:rsidRPr="005E1666">
        <w:rPr>
          <w:rFonts w:ascii="Times New Roman" w:hAnsi="Times New Roman" w:cs="Times New Roman"/>
          <w:sz w:val="24"/>
          <w:szCs w:val="24"/>
        </w:rPr>
        <w:t xml:space="preserve"> areas to increase awareness of the </w:t>
      </w:r>
      <w:r w:rsidR="00E81F90" w:rsidRPr="005E1666">
        <w:rPr>
          <w:rFonts w:ascii="Times New Roman" w:hAnsi="Times New Roman" w:cs="Times New Roman"/>
          <w:sz w:val="24"/>
          <w:szCs w:val="24"/>
        </w:rPr>
        <w:t xml:space="preserve">potential </w:t>
      </w:r>
      <w:r w:rsidRPr="005E1666">
        <w:rPr>
          <w:rFonts w:ascii="Times New Roman" w:hAnsi="Times New Roman" w:cs="Times New Roman"/>
          <w:sz w:val="24"/>
          <w:szCs w:val="24"/>
        </w:rPr>
        <w:t>risks</w:t>
      </w:r>
      <w:r w:rsidR="00E81F90" w:rsidRPr="005E1666">
        <w:rPr>
          <w:rFonts w:ascii="Times New Roman" w:hAnsi="Times New Roman" w:cs="Times New Roman"/>
          <w:sz w:val="24"/>
          <w:szCs w:val="24"/>
        </w:rPr>
        <w:t xml:space="preserve"> and benefits </w:t>
      </w:r>
      <w:r w:rsidRPr="005E1666">
        <w:rPr>
          <w:rFonts w:ascii="Times New Roman" w:hAnsi="Times New Roman" w:cs="Times New Roman"/>
          <w:sz w:val="24"/>
          <w:szCs w:val="24"/>
        </w:rPr>
        <w:t xml:space="preserve">of </w:t>
      </w:r>
      <w:r w:rsidR="00E81F90" w:rsidRPr="005E1666">
        <w:rPr>
          <w:rFonts w:ascii="Times New Roman" w:hAnsi="Times New Roman" w:cs="Times New Roman"/>
          <w:sz w:val="24"/>
          <w:szCs w:val="24"/>
        </w:rPr>
        <w:t xml:space="preserve">medically approved </w:t>
      </w:r>
      <w:r w:rsidRPr="005E1666">
        <w:rPr>
          <w:rFonts w:ascii="Times New Roman" w:hAnsi="Times New Roman" w:cs="Times New Roman"/>
          <w:sz w:val="24"/>
          <w:szCs w:val="24"/>
        </w:rPr>
        <w:t>opioids in women ages 55 and older</w:t>
      </w:r>
      <w:r w:rsidR="00837B66" w:rsidRPr="005E1666">
        <w:rPr>
          <w:rFonts w:ascii="Times New Roman" w:hAnsi="Times New Roman" w:cs="Times New Roman"/>
          <w:sz w:val="24"/>
          <w:szCs w:val="24"/>
        </w:rPr>
        <w:t>.  POWER offered prevention</w:t>
      </w:r>
      <w:r w:rsidR="00E81F90" w:rsidRPr="005E1666">
        <w:rPr>
          <w:rFonts w:ascii="Times New Roman" w:hAnsi="Times New Roman" w:cs="Times New Roman"/>
          <w:sz w:val="24"/>
          <w:szCs w:val="24"/>
        </w:rPr>
        <w:t xml:space="preserve"> strategies to </w:t>
      </w:r>
      <w:r w:rsidRPr="005E1666">
        <w:rPr>
          <w:rFonts w:ascii="Times New Roman" w:hAnsi="Times New Roman" w:cs="Times New Roman"/>
          <w:sz w:val="24"/>
          <w:szCs w:val="24"/>
        </w:rPr>
        <w:t xml:space="preserve">decrease the potential for misuse </w:t>
      </w:r>
      <w:r w:rsidR="00E81F90" w:rsidRPr="005E1666">
        <w:rPr>
          <w:rFonts w:ascii="Times New Roman" w:hAnsi="Times New Roman" w:cs="Times New Roman"/>
          <w:sz w:val="24"/>
          <w:szCs w:val="24"/>
        </w:rPr>
        <w:t xml:space="preserve">by providing </w:t>
      </w:r>
      <w:r w:rsidRPr="005E1666">
        <w:rPr>
          <w:rFonts w:ascii="Times New Roman" w:hAnsi="Times New Roman" w:cs="Times New Roman"/>
          <w:sz w:val="24"/>
          <w:szCs w:val="24"/>
        </w:rPr>
        <w:t xml:space="preserve">evidence informed activities </w:t>
      </w:r>
      <w:r w:rsidR="00E81F90" w:rsidRPr="005E1666">
        <w:rPr>
          <w:rFonts w:ascii="Times New Roman" w:hAnsi="Times New Roman" w:cs="Times New Roman"/>
          <w:sz w:val="24"/>
          <w:szCs w:val="24"/>
        </w:rPr>
        <w:t xml:space="preserve">that provided </w:t>
      </w:r>
      <w:r w:rsidRPr="005E1666">
        <w:rPr>
          <w:rFonts w:ascii="Times New Roman" w:hAnsi="Times New Roman" w:cs="Times New Roman"/>
          <w:sz w:val="24"/>
          <w:szCs w:val="24"/>
        </w:rPr>
        <w:t xml:space="preserve">older women at partner sites with information on opioids, the delicate balance between the risks and benefits of opioid </w:t>
      </w:r>
      <w:r w:rsidR="00223126">
        <w:rPr>
          <w:rFonts w:ascii="Times New Roman" w:hAnsi="Times New Roman" w:cs="Times New Roman"/>
          <w:sz w:val="24"/>
          <w:szCs w:val="24"/>
        </w:rPr>
        <w:t>use</w:t>
      </w:r>
      <w:r w:rsidRPr="005E1666">
        <w:rPr>
          <w:rFonts w:ascii="Times New Roman" w:hAnsi="Times New Roman" w:cs="Times New Roman"/>
          <w:sz w:val="24"/>
          <w:szCs w:val="24"/>
        </w:rPr>
        <w:t>, strategies for avoiding misuse</w:t>
      </w:r>
      <w:r w:rsidR="00207D53" w:rsidRPr="005E1666">
        <w:rPr>
          <w:rFonts w:ascii="Times New Roman" w:hAnsi="Times New Roman" w:cs="Times New Roman"/>
          <w:sz w:val="24"/>
          <w:szCs w:val="24"/>
        </w:rPr>
        <w:t>,</w:t>
      </w:r>
      <w:r w:rsidRPr="005E1666">
        <w:rPr>
          <w:rFonts w:ascii="Times New Roman" w:hAnsi="Times New Roman" w:cs="Times New Roman"/>
          <w:sz w:val="24"/>
          <w:szCs w:val="24"/>
        </w:rPr>
        <w:t xml:space="preserve"> and appropriately managing pain medications. Activities also introduce</w:t>
      </w:r>
      <w:r w:rsidR="00E81F90" w:rsidRPr="005E1666">
        <w:rPr>
          <w:rFonts w:ascii="Times New Roman" w:hAnsi="Times New Roman" w:cs="Times New Roman"/>
          <w:sz w:val="24"/>
          <w:szCs w:val="24"/>
        </w:rPr>
        <w:t>d</w:t>
      </w:r>
      <w:r w:rsidRPr="005E1666">
        <w:rPr>
          <w:rFonts w:ascii="Times New Roman" w:hAnsi="Times New Roman" w:cs="Times New Roman"/>
          <w:sz w:val="24"/>
          <w:szCs w:val="24"/>
        </w:rPr>
        <w:t xml:space="preserve"> women to grounding techniques and coping skills for stress reduction, as well as alternative pain management techniques and resources.  </w:t>
      </w:r>
    </w:p>
    <w:p w14:paraId="302BEFF1" w14:textId="651867F8" w:rsidR="00B17A45" w:rsidRPr="005E1666" w:rsidRDefault="00934D5E"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Older women are </w:t>
      </w:r>
      <w:r w:rsidR="00837B66" w:rsidRPr="005E1666">
        <w:rPr>
          <w:rFonts w:ascii="Times New Roman" w:hAnsi="Times New Roman" w:cs="Times New Roman"/>
          <w:sz w:val="24"/>
          <w:szCs w:val="24"/>
        </w:rPr>
        <w:t>frequently</w:t>
      </w:r>
      <w:r w:rsidRPr="005E1666">
        <w:rPr>
          <w:rFonts w:ascii="Times New Roman" w:hAnsi="Times New Roman" w:cs="Times New Roman"/>
          <w:sz w:val="24"/>
          <w:szCs w:val="24"/>
        </w:rPr>
        <w:t xml:space="preserve"> a “hidden population” of opioid users</w:t>
      </w:r>
      <w:r w:rsidR="00B17A45" w:rsidRPr="005E1666">
        <w:rPr>
          <w:rFonts w:ascii="Times New Roman" w:hAnsi="Times New Roman" w:cs="Times New Roman"/>
          <w:sz w:val="24"/>
          <w:szCs w:val="24"/>
        </w:rPr>
        <w:t xml:space="preserve"> </w:t>
      </w:r>
      <w:r w:rsidRPr="005E1666">
        <w:rPr>
          <w:rFonts w:ascii="Times New Roman" w:hAnsi="Times New Roman" w:cs="Times New Roman"/>
          <w:sz w:val="24"/>
          <w:szCs w:val="24"/>
        </w:rPr>
        <w:t>and may be prescribed opioids for pain relief that is rooted in experien</w:t>
      </w:r>
      <w:r w:rsidR="002E0D6D" w:rsidRPr="005E1666">
        <w:rPr>
          <w:rFonts w:ascii="Times New Roman" w:hAnsi="Times New Roman" w:cs="Times New Roman"/>
          <w:sz w:val="24"/>
          <w:szCs w:val="24"/>
        </w:rPr>
        <w:t>ces of trauma</w:t>
      </w:r>
      <w:r w:rsidR="00B17A45" w:rsidRPr="005E1666">
        <w:rPr>
          <w:rFonts w:ascii="Times New Roman" w:hAnsi="Times New Roman" w:cs="Times New Roman"/>
          <w:sz w:val="24"/>
          <w:szCs w:val="24"/>
        </w:rPr>
        <w:t xml:space="preserve">. </w:t>
      </w:r>
      <w:r w:rsidR="007248F6" w:rsidRPr="005E1666">
        <w:rPr>
          <w:rFonts w:ascii="Times New Roman" w:hAnsi="Times New Roman" w:cs="Times New Roman"/>
          <w:sz w:val="24"/>
          <w:szCs w:val="24"/>
        </w:rPr>
        <w:t>We</w:t>
      </w:r>
      <w:r w:rsidR="002E0D6D" w:rsidRPr="005E1666">
        <w:rPr>
          <w:rFonts w:ascii="Times New Roman" w:hAnsi="Times New Roman" w:cs="Times New Roman"/>
          <w:sz w:val="24"/>
          <w:szCs w:val="24"/>
        </w:rPr>
        <w:t xml:space="preserve"> </w:t>
      </w:r>
      <w:r w:rsidRPr="005E1666">
        <w:rPr>
          <w:rFonts w:ascii="Times New Roman" w:hAnsi="Times New Roman" w:cs="Times New Roman"/>
          <w:sz w:val="24"/>
          <w:szCs w:val="24"/>
        </w:rPr>
        <w:t>offer</w:t>
      </w:r>
      <w:r w:rsidR="002E0D6D" w:rsidRPr="005E1666">
        <w:rPr>
          <w:rFonts w:ascii="Times New Roman" w:hAnsi="Times New Roman" w:cs="Times New Roman"/>
          <w:sz w:val="24"/>
          <w:szCs w:val="24"/>
        </w:rPr>
        <w:t xml:space="preserve">ed </w:t>
      </w:r>
      <w:r w:rsidR="00E81F90" w:rsidRPr="005E1666">
        <w:rPr>
          <w:rFonts w:ascii="Times New Roman" w:hAnsi="Times New Roman" w:cs="Times New Roman"/>
          <w:sz w:val="24"/>
          <w:szCs w:val="24"/>
        </w:rPr>
        <w:t>consumer</w:t>
      </w:r>
      <w:r w:rsidR="00837B66" w:rsidRPr="005E1666">
        <w:rPr>
          <w:rFonts w:ascii="Times New Roman" w:hAnsi="Times New Roman" w:cs="Times New Roman"/>
          <w:sz w:val="24"/>
          <w:szCs w:val="24"/>
        </w:rPr>
        <w:t>s</w:t>
      </w:r>
      <w:r w:rsidR="00E81F90" w:rsidRPr="005E1666">
        <w:rPr>
          <w:rFonts w:ascii="Times New Roman" w:hAnsi="Times New Roman" w:cs="Times New Roman"/>
          <w:sz w:val="24"/>
          <w:szCs w:val="24"/>
        </w:rPr>
        <w:t xml:space="preserve"> and staff </w:t>
      </w:r>
      <w:r w:rsidR="00837B66" w:rsidRPr="005E1666">
        <w:rPr>
          <w:rFonts w:ascii="Times New Roman" w:hAnsi="Times New Roman" w:cs="Times New Roman"/>
          <w:sz w:val="24"/>
          <w:szCs w:val="24"/>
        </w:rPr>
        <w:t xml:space="preserve">agency </w:t>
      </w:r>
      <w:r w:rsidR="000D7202" w:rsidRPr="005E1666">
        <w:rPr>
          <w:rFonts w:ascii="Times New Roman" w:hAnsi="Times New Roman" w:cs="Times New Roman"/>
          <w:sz w:val="24"/>
          <w:szCs w:val="24"/>
        </w:rPr>
        <w:t xml:space="preserve">strategies </w:t>
      </w:r>
      <w:r w:rsidR="006F1912" w:rsidRPr="005E1666">
        <w:rPr>
          <w:rFonts w:ascii="Times New Roman" w:hAnsi="Times New Roman" w:cs="Times New Roman"/>
          <w:sz w:val="24"/>
          <w:szCs w:val="24"/>
        </w:rPr>
        <w:t>for minimizing the</w:t>
      </w:r>
      <w:r w:rsidR="002E0D6D" w:rsidRPr="005E1666">
        <w:rPr>
          <w:rFonts w:ascii="Times New Roman" w:hAnsi="Times New Roman" w:cs="Times New Roman"/>
          <w:sz w:val="24"/>
          <w:szCs w:val="24"/>
        </w:rPr>
        <w:t xml:space="preserve"> risk of unintentional opioid use</w:t>
      </w:r>
      <w:r w:rsidR="006F1912" w:rsidRPr="005E1666">
        <w:rPr>
          <w:rFonts w:ascii="Times New Roman" w:hAnsi="Times New Roman" w:cs="Times New Roman"/>
          <w:sz w:val="24"/>
          <w:szCs w:val="24"/>
        </w:rPr>
        <w:t xml:space="preserve"> including</w:t>
      </w:r>
      <w:r w:rsidR="002E0D6D" w:rsidRPr="005E1666">
        <w:rPr>
          <w:rFonts w:ascii="Times New Roman" w:hAnsi="Times New Roman" w:cs="Times New Roman"/>
          <w:sz w:val="24"/>
          <w:szCs w:val="24"/>
        </w:rPr>
        <w:t xml:space="preserve"> trauma</w:t>
      </w:r>
      <w:r w:rsidRPr="005E1666">
        <w:rPr>
          <w:rFonts w:ascii="Times New Roman" w:hAnsi="Times New Roman" w:cs="Times New Roman"/>
          <w:sz w:val="24"/>
          <w:szCs w:val="24"/>
        </w:rPr>
        <w:t>-informed support groups for women</w:t>
      </w:r>
      <w:r w:rsidR="00207D53" w:rsidRPr="005E1666">
        <w:rPr>
          <w:rFonts w:ascii="Times New Roman" w:hAnsi="Times New Roman" w:cs="Times New Roman"/>
          <w:sz w:val="24"/>
          <w:szCs w:val="24"/>
        </w:rPr>
        <w:t>,</w:t>
      </w:r>
      <w:r w:rsidR="006F1912" w:rsidRPr="005E1666">
        <w:rPr>
          <w:rFonts w:ascii="Times New Roman" w:hAnsi="Times New Roman" w:cs="Times New Roman"/>
          <w:sz w:val="24"/>
          <w:szCs w:val="24"/>
        </w:rPr>
        <w:t xml:space="preserve"> training for </w:t>
      </w:r>
      <w:r w:rsidRPr="005E1666">
        <w:rPr>
          <w:rFonts w:ascii="Times New Roman" w:hAnsi="Times New Roman" w:cs="Times New Roman"/>
          <w:sz w:val="24"/>
          <w:szCs w:val="24"/>
        </w:rPr>
        <w:t>staff of primary care and elder services organizations</w:t>
      </w:r>
      <w:r w:rsidR="002E0D6D" w:rsidRPr="005E1666">
        <w:rPr>
          <w:rFonts w:ascii="Times New Roman" w:hAnsi="Times New Roman" w:cs="Times New Roman"/>
          <w:sz w:val="24"/>
          <w:szCs w:val="24"/>
        </w:rPr>
        <w:t xml:space="preserve">, motivational interviewing, the appropriate use of SBIRT, and </w:t>
      </w:r>
      <w:r w:rsidR="003E5126" w:rsidRPr="005E1666">
        <w:rPr>
          <w:rFonts w:ascii="Times New Roman" w:hAnsi="Times New Roman" w:cs="Times New Roman"/>
          <w:sz w:val="24"/>
          <w:szCs w:val="24"/>
        </w:rPr>
        <w:t xml:space="preserve">training on </w:t>
      </w:r>
      <w:r w:rsidR="002E0D6D" w:rsidRPr="005E1666">
        <w:rPr>
          <w:rFonts w:ascii="Times New Roman" w:hAnsi="Times New Roman" w:cs="Times New Roman"/>
          <w:sz w:val="24"/>
          <w:szCs w:val="24"/>
        </w:rPr>
        <w:t xml:space="preserve">trauma </w:t>
      </w:r>
      <w:r w:rsidR="003E5126" w:rsidRPr="005E1666">
        <w:rPr>
          <w:rFonts w:ascii="Times New Roman" w:hAnsi="Times New Roman" w:cs="Times New Roman"/>
          <w:sz w:val="24"/>
          <w:szCs w:val="24"/>
        </w:rPr>
        <w:t>informed care</w:t>
      </w:r>
      <w:r w:rsidRPr="005E1666">
        <w:rPr>
          <w:rFonts w:ascii="Times New Roman" w:hAnsi="Times New Roman" w:cs="Times New Roman"/>
          <w:sz w:val="24"/>
          <w:szCs w:val="24"/>
        </w:rPr>
        <w:t>. Over the course of three years, IH</w:t>
      </w:r>
      <w:r w:rsidR="002E0D6D" w:rsidRPr="005E1666">
        <w:rPr>
          <w:rFonts w:ascii="Times New Roman" w:hAnsi="Times New Roman" w:cs="Times New Roman"/>
          <w:sz w:val="24"/>
          <w:szCs w:val="24"/>
        </w:rPr>
        <w:t xml:space="preserve">R </w:t>
      </w:r>
      <w:r w:rsidRPr="005E1666">
        <w:rPr>
          <w:rFonts w:ascii="Times New Roman" w:hAnsi="Times New Roman" w:cs="Times New Roman"/>
          <w:sz w:val="24"/>
          <w:szCs w:val="24"/>
        </w:rPr>
        <w:t>serve</w:t>
      </w:r>
      <w:r w:rsidR="00207D53" w:rsidRPr="005E1666">
        <w:rPr>
          <w:rFonts w:ascii="Times New Roman" w:hAnsi="Times New Roman" w:cs="Times New Roman"/>
          <w:sz w:val="24"/>
          <w:szCs w:val="24"/>
        </w:rPr>
        <w:t xml:space="preserve">d </w:t>
      </w:r>
      <w:r w:rsidR="00C33B16" w:rsidRPr="005E1666">
        <w:rPr>
          <w:rFonts w:ascii="Times New Roman" w:hAnsi="Times New Roman" w:cs="Times New Roman"/>
          <w:sz w:val="24"/>
          <w:szCs w:val="24"/>
        </w:rPr>
        <w:t xml:space="preserve">approximately 396 </w:t>
      </w:r>
      <w:r w:rsidR="00207D53" w:rsidRPr="005E1666">
        <w:rPr>
          <w:rFonts w:ascii="Times New Roman" w:hAnsi="Times New Roman" w:cs="Times New Roman"/>
          <w:sz w:val="24"/>
          <w:szCs w:val="24"/>
        </w:rPr>
        <w:t>women age 55 and older</w:t>
      </w:r>
      <w:r w:rsidR="00837B66" w:rsidRPr="005E1666">
        <w:rPr>
          <w:rFonts w:ascii="Times New Roman" w:hAnsi="Times New Roman" w:cs="Times New Roman"/>
          <w:sz w:val="24"/>
          <w:szCs w:val="24"/>
        </w:rPr>
        <w:t>, providing</w:t>
      </w:r>
      <w:r w:rsidRPr="005E1666">
        <w:rPr>
          <w:rFonts w:ascii="Times New Roman" w:hAnsi="Times New Roman" w:cs="Times New Roman"/>
          <w:sz w:val="24"/>
          <w:szCs w:val="24"/>
        </w:rPr>
        <w:t xml:space="preserve"> support groups that </w:t>
      </w:r>
      <w:r w:rsidR="00821E5A" w:rsidRPr="005E1666">
        <w:rPr>
          <w:rFonts w:ascii="Times New Roman" w:hAnsi="Times New Roman" w:cs="Times New Roman"/>
          <w:sz w:val="24"/>
          <w:szCs w:val="24"/>
        </w:rPr>
        <w:t xml:space="preserve">increased knowledge of the risks and benefits of </w:t>
      </w:r>
      <w:r w:rsidR="00821E5A" w:rsidRPr="005E1666">
        <w:rPr>
          <w:rFonts w:ascii="Times New Roman" w:hAnsi="Times New Roman" w:cs="Times New Roman"/>
          <w:sz w:val="24"/>
          <w:szCs w:val="24"/>
        </w:rPr>
        <w:lastRenderedPageBreak/>
        <w:t xml:space="preserve">medically approved prescribed opioid medications, medication management, and unintentional opioid misuse.  POWER support groups also helped increase consumer knowledge on the risks associated with </w:t>
      </w:r>
      <w:r w:rsidR="00207D53" w:rsidRPr="005E1666">
        <w:rPr>
          <w:rFonts w:ascii="Times New Roman" w:hAnsi="Times New Roman" w:cs="Times New Roman"/>
          <w:sz w:val="24"/>
          <w:szCs w:val="24"/>
        </w:rPr>
        <w:t xml:space="preserve">elder </w:t>
      </w:r>
      <w:proofErr w:type="gramStart"/>
      <w:r w:rsidRPr="005E1666">
        <w:rPr>
          <w:rFonts w:ascii="Times New Roman" w:hAnsi="Times New Roman" w:cs="Times New Roman"/>
          <w:sz w:val="24"/>
          <w:szCs w:val="24"/>
        </w:rPr>
        <w:t>isolation</w:t>
      </w:r>
      <w:r w:rsidR="00821E5A" w:rsidRPr="005E1666">
        <w:rPr>
          <w:rFonts w:ascii="Times New Roman" w:hAnsi="Times New Roman" w:cs="Times New Roman"/>
          <w:sz w:val="24"/>
          <w:szCs w:val="24"/>
        </w:rPr>
        <w:t>,</w:t>
      </w:r>
      <w:r w:rsidRPr="005E1666">
        <w:rPr>
          <w:rFonts w:ascii="Times New Roman" w:hAnsi="Times New Roman" w:cs="Times New Roman"/>
          <w:sz w:val="24"/>
          <w:szCs w:val="24"/>
        </w:rPr>
        <w:t xml:space="preserve"> and</w:t>
      </w:r>
      <w:proofErr w:type="gramEnd"/>
      <w:r w:rsidRPr="005E1666">
        <w:rPr>
          <w:rFonts w:ascii="Times New Roman" w:hAnsi="Times New Roman" w:cs="Times New Roman"/>
          <w:sz w:val="24"/>
          <w:szCs w:val="24"/>
        </w:rPr>
        <w:t xml:space="preserve"> </w:t>
      </w:r>
      <w:r w:rsidR="00BF76CF" w:rsidRPr="005E1666">
        <w:rPr>
          <w:rFonts w:ascii="Times New Roman" w:hAnsi="Times New Roman" w:cs="Times New Roman"/>
          <w:sz w:val="24"/>
          <w:szCs w:val="24"/>
        </w:rPr>
        <w:t>offered</w:t>
      </w:r>
      <w:r w:rsidRPr="005E1666">
        <w:rPr>
          <w:rFonts w:ascii="Times New Roman" w:hAnsi="Times New Roman" w:cs="Times New Roman"/>
          <w:sz w:val="24"/>
          <w:szCs w:val="24"/>
        </w:rPr>
        <w:t xml:space="preserve"> psycho-education a</w:t>
      </w:r>
      <w:r w:rsidR="00207D53" w:rsidRPr="005E1666">
        <w:rPr>
          <w:rFonts w:ascii="Times New Roman" w:hAnsi="Times New Roman" w:cs="Times New Roman"/>
          <w:sz w:val="24"/>
          <w:szCs w:val="24"/>
        </w:rPr>
        <w:t xml:space="preserve">nd information regarding </w:t>
      </w:r>
      <w:r w:rsidRPr="005E1666">
        <w:rPr>
          <w:rFonts w:ascii="Times New Roman" w:hAnsi="Times New Roman" w:cs="Times New Roman"/>
          <w:sz w:val="24"/>
          <w:szCs w:val="24"/>
        </w:rPr>
        <w:t>the links between trauma, physical and psychologic</w:t>
      </w:r>
      <w:r w:rsidR="00821E5A" w:rsidRPr="005E1666">
        <w:rPr>
          <w:rFonts w:ascii="Times New Roman" w:hAnsi="Times New Roman" w:cs="Times New Roman"/>
          <w:sz w:val="24"/>
          <w:szCs w:val="24"/>
        </w:rPr>
        <w:t>al pain</w:t>
      </w:r>
      <w:r w:rsidR="002E0D6D" w:rsidRPr="005E1666">
        <w:rPr>
          <w:rFonts w:ascii="Times New Roman" w:hAnsi="Times New Roman" w:cs="Times New Roman"/>
          <w:sz w:val="24"/>
          <w:szCs w:val="24"/>
        </w:rPr>
        <w:t xml:space="preserve">. </w:t>
      </w:r>
    </w:p>
    <w:p w14:paraId="17049CD8" w14:textId="566208AC" w:rsidR="00E108A2" w:rsidRPr="005E1666" w:rsidRDefault="00837B66"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The POWER project </w:t>
      </w:r>
      <w:r w:rsidR="002E0D6D" w:rsidRPr="005E1666">
        <w:rPr>
          <w:rFonts w:ascii="Times New Roman" w:hAnsi="Times New Roman" w:cs="Times New Roman"/>
          <w:sz w:val="24"/>
          <w:szCs w:val="24"/>
        </w:rPr>
        <w:t xml:space="preserve">trained over </w:t>
      </w:r>
      <w:r w:rsidR="00C33B16" w:rsidRPr="005E1666">
        <w:rPr>
          <w:rFonts w:ascii="Times New Roman" w:hAnsi="Times New Roman" w:cs="Times New Roman"/>
          <w:sz w:val="24"/>
          <w:szCs w:val="24"/>
        </w:rPr>
        <w:t xml:space="preserve">982 </w:t>
      </w:r>
      <w:r w:rsidR="00934D5E" w:rsidRPr="005E1666">
        <w:rPr>
          <w:rFonts w:ascii="Times New Roman" w:hAnsi="Times New Roman" w:cs="Times New Roman"/>
          <w:sz w:val="24"/>
          <w:szCs w:val="24"/>
        </w:rPr>
        <w:t xml:space="preserve">staff </w:t>
      </w:r>
      <w:r w:rsidR="00C33B16" w:rsidRPr="005E1666">
        <w:rPr>
          <w:rFonts w:ascii="Times New Roman" w:hAnsi="Times New Roman" w:cs="Times New Roman"/>
          <w:sz w:val="24"/>
          <w:szCs w:val="24"/>
        </w:rPr>
        <w:t>members of</w:t>
      </w:r>
      <w:r w:rsidR="00934D5E" w:rsidRPr="005E1666">
        <w:rPr>
          <w:rFonts w:ascii="Times New Roman" w:hAnsi="Times New Roman" w:cs="Times New Roman"/>
          <w:sz w:val="24"/>
          <w:szCs w:val="24"/>
        </w:rPr>
        <w:t xml:space="preserve"> partner agenci</w:t>
      </w:r>
      <w:r w:rsidR="00BF76CF" w:rsidRPr="005E1666">
        <w:rPr>
          <w:rFonts w:ascii="Times New Roman" w:hAnsi="Times New Roman" w:cs="Times New Roman"/>
          <w:sz w:val="24"/>
          <w:szCs w:val="24"/>
        </w:rPr>
        <w:t>es</w:t>
      </w:r>
      <w:r w:rsidR="00934D5E" w:rsidRPr="005E1666">
        <w:rPr>
          <w:rFonts w:ascii="Times New Roman" w:hAnsi="Times New Roman" w:cs="Times New Roman"/>
          <w:sz w:val="24"/>
          <w:szCs w:val="24"/>
        </w:rPr>
        <w:t xml:space="preserve"> </w:t>
      </w:r>
      <w:r w:rsidRPr="005E1666">
        <w:rPr>
          <w:rFonts w:ascii="Times New Roman" w:hAnsi="Times New Roman" w:cs="Times New Roman"/>
          <w:sz w:val="24"/>
          <w:szCs w:val="24"/>
        </w:rPr>
        <w:t>to recognize</w:t>
      </w:r>
      <w:r w:rsidR="00BF76CF" w:rsidRPr="005E1666">
        <w:rPr>
          <w:rFonts w:ascii="Times New Roman" w:hAnsi="Times New Roman" w:cs="Times New Roman"/>
          <w:sz w:val="24"/>
          <w:szCs w:val="24"/>
        </w:rPr>
        <w:t xml:space="preserve"> </w:t>
      </w:r>
      <w:r w:rsidR="003E6F65" w:rsidRPr="005E1666">
        <w:rPr>
          <w:rFonts w:ascii="Times New Roman" w:hAnsi="Times New Roman" w:cs="Times New Roman"/>
          <w:sz w:val="24"/>
          <w:szCs w:val="24"/>
        </w:rPr>
        <w:t>signs and s</w:t>
      </w:r>
      <w:r w:rsidR="00BF76CF" w:rsidRPr="005E1666">
        <w:rPr>
          <w:rFonts w:ascii="Times New Roman" w:hAnsi="Times New Roman" w:cs="Times New Roman"/>
          <w:sz w:val="24"/>
          <w:szCs w:val="24"/>
        </w:rPr>
        <w:t>ymptoms of</w:t>
      </w:r>
      <w:r w:rsidR="003E6F65" w:rsidRPr="005E1666">
        <w:rPr>
          <w:rFonts w:ascii="Times New Roman" w:hAnsi="Times New Roman" w:cs="Times New Roman"/>
          <w:sz w:val="24"/>
          <w:szCs w:val="24"/>
        </w:rPr>
        <w:t xml:space="preserve"> o</w:t>
      </w:r>
      <w:r w:rsidR="00BF76CF" w:rsidRPr="005E1666">
        <w:rPr>
          <w:rFonts w:ascii="Times New Roman" w:hAnsi="Times New Roman" w:cs="Times New Roman"/>
          <w:sz w:val="24"/>
          <w:szCs w:val="24"/>
        </w:rPr>
        <w:t xml:space="preserve">pioid </w:t>
      </w:r>
      <w:r w:rsidR="003E6F65" w:rsidRPr="005E1666">
        <w:rPr>
          <w:rFonts w:ascii="Times New Roman" w:hAnsi="Times New Roman" w:cs="Times New Roman"/>
          <w:sz w:val="24"/>
          <w:szCs w:val="24"/>
        </w:rPr>
        <w:t>u</w:t>
      </w:r>
      <w:r w:rsidR="00BF76CF" w:rsidRPr="005E1666">
        <w:rPr>
          <w:rFonts w:ascii="Times New Roman" w:hAnsi="Times New Roman" w:cs="Times New Roman"/>
          <w:sz w:val="24"/>
          <w:szCs w:val="24"/>
        </w:rPr>
        <w:t>se/</w:t>
      </w:r>
      <w:r w:rsidR="003E6F65" w:rsidRPr="005E1666">
        <w:rPr>
          <w:rFonts w:ascii="Times New Roman" w:hAnsi="Times New Roman" w:cs="Times New Roman"/>
          <w:sz w:val="24"/>
          <w:szCs w:val="24"/>
        </w:rPr>
        <w:t>m</w:t>
      </w:r>
      <w:r w:rsidR="00BF76CF" w:rsidRPr="005E1666">
        <w:rPr>
          <w:rFonts w:ascii="Times New Roman" w:hAnsi="Times New Roman" w:cs="Times New Roman"/>
          <w:sz w:val="24"/>
          <w:szCs w:val="24"/>
        </w:rPr>
        <w:t xml:space="preserve">isuse, </w:t>
      </w:r>
      <w:r w:rsidR="003E6F65" w:rsidRPr="005E1666">
        <w:rPr>
          <w:rFonts w:ascii="Times New Roman" w:hAnsi="Times New Roman" w:cs="Times New Roman"/>
          <w:sz w:val="24"/>
          <w:szCs w:val="24"/>
        </w:rPr>
        <w:t>t</w:t>
      </w:r>
      <w:r w:rsidR="002E0D6D" w:rsidRPr="005E1666">
        <w:rPr>
          <w:rFonts w:ascii="Times New Roman" w:hAnsi="Times New Roman" w:cs="Times New Roman"/>
          <w:sz w:val="24"/>
          <w:szCs w:val="24"/>
        </w:rPr>
        <w:t xml:space="preserve">rauma </w:t>
      </w:r>
      <w:r w:rsidR="003E6F65" w:rsidRPr="005E1666">
        <w:rPr>
          <w:rFonts w:ascii="Times New Roman" w:hAnsi="Times New Roman" w:cs="Times New Roman"/>
          <w:sz w:val="24"/>
          <w:szCs w:val="24"/>
        </w:rPr>
        <w:t>i</w:t>
      </w:r>
      <w:r w:rsidR="002E0D6D" w:rsidRPr="005E1666">
        <w:rPr>
          <w:rFonts w:ascii="Times New Roman" w:hAnsi="Times New Roman" w:cs="Times New Roman"/>
          <w:sz w:val="24"/>
          <w:szCs w:val="24"/>
        </w:rPr>
        <w:t xml:space="preserve">nformed </w:t>
      </w:r>
      <w:r w:rsidR="003E6F65" w:rsidRPr="005E1666">
        <w:rPr>
          <w:rFonts w:ascii="Times New Roman" w:hAnsi="Times New Roman" w:cs="Times New Roman"/>
          <w:sz w:val="24"/>
          <w:szCs w:val="24"/>
        </w:rPr>
        <w:t>c</w:t>
      </w:r>
      <w:r w:rsidR="002E0D6D" w:rsidRPr="005E1666">
        <w:rPr>
          <w:rFonts w:ascii="Times New Roman" w:hAnsi="Times New Roman" w:cs="Times New Roman"/>
          <w:sz w:val="24"/>
          <w:szCs w:val="24"/>
        </w:rPr>
        <w:t>are</w:t>
      </w:r>
      <w:r w:rsidR="00821E5A" w:rsidRPr="005E1666">
        <w:rPr>
          <w:rFonts w:ascii="Times New Roman" w:hAnsi="Times New Roman" w:cs="Times New Roman"/>
          <w:sz w:val="24"/>
          <w:szCs w:val="24"/>
        </w:rPr>
        <w:t>,</w:t>
      </w:r>
      <w:r w:rsidR="002E0D6D" w:rsidRPr="005E1666">
        <w:rPr>
          <w:rFonts w:ascii="Times New Roman" w:hAnsi="Times New Roman" w:cs="Times New Roman"/>
          <w:sz w:val="24"/>
          <w:szCs w:val="24"/>
        </w:rPr>
        <w:t xml:space="preserve"> </w:t>
      </w:r>
      <w:r w:rsidR="003E6F65" w:rsidRPr="005E1666">
        <w:rPr>
          <w:rFonts w:ascii="Times New Roman" w:hAnsi="Times New Roman" w:cs="Times New Roman"/>
          <w:sz w:val="24"/>
          <w:szCs w:val="24"/>
        </w:rPr>
        <w:t>e</w:t>
      </w:r>
      <w:r w:rsidR="00934D5E" w:rsidRPr="005E1666">
        <w:rPr>
          <w:rFonts w:ascii="Times New Roman" w:hAnsi="Times New Roman" w:cs="Times New Roman"/>
          <w:sz w:val="24"/>
          <w:szCs w:val="24"/>
        </w:rPr>
        <w:t xml:space="preserve">lder SBIRT </w:t>
      </w:r>
      <w:r w:rsidR="002E0D6D" w:rsidRPr="005E1666">
        <w:rPr>
          <w:rFonts w:ascii="Times New Roman" w:hAnsi="Times New Roman" w:cs="Times New Roman"/>
          <w:sz w:val="24"/>
          <w:szCs w:val="24"/>
        </w:rPr>
        <w:t xml:space="preserve">and </w:t>
      </w:r>
      <w:r w:rsidR="003E6F65" w:rsidRPr="005E1666">
        <w:rPr>
          <w:rFonts w:ascii="Times New Roman" w:hAnsi="Times New Roman" w:cs="Times New Roman"/>
          <w:sz w:val="24"/>
          <w:szCs w:val="24"/>
        </w:rPr>
        <w:t>m</w:t>
      </w:r>
      <w:r w:rsidR="00BF76CF" w:rsidRPr="005E1666">
        <w:rPr>
          <w:rFonts w:ascii="Times New Roman" w:hAnsi="Times New Roman" w:cs="Times New Roman"/>
          <w:sz w:val="24"/>
          <w:szCs w:val="24"/>
        </w:rPr>
        <w:t>otivational</w:t>
      </w:r>
      <w:r w:rsidR="002E0D6D" w:rsidRPr="005E1666">
        <w:rPr>
          <w:rFonts w:ascii="Times New Roman" w:hAnsi="Times New Roman" w:cs="Times New Roman"/>
          <w:sz w:val="24"/>
          <w:szCs w:val="24"/>
        </w:rPr>
        <w:t xml:space="preserve"> </w:t>
      </w:r>
      <w:r w:rsidR="003E6F65" w:rsidRPr="005E1666">
        <w:rPr>
          <w:rFonts w:ascii="Times New Roman" w:hAnsi="Times New Roman" w:cs="Times New Roman"/>
          <w:sz w:val="24"/>
          <w:szCs w:val="24"/>
        </w:rPr>
        <w:t>i</w:t>
      </w:r>
      <w:r w:rsidR="002E0D6D" w:rsidRPr="005E1666">
        <w:rPr>
          <w:rFonts w:ascii="Times New Roman" w:hAnsi="Times New Roman" w:cs="Times New Roman"/>
          <w:sz w:val="24"/>
          <w:szCs w:val="24"/>
        </w:rPr>
        <w:t>nterview</w:t>
      </w:r>
      <w:r w:rsidR="00BF76CF" w:rsidRPr="005E1666">
        <w:rPr>
          <w:rFonts w:ascii="Times New Roman" w:hAnsi="Times New Roman" w:cs="Times New Roman"/>
          <w:sz w:val="24"/>
          <w:szCs w:val="24"/>
        </w:rPr>
        <w:t>ing.</w:t>
      </w:r>
      <w:r w:rsidR="00B17A45" w:rsidRPr="005E1666">
        <w:rPr>
          <w:rFonts w:ascii="Times New Roman" w:hAnsi="Times New Roman" w:cs="Times New Roman"/>
          <w:sz w:val="24"/>
          <w:szCs w:val="24"/>
        </w:rPr>
        <w:t xml:space="preserve">  </w:t>
      </w:r>
      <w:r w:rsidR="008130B0" w:rsidRPr="005E1666">
        <w:rPr>
          <w:rFonts w:ascii="Times New Roman" w:hAnsi="Times New Roman" w:cs="Times New Roman"/>
          <w:sz w:val="24"/>
          <w:szCs w:val="24"/>
        </w:rPr>
        <w:t xml:space="preserve">POWER provided </w:t>
      </w:r>
      <w:r w:rsidR="00E108A2" w:rsidRPr="005E1666">
        <w:rPr>
          <w:rFonts w:ascii="Times New Roman" w:hAnsi="Times New Roman" w:cs="Times New Roman"/>
          <w:sz w:val="24"/>
          <w:szCs w:val="24"/>
        </w:rPr>
        <w:t>training</w:t>
      </w:r>
      <w:r w:rsidR="008130B0" w:rsidRPr="005E1666">
        <w:rPr>
          <w:rFonts w:ascii="Times New Roman" w:hAnsi="Times New Roman" w:cs="Times New Roman"/>
          <w:sz w:val="24"/>
          <w:szCs w:val="24"/>
        </w:rPr>
        <w:t>s</w:t>
      </w:r>
      <w:r w:rsidR="00E108A2" w:rsidRPr="005E1666">
        <w:rPr>
          <w:rFonts w:ascii="Times New Roman" w:hAnsi="Times New Roman" w:cs="Times New Roman"/>
          <w:sz w:val="24"/>
          <w:szCs w:val="24"/>
        </w:rPr>
        <w:t xml:space="preserve"> and technical assistance to staff of partner agencies on a number of topics</w:t>
      </w:r>
      <w:r w:rsidR="00821E5A" w:rsidRPr="005E1666">
        <w:rPr>
          <w:rFonts w:ascii="Times New Roman" w:hAnsi="Times New Roman" w:cs="Times New Roman"/>
          <w:sz w:val="24"/>
          <w:szCs w:val="24"/>
        </w:rPr>
        <w:t xml:space="preserve"> including</w:t>
      </w:r>
      <w:r w:rsidR="0077720E" w:rsidRPr="005E1666">
        <w:rPr>
          <w:rFonts w:ascii="Times New Roman" w:hAnsi="Times New Roman" w:cs="Times New Roman"/>
          <w:sz w:val="24"/>
          <w:szCs w:val="24"/>
        </w:rPr>
        <w:t>;</w:t>
      </w:r>
      <w:r w:rsidR="00821E5A" w:rsidRPr="005E1666">
        <w:rPr>
          <w:rFonts w:ascii="Times New Roman" w:hAnsi="Times New Roman" w:cs="Times New Roman"/>
          <w:sz w:val="24"/>
          <w:szCs w:val="24"/>
        </w:rPr>
        <w:t xml:space="preserve"> </w:t>
      </w:r>
      <w:r w:rsidR="00E108A2" w:rsidRPr="005E1666">
        <w:rPr>
          <w:rFonts w:ascii="Times New Roman" w:hAnsi="Times New Roman" w:cs="Times New Roman"/>
          <w:sz w:val="24"/>
          <w:szCs w:val="24"/>
        </w:rPr>
        <w:t xml:space="preserve">education on opioid use disorders and the links between opioid misuse, trauma, and chronic pain; the intersection of trauma and substance use; using the </w:t>
      </w:r>
      <w:r w:rsidR="0077720E" w:rsidRPr="005E1666">
        <w:rPr>
          <w:rFonts w:ascii="Times New Roman" w:hAnsi="Times New Roman" w:cs="Times New Roman"/>
          <w:sz w:val="24"/>
          <w:szCs w:val="24"/>
        </w:rPr>
        <w:t xml:space="preserve">trauma </w:t>
      </w:r>
      <w:r w:rsidR="00E108A2" w:rsidRPr="005E1666">
        <w:rPr>
          <w:rFonts w:ascii="Times New Roman" w:hAnsi="Times New Roman" w:cs="Times New Roman"/>
          <w:sz w:val="24"/>
          <w:szCs w:val="24"/>
        </w:rPr>
        <w:t>group protocol Seeking Safety with older women; and implementing an Older Wom</w:t>
      </w:r>
      <w:r w:rsidR="0077720E" w:rsidRPr="005E1666">
        <w:rPr>
          <w:rFonts w:ascii="Times New Roman" w:hAnsi="Times New Roman" w:cs="Times New Roman"/>
          <w:sz w:val="24"/>
          <w:szCs w:val="24"/>
        </w:rPr>
        <w:t>en's SBIRT protocol so staff could</w:t>
      </w:r>
      <w:r w:rsidR="00E108A2" w:rsidRPr="005E1666">
        <w:rPr>
          <w:rFonts w:ascii="Times New Roman" w:hAnsi="Times New Roman" w:cs="Times New Roman"/>
          <w:sz w:val="24"/>
          <w:szCs w:val="24"/>
        </w:rPr>
        <w:t xml:space="preserve"> routinely screen for, recognize and intervene in opioid misuse amongst their clients. POWER also provide</w:t>
      </w:r>
      <w:r w:rsidR="003E6F65" w:rsidRPr="005E1666">
        <w:rPr>
          <w:rFonts w:ascii="Times New Roman" w:hAnsi="Times New Roman" w:cs="Times New Roman"/>
          <w:sz w:val="24"/>
          <w:szCs w:val="24"/>
        </w:rPr>
        <w:t>d</w:t>
      </w:r>
      <w:r w:rsidR="00E108A2" w:rsidRPr="005E1666">
        <w:rPr>
          <w:rFonts w:ascii="Times New Roman" w:hAnsi="Times New Roman" w:cs="Times New Roman"/>
          <w:sz w:val="24"/>
          <w:szCs w:val="24"/>
        </w:rPr>
        <w:t xml:space="preserve"> information on opioids and opioid misuse in older women through the dissemination of informational materials at partner sites and cable access TV appearances</w:t>
      </w:r>
      <w:r w:rsidR="0077720E" w:rsidRPr="005E1666">
        <w:rPr>
          <w:rFonts w:ascii="Times New Roman" w:hAnsi="Times New Roman" w:cs="Times New Roman"/>
          <w:sz w:val="24"/>
          <w:szCs w:val="24"/>
        </w:rPr>
        <w:t xml:space="preserve">.  These discussions were designed </w:t>
      </w:r>
      <w:r w:rsidR="00821E5A" w:rsidRPr="005E1666">
        <w:rPr>
          <w:rFonts w:ascii="Times New Roman" w:hAnsi="Times New Roman" w:cs="Times New Roman"/>
          <w:sz w:val="24"/>
          <w:szCs w:val="24"/>
        </w:rPr>
        <w:t>specifically</w:t>
      </w:r>
      <w:r w:rsidR="00E108A2" w:rsidRPr="005E1666">
        <w:rPr>
          <w:rFonts w:ascii="Times New Roman" w:hAnsi="Times New Roman" w:cs="Times New Roman"/>
          <w:sz w:val="24"/>
          <w:szCs w:val="24"/>
        </w:rPr>
        <w:t xml:space="preserve"> to raise community awaren</w:t>
      </w:r>
      <w:r w:rsidR="0077720E" w:rsidRPr="005E1666">
        <w:rPr>
          <w:rFonts w:ascii="Times New Roman" w:hAnsi="Times New Roman" w:cs="Times New Roman"/>
          <w:sz w:val="24"/>
          <w:szCs w:val="24"/>
        </w:rPr>
        <w:t>ess on the issue of opioid use as well as misuse in older women</w:t>
      </w:r>
      <w:r w:rsidR="00752166" w:rsidRPr="005E1666">
        <w:rPr>
          <w:rFonts w:ascii="Times New Roman" w:hAnsi="Times New Roman" w:cs="Times New Roman"/>
          <w:sz w:val="24"/>
          <w:szCs w:val="24"/>
        </w:rPr>
        <w:t xml:space="preserve">.  </w:t>
      </w:r>
      <w:r w:rsidR="0077720E" w:rsidRPr="005E1666">
        <w:rPr>
          <w:rFonts w:ascii="Times New Roman" w:hAnsi="Times New Roman" w:cs="Times New Roman"/>
          <w:sz w:val="24"/>
          <w:szCs w:val="24"/>
        </w:rPr>
        <w:t xml:space="preserve"> POWER also participated </w:t>
      </w:r>
      <w:r w:rsidR="00B17A45" w:rsidRPr="005E1666">
        <w:rPr>
          <w:rFonts w:ascii="Times New Roman" w:hAnsi="Times New Roman" w:cs="Times New Roman"/>
          <w:sz w:val="24"/>
          <w:szCs w:val="24"/>
        </w:rPr>
        <w:t>in a state opioid task force and other networking activities.</w:t>
      </w:r>
      <w:r w:rsidR="00E108A2" w:rsidRPr="005E1666">
        <w:rPr>
          <w:rFonts w:ascii="Times New Roman" w:hAnsi="Times New Roman" w:cs="Times New Roman"/>
          <w:sz w:val="24"/>
          <w:szCs w:val="24"/>
        </w:rPr>
        <w:t xml:space="preserve"> </w:t>
      </w:r>
    </w:p>
    <w:p w14:paraId="4553C7C5" w14:textId="0C08BF13" w:rsidR="002F798C" w:rsidRPr="005E1666" w:rsidRDefault="002F798C" w:rsidP="00DA0CB5">
      <w:pPr>
        <w:pStyle w:val="Heading1"/>
        <w:spacing w:before="0"/>
        <w:contextualSpacing/>
        <w:rPr>
          <w:rFonts w:ascii="Times New Roman" w:hAnsi="Times New Roman" w:cs="Times New Roman"/>
          <w:b/>
          <w:color w:val="4472C4" w:themeColor="accent1"/>
          <w:sz w:val="24"/>
          <w:szCs w:val="24"/>
        </w:rPr>
      </w:pPr>
      <w:bookmarkStart w:id="0" w:name="_Toc50029665"/>
      <w:r w:rsidRPr="005E1666">
        <w:rPr>
          <w:rFonts w:ascii="Times New Roman" w:hAnsi="Times New Roman" w:cs="Times New Roman"/>
          <w:b/>
          <w:color w:val="4472C4" w:themeColor="accent1"/>
          <w:sz w:val="24"/>
          <w:szCs w:val="24"/>
        </w:rPr>
        <w:t>Project Initiation:</w:t>
      </w:r>
      <w:bookmarkEnd w:id="0"/>
    </w:p>
    <w:p w14:paraId="104F353B" w14:textId="06E4C0DC" w:rsidR="00B048C2" w:rsidRPr="005E1666" w:rsidRDefault="00C97DAA" w:rsidP="00DA0CB5">
      <w:pPr>
        <w:pStyle w:val="Heading2"/>
        <w:spacing w:before="0"/>
        <w:contextualSpacing/>
        <w:rPr>
          <w:rFonts w:ascii="Times New Roman" w:hAnsi="Times New Roman" w:cs="Times New Roman"/>
          <w:color w:val="4472C4" w:themeColor="accent1"/>
          <w:sz w:val="24"/>
          <w:szCs w:val="24"/>
        </w:rPr>
      </w:pPr>
      <w:r>
        <w:rPr>
          <w:rFonts w:ascii="Times New Roman" w:hAnsi="Times New Roman" w:cs="Times New Roman"/>
          <w:color w:val="4472C4" w:themeColor="accent1"/>
          <w:sz w:val="24"/>
          <w:szCs w:val="24"/>
        </w:rPr>
        <w:tab/>
      </w:r>
      <w:bookmarkStart w:id="1" w:name="_Toc50029666"/>
      <w:r w:rsidR="00B048C2" w:rsidRPr="005E1666">
        <w:rPr>
          <w:rFonts w:ascii="Times New Roman" w:hAnsi="Times New Roman" w:cs="Times New Roman"/>
          <w:color w:val="4472C4" w:themeColor="accent1"/>
          <w:sz w:val="24"/>
          <w:szCs w:val="24"/>
        </w:rPr>
        <w:t>Staff:</w:t>
      </w:r>
      <w:bookmarkEnd w:id="1"/>
    </w:p>
    <w:p w14:paraId="49B9DD4B" w14:textId="35241FC3" w:rsidR="00B048C2" w:rsidRPr="005E1666" w:rsidRDefault="00B048C2"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In the first month of funding</w:t>
      </w:r>
      <w:r w:rsidR="0077720E" w:rsidRPr="005E1666">
        <w:rPr>
          <w:rFonts w:ascii="Times New Roman" w:hAnsi="Times New Roman" w:cs="Times New Roman"/>
          <w:sz w:val="24"/>
          <w:szCs w:val="24"/>
        </w:rPr>
        <w:t>,</w:t>
      </w:r>
      <w:r w:rsidRPr="005E1666">
        <w:rPr>
          <w:rFonts w:ascii="Times New Roman" w:hAnsi="Times New Roman" w:cs="Times New Roman"/>
          <w:sz w:val="24"/>
          <w:szCs w:val="24"/>
        </w:rPr>
        <w:t xml:space="preserve"> IHR</w:t>
      </w:r>
      <w:r w:rsidR="00EC1D06" w:rsidRPr="005E1666">
        <w:rPr>
          <w:rFonts w:ascii="Times New Roman" w:hAnsi="Times New Roman" w:cs="Times New Roman"/>
          <w:sz w:val="24"/>
          <w:szCs w:val="24"/>
        </w:rPr>
        <w:t xml:space="preserve">’s </w:t>
      </w:r>
      <w:r w:rsidR="00560165" w:rsidRPr="005E1666">
        <w:rPr>
          <w:rFonts w:ascii="Times New Roman" w:hAnsi="Times New Roman" w:cs="Times New Roman"/>
          <w:sz w:val="24"/>
          <w:szCs w:val="24"/>
        </w:rPr>
        <w:t xml:space="preserve">Principal Investigator and Executive Director, </w:t>
      </w:r>
      <w:r w:rsidR="00EC1D06" w:rsidRPr="005E1666">
        <w:rPr>
          <w:rFonts w:ascii="Times New Roman" w:hAnsi="Times New Roman" w:cs="Times New Roman"/>
          <w:sz w:val="24"/>
          <w:szCs w:val="24"/>
        </w:rPr>
        <w:t>Norma Finkelstein,</w:t>
      </w:r>
      <w:r w:rsidR="003E6F65" w:rsidRPr="005E1666">
        <w:rPr>
          <w:rFonts w:ascii="Times New Roman" w:hAnsi="Times New Roman" w:cs="Times New Roman"/>
          <w:sz w:val="24"/>
          <w:szCs w:val="24"/>
        </w:rPr>
        <w:t xml:space="preserve"> Ph.D.</w:t>
      </w:r>
      <w:r w:rsidR="00EC1D06" w:rsidRPr="005E1666">
        <w:rPr>
          <w:rFonts w:ascii="Times New Roman" w:hAnsi="Times New Roman" w:cs="Times New Roman"/>
          <w:sz w:val="24"/>
          <w:szCs w:val="24"/>
        </w:rPr>
        <w:t xml:space="preserve"> </w:t>
      </w:r>
      <w:r w:rsidRPr="005E1666">
        <w:rPr>
          <w:rFonts w:ascii="Times New Roman" w:hAnsi="Times New Roman" w:cs="Times New Roman"/>
          <w:sz w:val="24"/>
          <w:szCs w:val="24"/>
        </w:rPr>
        <w:t>w</w:t>
      </w:r>
      <w:r w:rsidR="00071BAE" w:rsidRPr="005E1666">
        <w:rPr>
          <w:rFonts w:ascii="Times New Roman" w:hAnsi="Times New Roman" w:cs="Times New Roman"/>
          <w:sz w:val="24"/>
          <w:szCs w:val="24"/>
        </w:rPr>
        <w:t>rote a job description for the Project C</w:t>
      </w:r>
      <w:r w:rsidRPr="005E1666">
        <w:rPr>
          <w:rFonts w:ascii="Times New Roman" w:hAnsi="Times New Roman" w:cs="Times New Roman"/>
          <w:sz w:val="24"/>
          <w:szCs w:val="24"/>
        </w:rPr>
        <w:t>oordinator position and posted the job for internal and external candidates. Interviews were conducte</w:t>
      </w:r>
      <w:r w:rsidR="002C3BEB" w:rsidRPr="005E1666">
        <w:rPr>
          <w:rFonts w:ascii="Times New Roman" w:hAnsi="Times New Roman" w:cs="Times New Roman"/>
          <w:sz w:val="24"/>
          <w:szCs w:val="24"/>
        </w:rPr>
        <w:t xml:space="preserve">d in </w:t>
      </w:r>
      <w:proofErr w:type="gramStart"/>
      <w:r w:rsidR="002C3BEB" w:rsidRPr="005E1666">
        <w:rPr>
          <w:rFonts w:ascii="Times New Roman" w:hAnsi="Times New Roman" w:cs="Times New Roman"/>
          <w:sz w:val="24"/>
          <w:szCs w:val="24"/>
        </w:rPr>
        <w:t>August</w:t>
      </w:r>
      <w:r w:rsidR="003E6F65" w:rsidRPr="005E1666">
        <w:rPr>
          <w:rFonts w:ascii="Times New Roman" w:hAnsi="Times New Roman" w:cs="Times New Roman"/>
          <w:sz w:val="24"/>
          <w:szCs w:val="24"/>
        </w:rPr>
        <w:t>,</w:t>
      </w:r>
      <w:proofErr w:type="gramEnd"/>
      <w:r w:rsidR="003E6F65" w:rsidRPr="005E1666">
        <w:rPr>
          <w:rFonts w:ascii="Times New Roman" w:hAnsi="Times New Roman" w:cs="Times New Roman"/>
          <w:sz w:val="24"/>
          <w:szCs w:val="24"/>
        </w:rPr>
        <w:t xml:space="preserve"> 2017</w:t>
      </w:r>
      <w:r w:rsidR="002C3BEB" w:rsidRPr="005E1666">
        <w:rPr>
          <w:rFonts w:ascii="Times New Roman" w:hAnsi="Times New Roman" w:cs="Times New Roman"/>
          <w:sz w:val="24"/>
          <w:szCs w:val="24"/>
        </w:rPr>
        <w:t xml:space="preserve"> and a Project C</w:t>
      </w:r>
      <w:r w:rsidRPr="005E1666">
        <w:rPr>
          <w:rFonts w:ascii="Times New Roman" w:hAnsi="Times New Roman" w:cs="Times New Roman"/>
          <w:sz w:val="24"/>
          <w:szCs w:val="24"/>
        </w:rPr>
        <w:t>oordinator was hired</w:t>
      </w:r>
      <w:r w:rsidR="002C3BEB" w:rsidRPr="005E1666">
        <w:rPr>
          <w:rFonts w:ascii="Times New Roman" w:hAnsi="Times New Roman" w:cs="Times New Roman"/>
          <w:sz w:val="24"/>
          <w:szCs w:val="24"/>
        </w:rPr>
        <w:t>.  W</w:t>
      </w:r>
      <w:r w:rsidRPr="005E1666">
        <w:rPr>
          <w:rFonts w:ascii="Times New Roman" w:hAnsi="Times New Roman" w:cs="Times New Roman"/>
          <w:sz w:val="24"/>
          <w:szCs w:val="24"/>
        </w:rPr>
        <w:t xml:space="preserve">ork </w:t>
      </w:r>
      <w:r w:rsidR="002C3BEB" w:rsidRPr="005E1666">
        <w:rPr>
          <w:rFonts w:ascii="Times New Roman" w:hAnsi="Times New Roman" w:cs="Times New Roman"/>
          <w:sz w:val="24"/>
          <w:szCs w:val="24"/>
        </w:rPr>
        <w:t xml:space="preserve">began </w:t>
      </w:r>
      <w:r w:rsidRPr="005E1666">
        <w:rPr>
          <w:rFonts w:ascii="Times New Roman" w:hAnsi="Times New Roman" w:cs="Times New Roman"/>
          <w:sz w:val="24"/>
          <w:szCs w:val="24"/>
        </w:rPr>
        <w:t xml:space="preserve">in early </w:t>
      </w:r>
      <w:proofErr w:type="gramStart"/>
      <w:r w:rsidRPr="005E1666">
        <w:rPr>
          <w:rFonts w:ascii="Times New Roman" w:hAnsi="Times New Roman" w:cs="Times New Roman"/>
          <w:sz w:val="24"/>
          <w:szCs w:val="24"/>
        </w:rPr>
        <w:t>September</w:t>
      </w:r>
      <w:r w:rsidR="003E6F65" w:rsidRPr="005E1666">
        <w:rPr>
          <w:rFonts w:ascii="Times New Roman" w:hAnsi="Times New Roman" w:cs="Times New Roman"/>
          <w:sz w:val="24"/>
          <w:szCs w:val="24"/>
        </w:rPr>
        <w:t>,</w:t>
      </w:r>
      <w:proofErr w:type="gramEnd"/>
      <w:r w:rsidR="003E6F65" w:rsidRPr="005E1666">
        <w:rPr>
          <w:rFonts w:ascii="Times New Roman" w:hAnsi="Times New Roman" w:cs="Times New Roman"/>
          <w:sz w:val="24"/>
          <w:szCs w:val="24"/>
        </w:rPr>
        <w:t xml:space="preserve"> </w:t>
      </w:r>
      <w:r w:rsidR="003E5126" w:rsidRPr="005E1666">
        <w:rPr>
          <w:rFonts w:ascii="Times New Roman" w:hAnsi="Times New Roman" w:cs="Times New Roman"/>
          <w:sz w:val="24"/>
          <w:szCs w:val="24"/>
        </w:rPr>
        <w:t>2017. During</w:t>
      </w:r>
      <w:r w:rsidRPr="005E1666">
        <w:rPr>
          <w:rFonts w:ascii="Times New Roman" w:hAnsi="Times New Roman" w:cs="Times New Roman"/>
          <w:sz w:val="24"/>
          <w:szCs w:val="24"/>
        </w:rPr>
        <w:t xml:space="preserve"> the </w:t>
      </w:r>
      <w:r w:rsidR="00EC1D06" w:rsidRPr="005E1666">
        <w:rPr>
          <w:rFonts w:ascii="Times New Roman" w:hAnsi="Times New Roman" w:cs="Times New Roman"/>
          <w:sz w:val="24"/>
          <w:szCs w:val="24"/>
        </w:rPr>
        <w:t>first month Dr. Finkelstein and the Project Coordinator</w:t>
      </w:r>
      <w:r w:rsidRPr="005E1666">
        <w:rPr>
          <w:rFonts w:ascii="Times New Roman" w:hAnsi="Times New Roman" w:cs="Times New Roman"/>
          <w:sz w:val="24"/>
          <w:szCs w:val="24"/>
        </w:rPr>
        <w:t xml:space="preserve"> finalized a detailed work plan for the three-year length of</w:t>
      </w:r>
      <w:r w:rsidR="003E6F65" w:rsidRPr="005E1666">
        <w:rPr>
          <w:rFonts w:ascii="Times New Roman" w:hAnsi="Times New Roman" w:cs="Times New Roman"/>
          <w:sz w:val="24"/>
          <w:szCs w:val="24"/>
        </w:rPr>
        <w:t xml:space="preserve"> </w:t>
      </w:r>
      <w:r w:rsidR="00223126">
        <w:rPr>
          <w:rFonts w:ascii="Times New Roman" w:hAnsi="Times New Roman" w:cs="Times New Roman"/>
          <w:sz w:val="24"/>
          <w:szCs w:val="24"/>
        </w:rPr>
        <w:t>the project including project</w:t>
      </w:r>
      <w:r w:rsidRPr="005E1666">
        <w:rPr>
          <w:rFonts w:ascii="Times New Roman" w:hAnsi="Times New Roman" w:cs="Times New Roman"/>
          <w:sz w:val="24"/>
          <w:szCs w:val="24"/>
        </w:rPr>
        <w:t xml:space="preserve"> goals and objectives. </w:t>
      </w:r>
      <w:r w:rsidR="003E5126" w:rsidRPr="005E1666">
        <w:rPr>
          <w:rFonts w:ascii="Times New Roman" w:hAnsi="Times New Roman" w:cs="Times New Roman"/>
          <w:sz w:val="24"/>
          <w:szCs w:val="24"/>
        </w:rPr>
        <w:t>In</w:t>
      </w:r>
      <w:r w:rsidRPr="005E1666">
        <w:rPr>
          <w:rFonts w:ascii="Times New Roman" w:hAnsi="Times New Roman" w:cs="Times New Roman"/>
          <w:sz w:val="24"/>
          <w:szCs w:val="24"/>
        </w:rPr>
        <w:t xml:space="preserve"> conjunction with the evaluation team a logic model was developed to illustrate the program’s model for change</w:t>
      </w:r>
      <w:r w:rsidR="00871868" w:rsidRPr="005E1666">
        <w:rPr>
          <w:rFonts w:ascii="Times New Roman" w:hAnsi="Times New Roman" w:cs="Times New Roman"/>
          <w:sz w:val="24"/>
          <w:szCs w:val="24"/>
        </w:rPr>
        <w:t xml:space="preserve"> </w:t>
      </w:r>
      <w:r w:rsidR="00A17ABE" w:rsidRPr="005E1666">
        <w:rPr>
          <w:rFonts w:ascii="Times New Roman" w:hAnsi="Times New Roman" w:cs="Times New Roman"/>
          <w:sz w:val="24"/>
          <w:szCs w:val="24"/>
        </w:rPr>
        <w:t>(Attachment B)</w:t>
      </w:r>
      <w:r w:rsidRPr="005E1666">
        <w:rPr>
          <w:rFonts w:ascii="Times New Roman" w:hAnsi="Times New Roman" w:cs="Times New Roman"/>
          <w:sz w:val="24"/>
          <w:szCs w:val="24"/>
        </w:rPr>
        <w:t>.</w:t>
      </w:r>
    </w:p>
    <w:p w14:paraId="7A6B5D4F" w14:textId="45E34259" w:rsidR="00B048C2" w:rsidRPr="005E1666" w:rsidRDefault="00B048C2"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With the P</w:t>
      </w:r>
      <w:r w:rsidR="00D66C56" w:rsidRPr="005E1666">
        <w:rPr>
          <w:rFonts w:ascii="Times New Roman" w:hAnsi="Times New Roman" w:cs="Times New Roman"/>
          <w:sz w:val="24"/>
          <w:szCs w:val="24"/>
        </w:rPr>
        <w:t xml:space="preserve">OWER Project Coordinator hired and </w:t>
      </w:r>
      <w:r w:rsidRPr="005E1666">
        <w:rPr>
          <w:rFonts w:ascii="Times New Roman" w:hAnsi="Times New Roman" w:cs="Times New Roman"/>
          <w:sz w:val="24"/>
          <w:szCs w:val="24"/>
        </w:rPr>
        <w:t>with th</w:t>
      </w:r>
      <w:r w:rsidR="00D66C56" w:rsidRPr="005E1666">
        <w:rPr>
          <w:rFonts w:ascii="Times New Roman" w:hAnsi="Times New Roman" w:cs="Times New Roman"/>
          <w:sz w:val="24"/>
          <w:szCs w:val="24"/>
        </w:rPr>
        <w:t xml:space="preserve">e input and assistance of </w:t>
      </w:r>
      <w:r w:rsidR="00871868" w:rsidRPr="005E1666">
        <w:rPr>
          <w:rFonts w:ascii="Times New Roman" w:hAnsi="Times New Roman" w:cs="Times New Roman"/>
          <w:sz w:val="24"/>
          <w:szCs w:val="24"/>
        </w:rPr>
        <w:t>Community Partners</w:t>
      </w:r>
      <w:r w:rsidR="0077720E" w:rsidRPr="005E1666">
        <w:rPr>
          <w:rFonts w:ascii="Times New Roman" w:hAnsi="Times New Roman" w:cs="Times New Roman"/>
          <w:sz w:val="24"/>
          <w:szCs w:val="24"/>
        </w:rPr>
        <w:t>,</w:t>
      </w:r>
      <w:r w:rsidR="00871868" w:rsidRPr="005E1666">
        <w:rPr>
          <w:rFonts w:ascii="Times New Roman" w:hAnsi="Times New Roman" w:cs="Times New Roman"/>
          <w:sz w:val="24"/>
          <w:szCs w:val="24"/>
        </w:rPr>
        <w:t xml:space="preserve"> </w:t>
      </w:r>
      <w:r w:rsidR="00D66C56" w:rsidRPr="005E1666">
        <w:rPr>
          <w:rFonts w:ascii="Times New Roman" w:hAnsi="Times New Roman" w:cs="Times New Roman"/>
          <w:sz w:val="24"/>
          <w:szCs w:val="24"/>
        </w:rPr>
        <w:t>Dr. Finkelstein</w:t>
      </w:r>
      <w:r w:rsidRPr="005E1666">
        <w:rPr>
          <w:rFonts w:ascii="Times New Roman" w:hAnsi="Times New Roman" w:cs="Times New Roman"/>
          <w:sz w:val="24"/>
          <w:szCs w:val="24"/>
        </w:rPr>
        <w:t xml:space="preserve"> and the Project Coordinator gathered and created promotional </w:t>
      </w:r>
      <w:r w:rsidR="00274FD8" w:rsidRPr="005E1666">
        <w:rPr>
          <w:rFonts w:ascii="Times New Roman" w:hAnsi="Times New Roman" w:cs="Times New Roman"/>
          <w:sz w:val="24"/>
          <w:szCs w:val="24"/>
        </w:rPr>
        <w:t xml:space="preserve">and educational </w:t>
      </w:r>
      <w:r w:rsidRPr="005E1666">
        <w:rPr>
          <w:rFonts w:ascii="Times New Roman" w:hAnsi="Times New Roman" w:cs="Times New Roman"/>
          <w:sz w:val="24"/>
          <w:szCs w:val="24"/>
        </w:rPr>
        <w:t xml:space="preserve">materials </w:t>
      </w:r>
      <w:r w:rsidRPr="005E1666">
        <w:rPr>
          <w:rFonts w:ascii="Times New Roman" w:hAnsi="Times New Roman" w:cs="Times New Roman"/>
          <w:sz w:val="24"/>
          <w:szCs w:val="24"/>
        </w:rPr>
        <w:lastRenderedPageBreak/>
        <w:t xml:space="preserve">regarding the Project that would peak the curiosity of the </w:t>
      </w:r>
      <w:r w:rsidR="006064C9" w:rsidRPr="005E1666">
        <w:rPr>
          <w:rFonts w:ascii="Times New Roman" w:hAnsi="Times New Roman" w:cs="Times New Roman"/>
          <w:sz w:val="24"/>
          <w:szCs w:val="24"/>
        </w:rPr>
        <w:t>elder community (</w:t>
      </w:r>
      <w:r w:rsidR="00223126">
        <w:rPr>
          <w:rFonts w:ascii="Times New Roman" w:hAnsi="Times New Roman" w:cs="Times New Roman"/>
          <w:sz w:val="24"/>
          <w:szCs w:val="24"/>
        </w:rPr>
        <w:t xml:space="preserve">see </w:t>
      </w:r>
      <w:r w:rsidR="006064C9" w:rsidRPr="005E1666">
        <w:rPr>
          <w:rFonts w:ascii="Times New Roman" w:hAnsi="Times New Roman" w:cs="Times New Roman"/>
          <w:sz w:val="24"/>
          <w:szCs w:val="24"/>
        </w:rPr>
        <w:t>Program Attachments)</w:t>
      </w:r>
      <w:r w:rsidRPr="005E1666">
        <w:rPr>
          <w:rFonts w:ascii="Times New Roman" w:hAnsi="Times New Roman" w:cs="Times New Roman"/>
          <w:sz w:val="24"/>
          <w:szCs w:val="24"/>
        </w:rPr>
        <w:t xml:space="preserve">.  These promotional materials were distributed </w:t>
      </w:r>
      <w:r w:rsidR="00D66C56" w:rsidRPr="005E1666">
        <w:rPr>
          <w:rFonts w:ascii="Times New Roman" w:hAnsi="Times New Roman" w:cs="Times New Roman"/>
          <w:sz w:val="24"/>
          <w:szCs w:val="24"/>
        </w:rPr>
        <w:t xml:space="preserve">in various locations throughout the community such </w:t>
      </w:r>
      <w:proofErr w:type="gramStart"/>
      <w:r w:rsidR="00D66C56" w:rsidRPr="005E1666">
        <w:rPr>
          <w:rFonts w:ascii="Times New Roman" w:hAnsi="Times New Roman" w:cs="Times New Roman"/>
          <w:sz w:val="24"/>
          <w:szCs w:val="24"/>
        </w:rPr>
        <w:t>as;</w:t>
      </w:r>
      <w:proofErr w:type="gramEnd"/>
      <w:r w:rsidR="00D66C56" w:rsidRPr="005E1666">
        <w:rPr>
          <w:rFonts w:ascii="Times New Roman" w:hAnsi="Times New Roman" w:cs="Times New Roman"/>
          <w:sz w:val="24"/>
          <w:szCs w:val="24"/>
        </w:rPr>
        <w:t xml:space="preserve"> </w:t>
      </w:r>
      <w:r w:rsidRPr="005E1666">
        <w:rPr>
          <w:rFonts w:ascii="Times New Roman" w:hAnsi="Times New Roman" w:cs="Times New Roman"/>
          <w:sz w:val="24"/>
          <w:szCs w:val="24"/>
        </w:rPr>
        <w:t xml:space="preserve">healthcare facilities, senior centers, councils on aging, and senior housing authorities.  </w:t>
      </w:r>
    </w:p>
    <w:p w14:paraId="03E7A274" w14:textId="3427E70D" w:rsidR="00B048C2" w:rsidRPr="005E1666" w:rsidRDefault="00B048C2"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The POWER Project Coordinator did extensive outreach in support of the project’s start-up, including meetings </w:t>
      </w:r>
      <w:r w:rsidR="0077720E" w:rsidRPr="005E1666">
        <w:rPr>
          <w:rFonts w:ascii="Times New Roman" w:hAnsi="Times New Roman" w:cs="Times New Roman"/>
          <w:sz w:val="24"/>
          <w:szCs w:val="24"/>
        </w:rPr>
        <w:t>with representatives from</w:t>
      </w:r>
      <w:r w:rsidR="00D66C56" w:rsidRPr="005E1666">
        <w:rPr>
          <w:rFonts w:ascii="Times New Roman" w:hAnsi="Times New Roman" w:cs="Times New Roman"/>
          <w:sz w:val="24"/>
          <w:szCs w:val="24"/>
        </w:rPr>
        <w:t xml:space="preserve"> T</w:t>
      </w:r>
      <w:r w:rsidRPr="005E1666">
        <w:rPr>
          <w:rFonts w:ascii="Times New Roman" w:hAnsi="Times New Roman" w:cs="Times New Roman"/>
          <w:sz w:val="24"/>
          <w:szCs w:val="24"/>
        </w:rPr>
        <w:t xml:space="preserve">he </w:t>
      </w:r>
      <w:r w:rsidR="00D66C56" w:rsidRPr="005E1666">
        <w:rPr>
          <w:rFonts w:ascii="Times New Roman" w:hAnsi="Times New Roman" w:cs="Times New Roman"/>
          <w:sz w:val="24"/>
          <w:szCs w:val="24"/>
        </w:rPr>
        <w:t>Executive O</w:t>
      </w:r>
      <w:r w:rsidRPr="005E1666">
        <w:rPr>
          <w:rFonts w:ascii="Times New Roman" w:hAnsi="Times New Roman" w:cs="Times New Roman"/>
          <w:sz w:val="24"/>
          <w:szCs w:val="24"/>
        </w:rPr>
        <w:t xml:space="preserve">ffice of </w:t>
      </w:r>
      <w:r w:rsidR="00D66C56" w:rsidRPr="005E1666">
        <w:rPr>
          <w:rFonts w:ascii="Times New Roman" w:hAnsi="Times New Roman" w:cs="Times New Roman"/>
          <w:sz w:val="24"/>
          <w:szCs w:val="24"/>
        </w:rPr>
        <w:t>Elder A</w:t>
      </w:r>
      <w:r w:rsidRPr="005E1666">
        <w:rPr>
          <w:rFonts w:ascii="Times New Roman" w:hAnsi="Times New Roman" w:cs="Times New Roman"/>
          <w:sz w:val="24"/>
          <w:szCs w:val="24"/>
        </w:rPr>
        <w:t xml:space="preserve">ffairs, </w:t>
      </w:r>
      <w:r w:rsidR="00871868" w:rsidRPr="005E1666">
        <w:rPr>
          <w:rFonts w:ascii="Times New Roman" w:hAnsi="Times New Roman" w:cs="Times New Roman"/>
          <w:sz w:val="24"/>
          <w:szCs w:val="24"/>
        </w:rPr>
        <w:t>Senior Center Directors, C</w:t>
      </w:r>
      <w:r w:rsidRPr="005E1666">
        <w:rPr>
          <w:rFonts w:ascii="Times New Roman" w:hAnsi="Times New Roman" w:cs="Times New Roman"/>
          <w:sz w:val="24"/>
          <w:szCs w:val="24"/>
        </w:rPr>
        <w:t xml:space="preserve">ouncil on </w:t>
      </w:r>
      <w:r w:rsidR="00871868" w:rsidRPr="005E1666">
        <w:rPr>
          <w:rFonts w:ascii="Times New Roman" w:hAnsi="Times New Roman" w:cs="Times New Roman"/>
          <w:sz w:val="24"/>
          <w:szCs w:val="24"/>
        </w:rPr>
        <w:t>Aging Project Managers, S</w:t>
      </w:r>
      <w:r w:rsidRPr="005E1666">
        <w:rPr>
          <w:rFonts w:ascii="Times New Roman" w:hAnsi="Times New Roman" w:cs="Times New Roman"/>
          <w:sz w:val="24"/>
          <w:szCs w:val="24"/>
        </w:rPr>
        <w:t xml:space="preserve">enior </w:t>
      </w:r>
      <w:r w:rsidR="00871868" w:rsidRPr="005E1666">
        <w:rPr>
          <w:rFonts w:ascii="Times New Roman" w:hAnsi="Times New Roman" w:cs="Times New Roman"/>
          <w:sz w:val="24"/>
          <w:szCs w:val="24"/>
        </w:rPr>
        <w:t>H</w:t>
      </w:r>
      <w:r w:rsidRPr="005E1666">
        <w:rPr>
          <w:rFonts w:ascii="Times New Roman" w:hAnsi="Times New Roman" w:cs="Times New Roman"/>
          <w:sz w:val="24"/>
          <w:szCs w:val="24"/>
        </w:rPr>
        <w:t xml:space="preserve">ousing </w:t>
      </w:r>
      <w:r w:rsidR="00871868" w:rsidRPr="005E1666">
        <w:rPr>
          <w:rFonts w:ascii="Times New Roman" w:hAnsi="Times New Roman" w:cs="Times New Roman"/>
          <w:sz w:val="24"/>
          <w:szCs w:val="24"/>
        </w:rPr>
        <w:t>Project C</w:t>
      </w:r>
      <w:r w:rsidRPr="005E1666">
        <w:rPr>
          <w:rFonts w:ascii="Times New Roman" w:hAnsi="Times New Roman" w:cs="Times New Roman"/>
          <w:sz w:val="24"/>
          <w:szCs w:val="24"/>
        </w:rPr>
        <w:t>oordinators</w:t>
      </w:r>
      <w:r w:rsidR="00871868" w:rsidRPr="005E1666">
        <w:rPr>
          <w:rFonts w:ascii="Times New Roman" w:hAnsi="Times New Roman" w:cs="Times New Roman"/>
          <w:sz w:val="24"/>
          <w:szCs w:val="24"/>
        </w:rPr>
        <w:t xml:space="preserve"> and Managers</w:t>
      </w:r>
      <w:r w:rsidRPr="005E1666">
        <w:rPr>
          <w:rFonts w:ascii="Times New Roman" w:hAnsi="Times New Roman" w:cs="Times New Roman"/>
          <w:sz w:val="24"/>
          <w:szCs w:val="24"/>
        </w:rPr>
        <w:t>, the Distric</w:t>
      </w:r>
      <w:r w:rsidR="00871868" w:rsidRPr="005E1666">
        <w:rPr>
          <w:rFonts w:ascii="Times New Roman" w:hAnsi="Times New Roman" w:cs="Times New Roman"/>
          <w:sz w:val="24"/>
          <w:szCs w:val="24"/>
        </w:rPr>
        <w:t>t Attorne</w:t>
      </w:r>
      <w:r w:rsidR="003E6F65" w:rsidRPr="005E1666">
        <w:rPr>
          <w:rFonts w:ascii="Times New Roman" w:hAnsi="Times New Roman" w:cs="Times New Roman"/>
          <w:sz w:val="24"/>
          <w:szCs w:val="24"/>
        </w:rPr>
        <w:t xml:space="preserve">y’s Opioid Task Force, </w:t>
      </w:r>
      <w:r w:rsidR="00871868" w:rsidRPr="005E1666">
        <w:rPr>
          <w:rFonts w:ascii="Times New Roman" w:hAnsi="Times New Roman" w:cs="Times New Roman"/>
          <w:sz w:val="24"/>
          <w:szCs w:val="24"/>
        </w:rPr>
        <w:t>Home Health Care Aide F</w:t>
      </w:r>
      <w:r w:rsidRPr="005E1666">
        <w:rPr>
          <w:rFonts w:ascii="Times New Roman" w:hAnsi="Times New Roman" w:cs="Times New Roman"/>
          <w:sz w:val="24"/>
          <w:szCs w:val="24"/>
        </w:rPr>
        <w:t xml:space="preserve">acilities, </w:t>
      </w:r>
      <w:r w:rsidR="00871868" w:rsidRPr="005E1666">
        <w:rPr>
          <w:rFonts w:ascii="Times New Roman" w:hAnsi="Times New Roman" w:cs="Times New Roman"/>
          <w:sz w:val="24"/>
          <w:szCs w:val="24"/>
        </w:rPr>
        <w:t>and</w:t>
      </w:r>
      <w:r w:rsidR="00D66C56" w:rsidRPr="005E1666">
        <w:rPr>
          <w:rFonts w:ascii="Times New Roman" w:hAnsi="Times New Roman" w:cs="Times New Roman"/>
          <w:sz w:val="24"/>
          <w:szCs w:val="24"/>
        </w:rPr>
        <w:t xml:space="preserve"> Meals on W</w:t>
      </w:r>
      <w:r w:rsidR="00871868" w:rsidRPr="005E1666">
        <w:rPr>
          <w:rFonts w:ascii="Times New Roman" w:hAnsi="Times New Roman" w:cs="Times New Roman"/>
          <w:sz w:val="24"/>
          <w:szCs w:val="24"/>
        </w:rPr>
        <w:t>heels P</w:t>
      </w:r>
      <w:r w:rsidRPr="005E1666">
        <w:rPr>
          <w:rFonts w:ascii="Times New Roman" w:hAnsi="Times New Roman" w:cs="Times New Roman"/>
          <w:sz w:val="24"/>
          <w:szCs w:val="24"/>
        </w:rPr>
        <w:t xml:space="preserve">rogram </w:t>
      </w:r>
      <w:r w:rsidR="00871868" w:rsidRPr="005E1666">
        <w:rPr>
          <w:rFonts w:ascii="Times New Roman" w:hAnsi="Times New Roman" w:cs="Times New Roman"/>
          <w:sz w:val="24"/>
          <w:szCs w:val="24"/>
        </w:rPr>
        <w:t>C</w:t>
      </w:r>
      <w:r w:rsidRPr="005E1666">
        <w:rPr>
          <w:rFonts w:ascii="Times New Roman" w:hAnsi="Times New Roman" w:cs="Times New Roman"/>
          <w:sz w:val="24"/>
          <w:szCs w:val="24"/>
        </w:rPr>
        <w:t>oordinators.</w:t>
      </w:r>
    </w:p>
    <w:p w14:paraId="4EEC61AE" w14:textId="10C76F99" w:rsidR="00263C84" w:rsidRPr="005E1666" w:rsidRDefault="00C97DAA" w:rsidP="00DA0CB5">
      <w:pPr>
        <w:pStyle w:val="Heading2"/>
        <w:spacing w:before="0"/>
        <w:contextualSpacing/>
        <w:rPr>
          <w:rFonts w:ascii="Times New Roman" w:hAnsi="Times New Roman" w:cs="Times New Roman"/>
          <w:color w:val="4472C4" w:themeColor="accent1"/>
          <w:sz w:val="24"/>
          <w:szCs w:val="24"/>
        </w:rPr>
      </w:pPr>
      <w:r>
        <w:rPr>
          <w:rFonts w:ascii="Times New Roman" w:hAnsi="Times New Roman" w:cs="Times New Roman"/>
          <w:color w:val="4472C4" w:themeColor="accent1"/>
          <w:sz w:val="24"/>
          <w:szCs w:val="24"/>
        </w:rPr>
        <w:tab/>
      </w:r>
      <w:bookmarkStart w:id="2" w:name="_Toc50029667"/>
      <w:r w:rsidR="00263C84" w:rsidRPr="005E1666">
        <w:rPr>
          <w:rFonts w:ascii="Times New Roman" w:hAnsi="Times New Roman" w:cs="Times New Roman"/>
          <w:color w:val="4472C4" w:themeColor="accent1"/>
          <w:sz w:val="24"/>
          <w:szCs w:val="24"/>
        </w:rPr>
        <w:t>Advisory Committee</w:t>
      </w:r>
      <w:bookmarkEnd w:id="2"/>
      <w:r w:rsidR="009B6C7D" w:rsidRPr="005E1666">
        <w:rPr>
          <w:rFonts w:ascii="Times New Roman" w:hAnsi="Times New Roman" w:cs="Times New Roman"/>
          <w:color w:val="4472C4" w:themeColor="accent1"/>
          <w:sz w:val="24"/>
          <w:szCs w:val="24"/>
        </w:rPr>
        <w:t xml:space="preserve"> </w:t>
      </w:r>
    </w:p>
    <w:p w14:paraId="3B802E81" w14:textId="3840EC62" w:rsidR="005F6CAC" w:rsidRPr="005E1666" w:rsidRDefault="00E108A2" w:rsidP="00DA0CB5">
      <w:pPr>
        <w:contextualSpacing/>
        <w:rPr>
          <w:rFonts w:ascii="Times New Roman" w:hAnsi="Times New Roman" w:cs="Times New Roman"/>
          <w:sz w:val="24"/>
          <w:szCs w:val="24"/>
        </w:rPr>
      </w:pPr>
      <w:r w:rsidRPr="005E1666">
        <w:rPr>
          <w:rFonts w:ascii="Times New Roman" w:hAnsi="Times New Roman" w:cs="Times New Roman"/>
          <w:sz w:val="24"/>
          <w:szCs w:val="24"/>
        </w:rPr>
        <w:t xml:space="preserve"> </w:t>
      </w:r>
      <w:r w:rsidR="002F798C" w:rsidRPr="005E1666">
        <w:rPr>
          <w:rFonts w:ascii="Times New Roman" w:hAnsi="Times New Roman" w:cs="Times New Roman"/>
          <w:sz w:val="24"/>
          <w:szCs w:val="24"/>
        </w:rPr>
        <w:tab/>
      </w:r>
      <w:r w:rsidR="00353309" w:rsidRPr="005E1666">
        <w:rPr>
          <w:rFonts w:ascii="Times New Roman" w:hAnsi="Times New Roman" w:cs="Times New Roman"/>
          <w:sz w:val="24"/>
          <w:szCs w:val="24"/>
        </w:rPr>
        <w:t>After receiving</w:t>
      </w:r>
      <w:r w:rsidR="0077720E" w:rsidRPr="005E1666">
        <w:rPr>
          <w:rFonts w:ascii="Times New Roman" w:hAnsi="Times New Roman" w:cs="Times New Roman"/>
          <w:sz w:val="24"/>
          <w:szCs w:val="24"/>
        </w:rPr>
        <w:t xml:space="preserve"> the notice </w:t>
      </w:r>
      <w:r w:rsidR="00752166" w:rsidRPr="005E1666">
        <w:rPr>
          <w:rFonts w:ascii="Times New Roman" w:hAnsi="Times New Roman" w:cs="Times New Roman"/>
          <w:sz w:val="24"/>
          <w:szCs w:val="24"/>
        </w:rPr>
        <w:t>of grant</w:t>
      </w:r>
      <w:r w:rsidR="00353309" w:rsidRPr="005E1666">
        <w:rPr>
          <w:rFonts w:ascii="Times New Roman" w:hAnsi="Times New Roman" w:cs="Times New Roman"/>
          <w:sz w:val="24"/>
          <w:szCs w:val="24"/>
        </w:rPr>
        <w:t xml:space="preserve"> award</w:t>
      </w:r>
      <w:r w:rsidRPr="005E1666">
        <w:rPr>
          <w:rFonts w:ascii="Times New Roman" w:hAnsi="Times New Roman" w:cs="Times New Roman"/>
          <w:sz w:val="24"/>
          <w:szCs w:val="24"/>
        </w:rPr>
        <w:t xml:space="preserve">, </w:t>
      </w:r>
      <w:r w:rsidR="00560165" w:rsidRPr="005E1666">
        <w:rPr>
          <w:rFonts w:ascii="Times New Roman" w:hAnsi="Times New Roman" w:cs="Times New Roman"/>
          <w:sz w:val="24"/>
          <w:szCs w:val="24"/>
        </w:rPr>
        <w:t xml:space="preserve">Dr. </w:t>
      </w:r>
      <w:r w:rsidR="008130B0" w:rsidRPr="005E1666">
        <w:rPr>
          <w:rFonts w:ascii="Times New Roman" w:hAnsi="Times New Roman" w:cs="Times New Roman"/>
          <w:sz w:val="24"/>
          <w:szCs w:val="24"/>
        </w:rPr>
        <w:t>Fink</w:t>
      </w:r>
      <w:r w:rsidR="00560165" w:rsidRPr="005E1666">
        <w:rPr>
          <w:rFonts w:ascii="Times New Roman" w:hAnsi="Times New Roman" w:cs="Times New Roman"/>
          <w:sz w:val="24"/>
          <w:szCs w:val="24"/>
        </w:rPr>
        <w:t>el</w:t>
      </w:r>
      <w:r w:rsidR="008130B0" w:rsidRPr="005E1666">
        <w:rPr>
          <w:rFonts w:ascii="Times New Roman" w:hAnsi="Times New Roman" w:cs="Times New Roman"/>
          <w:sz w:val="24"/>
          <w:szCs w:val="24"/>
        </w:rPr>
        <w:t xml:space="preserve">stein </w:t>
      </w:r>
      <w:r w:rsidR="006134B8" w:rsidRPr="005E1666">
        <w:rPr>
          <w:rFonts w:ascii="Times New Roman" w:hAnsi="Times New Roman" w:cs="Times New Roman"/>
          <w:sz w:val="24"/>
          <w:szCs w:val="24"/>
        </w:rPr>
        <w:t>met with Directors of Partner O</w:t>
      </w:r>
      <w:r w:rsidR="00431151" w:rsidRPr="005E1666">
        <w:rPr>
          <w:rFonts w:ascii="Times New Roman" w:hAnsi="Times New Roman" w:cs="Times New Roman"/>
          <w:sz w:val="24"/>
          <w:szCs w:val="24"/>
        </w:rPr>
        <w:t>rganiz</w:t>
      </w:r>
      <w:r w:rsidR="006134B8" w:rsidRPr="005E1666">
        <w:rPr>
          <w:rFonts w:ascii="Times New Roman" w:hAnsi="Times New Roman" w:cs="Times New Roman"/>
          <w:sz w:val="24"/>
          <w:szCs w:val="24"/>
        </w:rPr>
        <w:t xml:space="preserve">ations in the local community.  A list was </w:t>
      </w:r>
      <w:r w:rsidR="00F8104D" w:rsidRPr="005E1666">
        <w:rPr>
          <w:rFonts w:ascii="Times New Roman" w:hAnsi="Times New Roman" w:cs="Times New Roman"/>
          <w:sz w:val="24"/>
          <w:szCs w:val="24"/>
        </w:rPr>
        <w:t>developed</w:t>
      </w:r>
      <w:r w:rsidR="006134B8" w:rsidRPr="005E1666">
        <w:rPr>
          <w:rFonts w:ascii="Times New Roman" w:hAnsi="Times New Roman" w:cs="Times New Roman"/>
          <w:sz w:val="24"/>
          <w:szCs w:val="24"/>
        </w:rPr>
        <w:t xml:space="preserve"> of potential Advisory Committee members and letters of invitation were sent out</w:t>
      </w:r>
      <w:r w:rsidR="006711C1" w:rsidRPr="005E1666">
        <w:rPr>
          <w:rFonts w:ascii="Times New Roman" w:hAnsi="Times New Roman" w:cs="Times New Roman"/>
          <w:sz w:val="24"/>
          <w:szCs w:val="24"/>
        </w:rPr>
        <w:t>.  T</w:t>
      </w:r>
      <w:r w:rsidR="006134B8" w:rsidRPr="005E1666">
        <w:rPr>
          <w:rFonts w:ascii="Times New Roman" w:hAnsi="Times New Roman" w:cs="Times New Roman"/>
          <w:sz w:val="24"/>
          <w:szCs w:val="24"/>
        </w:rPr>
        <w:t xml:space="preserve">he first Advisory Committee meeting was held on </w:t>
      </w:r>
      <w:r w:rsidR="008027DA" w:rsidRPr="005E1666">
        <w:rPr>
          <w:rFonts w:ascii="Times New Roman" w:hAnsi="Times New Roman" w:cs="Times New Roman"/>
          <w:sz w:val="24"/>
          <w:szCs w:val="24"/>
        </w:rPr>
        <w:t>September 29, 2017.</w:t>
      </w:r>
      <w:r w:rsidR="006134B8" w:rsidRPr="005E1666">
        <w:rPr>
          <w:rFonts w:ascii="Times New Roman" w:hAnsi="Times New Roman" w:cs="Times New Roman"/>
          <w:sz w:val="24"/>
          <w:szCs w:val="24"/>
        </w:rPr>
        <w:t xml:space="preserve"> </w:t>
      </w:r>
    </w:p>
    <w:p w14:paraId="5E549FB9" w14:textId="48384F4A" w:rsidR="006134B8" w:rsidRPr="005E1666" w:rsidRDefault="003E6F65"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The</w:t>
      </w:r>
      <w:r w:rsidR="006134B8" w:rsidRPr="005E1666">
        <w:rPr>
          <w:rFonts w:ascii="Times New Roman" w:hAnsi="Times New Roman" w:cs="Times New Roman"/>
          <w:sz w:val="24"/>
          <w:szCs w:val="24"/>
        </w:rPr>
        <w:t xml:space="preserve"> established</w:t>
      </w:r>
      <w:r w:rsidRPr="005E1666">
        <w:rPr>
          <w:rFonts w:ascii="Times New Roman" w:hAnsi="Times New Roman" w:cs="Times New Roman"/>
          <w:sz w:val="24"/>
          <w:szCs w:val="24"/>
        </w:rPr>
        <w:t xml:space="preserve"> </w:t>
      </w:r>
      <w:r w:rsidR="00B048C2" w:rsidRPr="005E1666">
        <w:rPr>
          <w:rFonts w:ascii="Times New Roman" w:hAnsi="Times New Roman" w:cs="Times New Roman"/>
          <w:sz w:val="24"/>
          <w:szCs w:val="24"/>
        </w:rPr>
        <w:t>Advisory Committe</w:t>
      </w:r>
      <w:r w:rsidRPr="005E1666">
        <w:rPr>
          <w:rFonts w:ascii="Times New Roman" w:hAnsi="Times New Roman" w:cs="Times New Roman"/>
          <w:sz w:val="24"/>
          <w:szCs w:val="24"/>
        </w:rPr>
        <w:t xml:space="preserve">e </w:t>
      </w:r>
      <w:r w:rsidR="006134B8" w:rsidRPr="005E1666">
        <w:rPr>
          <w:rFonts w:ascii="Times New Roman" w:hAnsi="Times New Roman" w:cs="Times New Roman"/>
          <w:sz w:val="24"/>
          <w:szCs w:val="24"/>
        </w:rPr>
        <w:t>was composed of representatives from</w:t>
      </w:r>
      <w:r w:rsidRPr="005E1666">
        <w:rPr>
          <w:rFonts w:ascii="Times New Roman" w:hAnsi="Times New Roman" w:cs="Times New Roman"/>
          <w:sz w:val="24"/>
          <w:szCs w:val="24"/>
        </w:rPr>
        <w:t xml:space="preserve"> </w:t>
      </w:r>
      <w:r w:rsidR="006134B8" w:rsidRPr="005E1666">
        <w:rPr>
          <w:rFonts w:ascii="Times New Roman" w:hAnsi="Times New Roman" w:cs="Times New Roman"/>
          <w:sz w:val="24"/>
          <w:szCs w:val="24"/>
        </w:rPr>
        <w:t xml:space="preserve">partner agencies and other identified experts. The committee convened quarterly to review project activities and to provide recommendations and guidance on continued </w:t>
      </w:r>
      <w:r w:rsidR="0077720E" w:rsidRPr="005E1666">
        <w:rPr>
          <w:rFonts w:ascii="Times New Roman" w:hAnsi="Times New Roman" w:cs="Times New Roman"/>
          <w:sz w:val="24"/>
          <w:szCs w:val="24"/>
        </w:rPr>
        <w:t xml:space="preserve">project </w:t>
      </w:r>
      <w:r w:rsidR="006134B8" w:rsidRPr="005E1666">
        <w:rPr>
          <w:rFonts w:ascii="Times New Roman" w:hAnsi="Times New Roman" w:cs="Times New Roman"/>
          <w:sz w:val="24"/>
          <w:szCs w:val="24"/>
        </w:rPr>
        <w:t>development.</w:t>
      </w:r>
      <w:r w:rsidR="00DB453B" w:rsidRPr="005E1666">
        <w:rPr>
          <w:rFonts w:ascii="Times New Roman" w:hAnsi="Times New Roman" w:cs="Times New Roman"/>
          <w:sz w:val="24"/>
          <w:szCs w:val="24"/>
        </w:rPr>
        <w:t xml:space="preserve">  </w:t>
      </w:r>
      <w:r w:rsidR="0077720E" w:rsidRPr="005E1666">
        <w:rPr>
          <w:rFonts w:ascii="Times New Roman" w:hAnsi="Times New Roman" w:cs="Times New Roman"/>
          <w:sz w:val="24"/>
          <w:szCs w:val="24"/>
        </w:rPr>
        <w:t>T</w:t>
      </w:r>
      <w:r w:rsidR="00DB453B" w:rsidRPr="005E1666">
        <w:rPr>
          <w:rFonts w:ascii="Times New Roman" w:hAnsi="Times New Roman" w:cs="Times New Roman"/>
          <w:sz w:val="24"/>
          <w:szCs w:val="24"/>
        </w:rPr>
        <w:t>he</w:t>
      </w:r>
      <w:r w:rsidR="0077720E" w:rsidRPr="005E1666">
        <w:rPr>
          <w:rFonts w:ascii="Times New Roman" w:hAnsi="Times New Roman" w:cs="Times New Roman"/>
          <w:sz w:val="24"/>
          <w:szCs w:val="24"/>
        </w:rPr>
        <w:t xml:space="preserve"> Advisory</w:t>
      </w:r>
      <w:r w:rsidR="00DB453B" w:rsidRPr="005E1666">
        <w:rPr>
          <w:rFonts w:ascii="Times New Roman" w:hAnsi="Times New Roman" w:cs="Times New Roman"/>
          <w:sz w:val="24"/>
          <w:szCs w:val="24"/>
        </w:rPr>
        <w:t xml:space="preserve"> C</w:t>
      </w:r>
      <w:r w:rsidR="00B048C2" w:rsidRPr="005E1666">
        <w:rPr>
          <w:rFonts w:ascii="Times New Roman" w:hAnsi="Times New Roman" w:cs="Times New Roman"/>
          <w:sz w:val="24"/>
          <w:szCs w:val="24"/>
        </w:rPr>
        <w:t>ommittee help</w:t>
      </w:r>
      <w:r w:rsidR="00B76634" w:rsidRPr="005E1666">
        <w:rPr>
          <w:rFonts w:ascii="Times New Roman" w:hAnsi="Times New Roman" w:cs="Times New Roman"/>
          <w:sz w:val="24"/>
          <w:szCs w:val="24"/>
        </w:rPr>
        <w:t>ed</w:t>
      </w:r>
      <w:r w:rsidR="00B048C2" w:rsidRPr="005E1666">
        <w:rPr>
          <w:rFonts w:ascii="Times New Roman" w:hAnsi="Times New Roman" w:cs="Times New Roman"/>
          <w:sz w:val="24"/>
          <w:szCs w:val="24"/>
        </w:rPr>
        <w:t xml:space="preserve"> guide and evaluate the project</w:t>
      </w:r>
      <w:r w:rsidR="0077720E" w:rsidRPr="005E1666">
        <w:rPr>
          <w:rFonts w:ascii="Times New Roman" w:hAnsi="Times New Roman" w:cs="Times New Roman"/>
          <w:sz w:val="24"/>
          <w:szCs w:val="24"/>
        </w:rPr>
        <w:t xml:space="preserve"> throughout the life of the grant.</w:t>
      </w:r>
    </w:p>
    <w:p w14:paraId="2E4B18BE" w14:textId="569A1CD2" w:rsidR="00DB453B" w:rsidRPr="005E1666" w:rsidRDefault="0077720E"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Since</w:t>
      </w:r>
      <w:r w:rsidR="006134B8" w:rsidRPr="005E1666">
        <w:rPr>
          <w:rFonts w:ascii="Times New Roman" w:hAnsi="Times New Roman" w:cs="Times New Roman"/>
          <w:sz w:val="24"/>
          <w:szCs w:val="24"/>
        </w:rPr>
        <w:t xml:space="preserve"> c</w:t>
      </w:r>
      <w:r w:rsidR="00263C84" w:rsidRPr="005E1666">
        <w:rPr>
          <w:rFonts w:ascii="Times New Roman" w:hAnsi="Times New Roman" w:cs="Times New Roman"/>
          <w:sz w:val="24"/>
          <w:szCs w:val="24"/>
        </w:rPr>
        <w:t xml:space="preserve">reating and tailoring a </w:t>
      </w:r>
      <w:r w:rsidR="000D171E" w:rsidRPr="005E1666">
        <w:rPr>
          <w:rFonts w:ascii="Times New Roman" w:hAnsi="Times New Roman" w:cs="Times New Roman"/>
          <w:sz w:val="24"/>
          <w:szCs w:val="24"/>
        </w:rPr>
        <w:t>program for older women ages 55 and older</w:t>
      </w:r>
      <w:r w:rsidR="00263C84" w:rsidRPr="005E1666">
        <w:rPr>
          <w:rFonts w:ascii="Times New Roman" w:hAnsi="Times New Roman" w:cs="Times New Roman"/>
          <w:sz w:val="24"/>
          <w:szCs w:val="24"/>
        </w:rPr>
        <w:t xml:space="preserve"> was both unprecedented and lo</w:t>
      </w:r>
      <w:r w:rsidR="006134B8" w:rsidRPr="005E1666">
        <w:rPr>
          <w:rFonts w:ascii="Times New Roman" w:hAnsi="Times New Roman" w:cs="Times New Roman"/>
          <w:sz w:val="24"/>
          <w:szCs w:val="24"/>
        </w:rPr>
        <w:t xml:space="preserve">ng overdue in Massachusetts, </w:t>
      </w:r>
      <w:r w:rsidR="00263C84" w:rsidRPr="005E1666">
        <w:rPr>
          <w:rFonts w:ascii="Times New Roman" w:hAnsi="Times New Roman" w:cs="Times New Roman"/>
          <w:sz w:val="24"/>
          <w:szCs w:val="24"/>
        </w:rPr>
        <w:t xml:space="preserve">there were </w:t>
      </w:r>
      <w:proofErr w:type="gramStart"/>
      <w:r w:rsidR="00263C84" w:rsidRPr="005E1666">
        <w:rPr>
          <w:rFonts w:ascii="Times New Roman" w:hAnsi="Times New Roman" w:cs="Times New Roman"/>
          <w:sz w:val="24"/>
          <w:szCs w:val="24"/>
        </w:rPr>
        <w:t>a number of</w:t>
      </w:r>
      <w:proofErr w:type="gramEnd"/>
      <w:r w:rsidR="00263C84" w:rsidRPr="005E1666">
        <w:rPr>
          <w:rFonts w:ascii="Times New Roman" w:hAnsi="Times New Roman" w:cs="Times New Roman"/>
          <w:sz w:val="24"/>
          <w:szCs w:val="24"/>
        </w:rPr>
        <w:t xml:space="preserve"> stakeholders with a keen interest in the creation of the POWER Project. Representatives from state agencies and provider</w:t>
      </w:r>
      <w:r w:rsidR="006134B8" w:rsidRPr="005E1666">
        <w:rPr>
          <w:rFonts w:ascii="Times New Roman" w:hAnsi="Times New Roman" w:cs="Times New Roman"/>
          <w:sz w:val="24"/>
          <w:szCs w:val="24"/>
        </w:rPr>
        <w:t xml:space="preserve"> organizations alike through the creation of the POWER project became aware</w:t>
      </w:r>
      <w:r w:rsidR="00263C84" w:rsidRPr="005E1666">
        <w:rPr>
          <w:rFonts w:ascii="Times New Roman" w:hAnsi="Times New Roman" w:cs="Times New Roman"/>
          <w:sz w:val="24"/>
          <w:szCs w:val="24"/>
        </w:rPr>
        <w:t xml:space="preserve"> that this segment of the population comprise</w:t>
      </w:r>
      <w:r w:rsidR="000D171E" w:rsidRPr="005E1666">
        <w:rPr>
          <w:rFonts w:ascii="Times New Roman" w:hAnsi="Times New Roman" w:cs="Times New Roman"/>
          <w:sz w:val="24"/>
          <w:szCs w:val="24"/>
        </w:rPr>
        <w:t>d</w:t>
      </w:r>
      <w:r w:rsidR="00263C84" w:rsidRPr="005E1666">
        <w:rPr>
          <w:rFonts w:ascii="Times New Roman" w:hAnsi="Times New Roman" w:cs="Times New Roman"/>
          <w:sz w:val="24"/>
          <w:szCs w:val="24"/>
        </w:rPr>
        <w:t xml:space="preserve"> a unique underserved population that require</w:t>
      </w:r>
      <w:r w:rsidR="000D171E" w:rsidRPr="005E1666">
        <w:rPr>
          <w:rFonts w:ascii="Times New Roman" w:hAnsi="Times New Roman" w:cs="Times New Roman"/>
          <w:sz w:val="24"/>
          <w:szCs w:val="24"/>
        </w:rPr>
        <w:t>d</w:t>
      </w:r>
      <w:r w:rsidR="00263C84" w:rsidRPr="005E1666">
        <w:rPr>
          <w:rFonts w:ascii="Times New Roman" w:hAnsi="Times New Roman" w:cs="Times New Roman"/>
          <w:sz w:val="24"/>
          <w:szCs w:val="24"/>
        </w:rPr>
        <w:t xml:space="preserve"> programs tailored to their specific needs.  Aware that this was an important opportunity for all stakeholders, </w:t>
      </w:r>
      <w:r w:rsidR="000D171E" w:rsidRPr="005E1666">
        <w:rPr>
          <w:rFonts w:ascii="Times New Roman" w:hAnsi="Times New Roman" w:cs="Times New Roman"/>
          <w:sz w:val="24"/>
          <w:szCs w:val="24"/>
        </w:rPr>
        <w:t>t</w:t>
      </w:r>
      <w:r w:rsidRPr="005E1666">
        <w:rPr>
          <w:rFonts w:ascii="Times New Roman" w:hAnsi="Times New Roman" w:cs="Times New Roman"/>
          <w:sz w:val="24"/>
          <w:szCs w:val="24"/>
        </w:rPr>
        <w:t xml:space="preserve">he Advisory Board, </w:t>
      </w:r>
      <w:r w:rsidR="00DB453B" w:rsidRPr="005E1666">
        <w:rPr>
          <w:rFonts w:ascii="Times New Roman" w:hAnsi="Times New Roman" w:cs="Times New Roman"/>
          <w:sz w:val="24"/>
          <w:szCs w:val="24"/>
        </w:rPr>
        <w:t>initially comprised of 10 members</w:t>
      </w:r>
      <w:r w:rsidRPr="005E1666">
        <w:rPr>
          <w:rFonts w:ascii="Times New Roman" w:hAnsi="Times New Roman" w:cs="Times New Roman"/>
          <w:sz w:val="24"/>
          <w:szCs w:val="24"/>
        </w:rPr>
        <w:t>,</w:t>
      </w:r>
      <w:r w:rsidR="00DB453B" w:rsidRPr="005E1666">
        <w:rPr>
          <w:rFonts w:ascii="Times New Roman" w:hAnsi="Times New Roman" w:cs="Times New Roman"/>
          <w:sz w:val="24"/>
          <w:szCs w:val="24"/>
        </w:rPr>
        <w:t xml:space="preserve"> continuously increased mem</w:t>
      </w:r>
      <w:r w:rsidR="00934983" w:rsidRPr="005E1666">
        <w:rPr>
          <w:rFonts w:ascii="Times New Roman" w:hAnsi="Times New Roman" w:cs="Times New Roman"/>
          <w:sz w:val="24"/>
          <w:szCs w:val="24"/>
        </w:rPr>
        <w:t>bers throughout the life of the</w:t>
      </w:r>
      <w:r w:rsidR="00DB453B" w:rsidRPr="005E1666">
        <w:rPr>
          <w:rFonts w:ascii="Times New Roman" w:hAnsi="Times New Roman" w:cs="Times New Roman"/>
          <w:sz w:val="24"/>
          <w:szCs w:val="24"/>
        </w:rPr>
        <w:t xml:space="preserve"> grant.  </w:t>
      </w:r>
      <w:r w:rsidR="00B76634" w:rsidRPr="005E1666">
        <w:rPr>
          <w:rFonts w:ascii="Times New Roman" w:hAnsi="Times New Roman" w:cs="Times New Roman"/>
          <w:sz w:val="24"/>
          <w:szCs w:val="24"/>
        </w:rPr>
        <w:t>By year three,</w:t>
      </w:r>
      <w:r w:rsidR="00DB453B" w:rsidRPr="005E1666">
        <w:rPr>
          <w:rFonts w:ascii="Times New Roman" w:hAnsi="Times New Roman" w:cs="Times New Roman"/>
          <w:sz w:val="24"/>
          <w:szCs w:val="24"/>
        </w:rPr>
        <w:t xml:space="preserve"> the Advisory Committee had 15 active members representing our local, state, and federal partners.</w:t>
      </w:r>
    </w:p>
    <w:p w14:paraId="4B63F97B" w14:textId="197E1F0D" w:rsidR="00263C84" w:rsidRPr="005E1666" w:rsidRDefault="00B26568" w:rsidP="00DA0CB5">
      <w:pPr>
        <w:contextualSpacing/>
        <w:rPr>
          <w:rFonts w:ascii="Times New Roman" w:hAnsi="Times New Roman" w:cs="Times New Roman"/>
          <w:sz w:val="24"/>
          <w:szCs w:val="24"/>
        </w:rPr>
      </w:pPr>
      <w:r w:rsidRPr="005E1666">
        <w:rPr>
          <w:rFonts w:ascii="Times New Roman" w:hAnsi="Times New Roman" w:cs="Times New Roman"/>
          <w:sz w:val="24"/>
          <w:szCs w:val="24"/>
        </w:rPr>
        <w:tab/>
      </w:r>
      <w:r w:rsidR="00FB61BA" w:rsidRPr="005E1666">
        <w:rPr>
          <w:rFonts w:ascii="Times New Roman" w:hAnsi="Times New Roman" w:cs="Times New Roman"/>
          <w:sz w:val="24"/>
          <w:szCs w:val="24"/>
        </w:rPr>
        <w:t xml:space="preserve">This </w:t>
      </w:r>
      <w:r w:rsidR="00DB453B" w:rsidRPr="005E1666">
        <w:rPr>
          <w:rFonts w:ascii="Times New Roman" w:hAnsi="Times New Roman" w:cs="Times New Roman"/>
          <w:sz w:val="24"/>
          <w:szCs w:val="24"/>
        </w:rPr>
        <w:t>Advisory Board consisted</w:t>
      </w:r>
      <w:r w:rsidR="00263C84" w:rsidRPr="005E1666">
        <w:rPr>
          <w:rFonts w:ascii="Times New Roman" w:hAnsi="Times New Roman" w:cs="Times New Roman"/>
          <w:sz w:val="24"/>
          <w:szCs w:val="24"/>
        </w:rPr>
        <w:t xml:space="preserve"> of representat</w:t>
      </w:r>
      <w:r w:rsidR="00DB453B" w:rsidRPr="005E1666">
        <w:rPr>
          <w:rFonts w:ascii="Times New Roman" w:hAnsi="Times New Roman" w:cs="Times New Roman"/>
          <w:sz w:val="24"/>
          <w:szCs w:val="24"/>
        </w:rPr>
        <w:t>ives from the following community partners</w:t>
      </w:r>
      <w:r w:rsidR="00263C84" w:rsidRPr="005E1666">
        <w:rPr>
          <w:rFonts w:ascii="Times New Roman" w:hAnsi="Times New Roman" w:cs="Times New Roman"/>
          <w:sz w:val="24"/>
          <w:szCs w:val="24"/>
        </w:rPr>
        <w:t>:</w:t>
      </w:r>
    </w:p>
    <w:p w14:paraId="5D4C07D7" w14:textId="77777777" w:rsidR="00FB61BA" w:rsidRPr="005E1666" w:rsidRDefault="00E108A2" w:rsidP="00DA0CB5">
      <w:pPr>
        <w:ind w:firstLine="720"/>
        <w:contextualSpacing/>
        <w:rPr>
          <w:rFonts w:ascii="Times New Roman" w:hAnsi="Times New Roman" w:cs="Times New Roman"/>
          <w:sz w:val="24"/>
          <w:szCs w:val="24"/>
        </w:rPr>
      </w:pPr>
      <w:r w:rsidRPr="005E1666">
        <w:rPr>
          <w:rFonts w:ascii="Times New Roman" w:hAnsi="Times New Roman" w:cs="Times New Roman"/>
          <w:b/>
          <w:i/>
          <w:sz w:val="24"/>
          <w:szCs w:val="24"/>
        </w:rPr>
        <w:t>The Massachusetts Executive Office on Elder Affairs (EOEA)</w:t>
      </w:r>
      <w:r w:rsidR="000D7202" w:rsidRPr="005E1666">
        <w:rPr>
          <w:rFonts w:ascii="Times New Roman" w:hAnsi="Times New Roman" w:cs="Times New Roman"/>
          <w:b/>
          <w:i/>
          <w:sz w:val="24"/>
          <w:szCs w:val="24"/>
        </w:rPr>
        <w:t>.</w:t>
      </w:r>
      <w:r w:rsidR="000D7202" w:rsidRPr="005E1666">
        <w:rPr>
          <w:rFonts w:ascii="Times New Roman" w:hAnsi="Times New Roman" w:cs="Times New Roman"/>
          <w:sz w:val="24"/>
          <w:szCs w:val="24"/>
        </w:rPr>
        <w:t xml:space="preserve">  </w:t>
      </w:r>
    </w:p>
    <w:p w14:paraId="46A70D50" w14:textId="3A752740" w:rsidR="00E108A2" w:rsidRPr="005E1666" w:rsidRDefault="00FB61BA"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lastRenderedPageBreak/>
        <w:t>The EOEA</w:t>
      </w:r>
      <w:r w:rsidR="000D7202" w:rsidRPr="005E1666">
        <w:rPr>
          <w:rFonts w:ascii="Times New Roman" w:hAnsi="Times New Roman" w:cs="Times New Roman"/>
          <w:sz w:val="24"/>
          <w:szCs w:val="24"/>
        </w:rPr>
        <w:t xml:space="preserve"> </w:t>
      </w:r>
      <w:r w:rsidR="00E108A2" w:rsidRPr="005E1666">
        <w:rPr>
          <w:rFonts w:ascii="Times New Roman" w:hAnsi="Times New Roman" w:cs="Times New Roman"/>
          <w:sz w:val="24"/>
          <w:szCs w:val="24"/>
        </w:rPr>
        <w:t>promote</w:t>
      </w:r>
      <w:r w:rsidR="008B09ED" w:rsidRPr="005E1666">
        <w:rPr>
          <w:rFonts w:ascii="Times New Roman" w:hAnsi="Times New Roman" w:cs="Times New Roman"/>
          <w:sz w:val="24"/>
          <w:szCs w:val="24"/>
        </w:rPr>
        <w:t>d</w:t>
      </w:r>
      <w:r w:rsidR="00E108A2" w:rsidRPr="005E1666">
        <w:rPr>
          <w:rFonts w:ascii="Times New Roman" w:hAnsi="Times New Roman" w:cs="Times New Roman"/>
          <w:sz w:val="24"/>
          <w:szCs w:val="24"/>
        </w:rPr>
        <w:t xml:space="preserve"> community education programs, professional training and findings developed under this project to its network of 24 home care agencies and 349 councils on aging, which provide</w:t>
      </w:r>
      <w:r w:rsidR="008B09ED" w:rsidRPr="005E1666">
        <w:rPr>
          <w:rFonts w:ascii="Times New Roman" w:hAnsi="Times New Roman" w:cs="Times New Roman"/>
          <w:sz w:val="24"/>
          <w:szCs w:val="24"/>
        </w:rPr>
        <w:t>d</w:t>
      </w:r>
      <w:r w:rsidR="00E108A2" w:rsidRPr="005E1666">
        <w:rPr>
          <w:rFonts w:ascii="Times New Roman" w:hAnsi="Times New Roman" w:cs="Times New Roman"/>
          <w:sz w:val="24"/>
          <w:szCs w:val="24"/>
        </w:rPr>
        <w:t xml:space="preserve"> community-based long term care, healthy aging programming, caregiver support and opportunities for socialization to the 1.3 million older adults living in Massachusetts. EOEA and its partner agencies </w:t>
      </w:r>
      <w:r w:rsidR="008B09ED" w:rsidRPr="005E1666">
        <w:rPr>
          <w:rFonts w:ascii="Times New Roman" w:hAnsi="Times New Roman" w:cs="Times New Roman"/>
          <w:sz w:val="24"/>
          <w:szCs w:val="24"/>
        </w:rPr>
        <w:t>worked</w:t>
      </w:r>
      <w:r w:rsidR="00E108A2" w:rsidRPr="005E1666">
        <w:rPr>
          <w:rFonts w:ascii="Times New Roman" w:hAnsi="Times New Roman" w:cs="Times New Roman"/>
          <w:sz w:val="24"/>
          <w:szCs w:val="24"/>
        </w:rPr>
        <w:t xml:space="preserve"> with IHR leadership to promote appropriate referrals to adu</w:t>
      </w:r>
      <w:r w:rsidR="008B09ED" w:rsidRPr="005E1666">
        <w:rPr>
          <w:rFonts w:ascii="Times New Roman" w:hAnsi="Times New Roman" w:cs="Times New Roman"/>
          <w:sz w:val="24"/>
          <w:szCs w:val="24"/>
        </w:rPr>
        <w:t xml:space="preserve">lt protective services </w:t>
      </w:r>
      <w:proofErr w:type="gramStart"/>
      <w:r w:rsidR="00E108A2" w:rsidRPr="005E1666">
        <w:rPr>
          <w:rFonts w:ascii="Times New Roman" w:hAnsi="Times New Roman" w:cs="Times New Roman"/>
          <w:sz w:val="24"/>
          <w:szCs w:val="24"/>
        </w:rPr>
        <w:t>in order to</w:t>
      </w:r>
      <w:proofErr w:type="gramEnd"/>
      <w:r w:rsidR="00E108A2" w:rsidRPr="005E1666">
        <w:rPr>
          <w:rFonts w:ascii="Times New Roman" w:hAnsi="Times New Roman" w:cs="Times New Roman"/>
          <w:sz w:val="24"/>
          <w:szCs w:val="24"/>
        </w:rPr>
        <w:t xml:space="preserve"> support recovery and health of older women identified by project staff as being at risk of har</w:t>
      </w:r>
      <w:r w:rsidR="00303545" w:rsidRPr="005E1666">
        <w:rPr>
          <w:rFonts w:ascii="Times New Roman" w:hAnsi="Times New Roman" w:cs="Times New Roman"/>
          <w:sz w:val="24"/>
          <w:szCs w:val="24"/>
        </w:rPr>
        <w:t xml:space="preserve">m due to opioid use. EOEA </w:t>
      </w:r>
      <w:r w:rsidR="00752166" w:rsidRPr="005E1666">
        <w:rPr>
          <w:rFonts w:ascii="Times New Roman" w:hAnsi="Times New Roman" w:cs="Times New Roman"/>
          <w:sz w:val="24"/>
          <w:szCs w:val="24"/>
        </w:rPr>
        <w:t>worked closely w</w:t>
      </w:r>
      <w:r w:rsidR="00E108A2" w:rsidRPr="005E1666">
        <w:rPr>
          <w:rFonts w:ascii="Times New Roman" w:hAnsi="Times New Roman" w:cs="Times New Roman"/>
          <w:sz w:val="24"/>
          <w:szCs w:val="24"/>
        </w:rPr>
        <w:t xml:space="preserve">ith IHR to </w:t>
      </w:r>
      <w:r w:rsidR="00752166" w:rsidRPr="005E1666">
        <w:rPr>
          <w:rFonts w:ascii="Times New Roman" w:hAnsi="Times New Roman" w:cs="Times New Roman"/>
          <w:sz w:val="24"/>
          <w:szCs w:val="24"/>
        </w:rPr>
        <w:t>assist in</w:t>
      </w:r>
      <w:r w:rsidR="00E108A2" w:rsidRPr="005E1666">
        <w:rPr>
          <w:rFonts w:ascii="Times New Roman" w:hAnsi="Times New Roman" w:cs="Times New Roman"/>
          <w:sz w:val="24"/>
          <w:szCs w:val="24"/>
        </w:rPr>
        <w:t xml:space="preserve"> identify</w:t>
      </w:r>
      <w:r w:rsidR="00752166" w:rsidRPr="005E1666">
        <w:rPr>
          <w:rFonts w:ascii="Times New Roman" w:hAnsi="Times New Roman" w:cs="Times New Roman"/>
          <w:sz w:val="24"/>
          <w:szCs w:val="24"/>
        </w:rPr>
        <w:t>ing</w:t>
      </w:r>
      <w:r w:rsidR="00E108A2" w:rsidRPr="005E1666">
        <w:rPr>
          <w:rFonts w:ascii="Times New Roman" w:hAnsi="Times New Roman" w:cs="Times New Roman"/>
          <w:sz w:val="24"/>
          <w:szCs w:val="24"/>
        </w:rPr>
        <w:t xml:space="preserve"> community resources and leaders that </w:t>
      </w:r>
      <w:r w:rsidR="00303545" w:rsidRPr="005E1666">
        <w:rPr>
          <w:rFonts w:ascii="Times New Roman" w:hAnsi="Times New Roman" w:cs="Times New Roman"/>
          <w:sz w:val="24"/>
          <w:szCs w:val="24"/>
        </w:rPr>
        <w:t>could</w:t>
      </w:r>
      <w:r w:rsidR="00E108A2" w:rsidRPr="005E1666">
        <w:rPr>
          <w:rFonts w:ascii="Times New Roman" w:hAnsi="Times New Roman" w:cs="Times New Roman"/>
          <w:sz w:val="24"/>
          <w:szCs w:val="24"/>
        </w:rPr>
        <w:t xml:space="preserve"> </w:t>
      </w:r>
      <w:r w:rsidR="00752166" w:rsidRPr="005E1666">
        <w:rPr>
          <w:rFonts w:ascii="Times New Roman" w:hAnsi="Times New Roman" w:cs="Times New Roman"/>
          <w:sz w:val="24"/>
          <w:szCs w:val="24"/>
        </w:rPr>
        <w:t>assist</w:t>
      </w:r>
      <w:r w:rsidR="00E108A2" w:rsidRPr="005E1666">
        <w:rPr>
          <w:rFonts w:ascii="Times New Roman" w:hAnsi="Times New Roman" w:cs="Times New Roman"/>
          <w:sz w:val="24"/>
          <w:szCs w:val="24"/>
        </w:rPr>
        <w:t xml:space="preserve"> at-risk older women iden</w:t>
      </w:r>
      <w:r w:rsidR="00303545" w:rsidRPr="005E1666">
        <w:rPr>
          <w:rFonts w:ascii="Times New Roman" w:hAnsi="Times New Roman" w:cs="Times New Roman"/>
          <w:sz w:val="24"/>
          <w:szCs w:val="24"/>
        </w:rPr>
        <w:t xml:space="preserve">tified through </w:t>
      </w:r>
      <w:r w:rsidR="00752166" w:rsidRPr="005E1666">
        <w:rPr>
          <w:rFonts w:ascii="Times New Roman" w:hAnsi="Times New Roman" w:cs="Times New Roman"/>
          <w:sz w:val="24"/>
          <w:szCs w:val="24"/>
        </w:rPr>
        <w:t>POWER</w:t>
      </w:r>
      <w:r w:rsidR="00223126">
        <w:rPr>
          <w:rFonts w:ascii="Times New Roman" w:hAnsi="Times New Roman" w:cs="Times New Roman"/>
          <w:sz w:val="24"/>
          <w:szCs w:val="24"/>
        </w:rPr>
        <w:t>,</w:t>
      </w:r>
      <w:r w:rsidR="00752166" w:rsidRPr="005E1666">
        <w:rPr>
          <w:rFonts w:ascii="Times New Roman" w:hAnsi="Times New Roman" w:cs="Times New Roman"/>
          <w:sz w:val="24"/>
          <w:szCs w:val="24"/>
        </w:rPr>
        <w:t xml:space="preserve"> ensuring</w:t>
      </w:r>
      <w:r w:rsidR="00303545" w:rsidRPr="005E1666">
        <w:rPr>
          <w:rFonts w:ascii="Times New Roman" w:hAnsi="Times New Roman" w:cs="Times New Roman"/>
          <w:sz w:val="24"/>
          <w:szCs w:val="24"/>
        </w:rPr>
        <w:t xml:space="preserve"> </w:t>
      </w:r>
      <w:r w:rsidR="00E108A2" w:rsidRPr="005E1666">
        <w:rPr>
          <w:rFonts w:ascii="Times New Roman" w:hAnsi="Times New Roman" w:cs="Times New Roman"/>
          <w:sz w:val="24"/>
          <w:szCs w:val="24"/>
        </w:rPr>
        <w:t>access to the full array of</w:t>
      </w:r>
      <w:r w:rsidR="00303545" w:rsidRPr="005E1666">
        <w:rPr>
          <w:rFonts w:ascii="Times New Roman" w:hAnsi="Times New Roman" w:cs="Times New Roman"/>
          <w:sz w:val="24"/>
          <w:szCs w:val="24"/>
        </w:rPr>
        <w:t xml:space="preserve"> services and supports that could </w:t>
      </w:r>
      <w:r w:rsidR="00E108A2" w:rsidRPr="005E1666">
        <w:rPr>
          <w:rFonts w:ascii="Times New Roman" w:hAnsi="Times New Roman" w:cs="Times New Roman"/>
          <w:sz w:val="24"/>
          <w:szCs w:val="24"/>
        </w:rPr>
        <w:t>help them remain active and productive in their communities.</w:t>
      </w:r>
    </w:p>
    <w:p w14:paraId="79A1ED26" w14:textId="6069A963" w:rsidR="00FB61BA" w:rsidRPr="005E1666" w:rsidRDefault="008130B0" w:rsidP="00DA0CB5">
      <w:pPr>
        <w:ind w:firstLine="720"/>
        <w:contextualSpacing/>
        <w:rPr>
          <w:rFonts w:ascii="Times New Roman" w:hAnsi="Times New Roman" w:cs="Times New Roman"/>
          <w:b/>
          <w:i/>
          <w:sz w:val="24"/>
          <w:szCs w:val="24"/>
        </w:rPr>
      </w:pPr>
      <w:r w:rsidRPr="005E1666">
        <w:rPr>
          <w:rFonts w:ascii="Times New Roman" w:hAnsi="Times New Roman" w:cs="Times New Roman"/>
          <w:b/>
          <w:i/>
          <w:sz w:val="24"/>
          <w:szCs w:val="24"/>
        </w:rPr>
        <w:t>The Massachusetts</w:t>
      </w:r>
      <w:r w:rsidR="00752166" w:rsidRPr="005E1666">
        <w:rPr>
          <w:rFonts w:ascii="Times New Roman" w:hAnsi="Times New Roman" w:cs="Times New Roman"/>
          <w:b/>
          <w:i/>
          <w:sz w:val="24"/>
          <w:szCs w:val="24"/>
        </w:rPr>
        <w:t xml:space="preserve"> Bureau of Substance Addiction </w:t>
      </w:r>
      <w:r w:rsidR="00E108A2" w:rsidRPr="005E1666">
        <w:rPr>
          <w:rFonts w:ascii="Times New Roman" w:hAnsi="Times New Roman" w:cs="Times New Roman"/>
          <w:b/>
          <w:i/>
          <w:sz w:val="24"/>
          <w:szCs w:val="24"/>
        </w:rPr>
        <w:t>Services (BSAS)</w:t>
      </w:r>
    </w:p>
    <w:p w14:paraId="02535FEB" w14:textId="2BEF99C2" w:rsidR="008130B0" w:rsidRPr="005E1666" w:rsidRDefault="00FB61BA"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BSAS agreed</w:t>
      </w:r>
      <w:r w:rsidR="00E108A2" w:rsidRPr="005E1666">
        <w:rPr>
          <w:rFonts w:ascii="Times New Roman" w:hAnsi="Times New Roman" w:cs="Times New Roman"/>
          <w:sz w:val="24"/>
          <w:szCs w:val="24"/>
        </w:rPr>
        <w:t xml:space="preserve"> to work with IHR to produce, select and disseminate materials to the field. In addition, BSAS agree</w:t>
      </w:r>
      <w:r w:rsidR="000D7202" w:rsidRPr="005E1666">
        <w:rPr>
          <w:rFonts w:ascii="Times New Roman" w:hAnsi="Times New Roman" w:cs="Times New Roman"/>
          <w:sz w:val="24"/>
          <w:szCs w:val="24"/>
        </w:rPr>
        <w:t>d</w:t>
      </w:r>
      <w:r w:rsidR="00E108A2" w:rsidRPr="005E1666">
        <w:rPr>
          <w:rFonts w:ascii="Times New Roman" w:hAnsi="Times New Roman" w:cs="Times New Roman"/>
          <w:sz w:val="24"/>
          <w:szCs w:val="24"/>
        </w:rPr>
        <w:t xml:space="preserve"> to have IHR </w:t>
      </w:r>
      <w:r w:rsidR="00752166" w:rsidRPr="005E1666">
        <w:rPr>
          <w:rFonts w:ascii="Times New Roman" w:hAnsi="Times New Roman" w:cs="Times New Roman"/>
          <w:sz w:val="24"/>
          <w:szCs w:val="24"/>
        </w:rPr>
        <w:t>present grant</w:t>
      </w:r>
      <w:r w:rsidR="00E108A2" w:rsidRPr="005E1666">
        <w:rPr>
          <w:rFonts w:ascii="Times New Roman" w:hAnsi="Times New Roman" w:cs="Times New Roman"/>
          <w:sz w:val="24"/>
          <w:szCs w:val="24"/>
        </w:rPr>
        <w:t xml:space="preserve"> findings </w:t>
      </w:r>
      <w:r w:rsidR="00303545" w:rsidRPr="005E1666">
        <w:rPr>
          <w:rFonts w:ascii="Times New Roman" w:hAnsi="Times New Roman" w:cs="Times New Roman"/>
          <w:sz w:val="24"/>
          <w:szCs w:val="24"/>
        </w:rPr>
        <w:t>to the BSAS team at</w:t>
      </w:r>
      <w:r w:rsidR="00E108A2" w:rsidRPr="005E1666">
        <w:rPr>
          <w:rFonts w:ascii="Times New Roman" w:hAnsi="Times New Roman" w:cs="Times New Roman"/>
          <w:sz w:val="24"/>
          <w:szCs w:val="24"/>
        </w:rPr>
        <w:t xml:space="preserve"> staff meetings, conferences, and the like during the</w:t>
      </w:r>
      <w:r w:rsidR="000D7202" w:rsidRPr="005E1666">
        <w:rPr>
          <w:rFonts w:ascii="Times New Roman" w:hAnsi="Times New Roman" w:cs="Times New Roman"/>
          <w:sz w:val="24"/>
          <w:szCs w:val="24"/>
        </w:rPr>
        <w:t xml:space="preserve"> dis</w:t>
      </w:r>
      <w:r w:rsidR="00303545" w:rsidRPr="005E1666">
        <w:rPr>
          <w:rFonts w:ascii="Times New Roman" w:hAnsi="Times New Roman" w:cs="Times New Roman"/>
          <w:sz w:val="24"/>
          <w:szCs w:val="24"/>
        </w:rPr>
        <w:t>semination phase. BSAS continued</w:t>
      </w:r>
      <w:r w:rsidR="000D7202" w:rsidRPr="005E1666">
        <w:rPr>
          <w:rFonts w:ascii="Times New Roman" w:hAnsi="Times New Roman" w:cs="Times New Roman"/>
          <w:sz w:val="24"/>
          <w:szCs w:val="24"/>
        </w:rPr>
        <w:t xml:space="preserve"> to </w:t>
      </w:r>
      <w:r w:rsidR="00E108A2" w:rsidRPr="005E1666">
        <w:rPr>
          <w:rFonts w:ascii="Times New Roman" w:hAnsi="Times New Roman" w:cs="Times New Roman"/>
          <w:sz w:val="24"/>
          <w:szCs w:val="24"/>
        </w:rPr>
        <w:t>work with IHR to help build capacity and create change system-wide as part of the goals of this grant. As the state's primary department focused on substance us</w:t>
      </w:r>
      <w:r w:rsidR="00303545" w:rsidRPr="005E1666">
        <w:rPr>
          <w:rFonts w:ascii="Times New Roman" w:hAnsi="Times New Roman" w:cs="Times New Roman"/>
          <w:sz w:val="24"/>
          <w:szCs w:val="24"/>
        </w:rPr>
        <w:t xml:space="preserve">e and addiction, BSAS offered </w:t>
      </w:r>
      <w:r w:rsidR="00E108A2" w:rsidRPr="005E1666">
        <w:rPr>
          <w:rFonts w:ascii="Times New Roman" w:hAnsi="Times New Roman" w:cs="Times New Roman"/>
          <w:sz w:val="24"/>
          <w:szCs w:val="24"/>
        </w:rPr>
        <w:t>a multitude of knowledge on the mechanics of addiction, opioid addiction, and the issues fueling the current opioid epidemic. The insight and expertis</w:t>
      </w:r>
      <w:r w:rsidR="000D7202" w:rsidRPr="005E1666">
        <w:rPr>
          <w:rFonts w:ascii="Times New Roman" w:hAnsi="Times New Roman" w:cs="Times New Roman"/>
          <w:sz w:val="24"/>
          <w:szCs w:val="24"/>
        </w:rPr>
        <w:t xml:space="preserve">e of </w:t>
      </w:r>
      <w:r w:rsidR="00752166" w:rsidRPr="005E1666">
        <w:rPr>
          <w:rFonts w:ascii="Times New Roman" w:hAnsi="Times New Roman" w:cs="Times New Roman"/>
          <w:sz w:val="24"/>
          <w:szCs w:val="24"/>
        </w:rPr>
        <w:t>BSAS</w:t>
      </w:r>
      <w:r w:rsidR="000D7202" w:rsidRPr="005E1666">
        <w:rPr>
          <w:rFonts w:ascii="Times New Roman" w:hAnsi="Times New Roman" w:cs="Times New Roman"/>
          <w:sz w:val="24"/>
          <w:szCs w:val="24"/>
        </w:rPr>
        <w:t xml:space="preserve"> was</w:t>
      </w:r>
      <w:r w:rsidR="008130B0" w:rsidRPr="005E1666">
        <w:rPr>
          <w:rFonts w:ascii="Times New Roman" w:hAnsi="Times New Roman" w:cs="Times New Roman"/>
          <w:sz w:val="24"/>
          <w:szCs w:val="24"/>
        </w:rPr>
        <w:t xml:space="preserve"> </w:t>
      </w:r>
      <w:r w:rsidR="00E108A2" w:rsidRPr="005E1666">
        <w:rPr>
          <w:rFonts w:ascii="Times New Roman" w:hAnsi="Times New Roman" w:cs="Times New Roman"/>
          <w:sz w:val="24"/>
          <w:szCs w:val="24"/>
        </w:rPr>
        <w:t xml:space="preserve">instrumental in the information and trainings created as part of </w:t>
      </w:r>
      <w:r w:rsidR="00752166" w:rsidRPr="005E1666">
        <w:rPr>
          <w:rFonts w:ascii="Times New Roman" w:hAnsi="Times New Roman" w:cs="Times New Roman"/>
          <w:sz w:val="24"/>
          <w:szCs w:val="24"/>
        </w:rPr>
        <w:t>POWER</w:t>
      </w:r>
      <w:r w:rsidR="00E108A2" w:rsidRPr="005E1666">
        <w:rPr>
          <w:rFonts w:ascii="Times New Roman" w:hAnsi="Times New Roman" w:cs="Times New Roman"/>
          <w:sz w:val="24"/>
          <w:szCs w:val="24"/>
        </w:rPr>
        <w:t xml:space="preserve">. BSAS </w:t>
      </w:r>
      <w:r w:rsidR="00303545" w:rsidRPr="005E1666">
        <w:rPr>
          <w:rFonts w:ascii="Times New Roman" w:hAnsi="Times New Roman" w:cs="Times New Roman"/>
          <w:sz w:val="24"/>
          <w:szCs w:val="24"/>
        </w:rPr>
        <w:t>also</w:t>
      </w:r>
      <w:r w:rsidR="00E108A2" w:rsidRPr="005E1666">
        <w:rPr>
          <w:rFonts w:ascii="Times New Roman" w:hAnsi="Times New Roman" w:cs="Times New Roman"/>
          <w:sz w:val="24"/>
          <w:szCs w:val="24"/>
        </w:rPr>
        <w:t xml:space="preserve"> created many informational resources on substance use and elders that will be disseminated to identified partner agency sites as part of the project</w:t>
      </w:r>
      <w:r w:rsidR="008130B0" w:rsidRPr="005E1666">
        <w:rPr>
          <w:rFonts w:ascii="Times New Roman" w:hAnsi="Times New Roman" w:cs="Times New Roman"/>
          <w:sz w:val="24"/>
          <w:szCs w:val="24"/>
        </w:rPr>
        <w:t>'s public information campaign.</w:t>
      </w:r>
    </w:p>
    <w:p w14:paraId="51DAF035" w14:textId="77777777" w:rsidR="00FB61BA" w:rsidRPr="005E1666" w:rsidRDefault="00E108A2" w:rsidP="00DA0CB5">
      <w:pPr>
        <w:ind w:firstLine="432"/>
        <w:contextualSpacing/>
        <w:rPr>
          <w:rFonts w:ascii="Times New Roman" w:hAnsi="Times New Roman" w:cs="Times New Roman"/>
          <w:sz w:val="24"/>
          <w:szCs w:val="24"/>
        </w:rPr>
      </w:pPr>
      <w:r w:rsidRPr="005E1666">
        <w:rPr>
          <w:rFonts w:ascii="Times New Roman" w:hAnsi="Times New Roman" w:cs="Times New Roman"/>
          <w:b/>
          <w:i/>
          <w:sz w:val="24"/>
          <w:szCs w:val="24"/>
        </w:rPr>
        <w:t>MASBIRT Training and Technical Assistance (TTA)</w:t>
      </w:r>
      <w:r w:rsidR="000D7202" w:rsidRPr="005E1666">
        <w:rPr>
          <w:rFonts w:ascii="Times New Roman" w:hAnsi="Times New Roman" w:cs="Times New Roman"/>
          <w:b/>
          <w:i/>
          <w:sz w:val="24"/>
          <w:szCs w:val="24"/>
        </w:rPr>
        <w:t>.</w:t>
      </w:r>
      <w:r w:rsidR="000D7202" w:rsidRPr="005E1666">
        <w:rPr>
          <w:rFonts w:ascii="Times New Roman" w:hAnsi="Times New Roman" w:cs="Times New Roman"/>
          <w:sz w:val="24"/>
          <w:szCs w:val="24"/>
        </w:rPr>
        <w:t xml:space="preserve">  </w:t>
      </w:r>
    </w:p>
    <w:p w14:paraId="522FC68B" w14:textId="02EBD1EC" w:rsidR="008130B0" w:rsidRPr="005E1666" w:rsidRDefault="000D7202" w:rsidP="00DA0CB5">
      <w:pPr>
        <w:ind w:firstLine="432"/>
        <w:contextualSpacing/>
        <w:rPr>
          <w:rFonts w:ascii="Times New Roman" w:hAnsi="Times New Roman" w:cs="Times New Roman"/>
          <w:sz w:val="24"/>
          <w:szCs w:val="24"/>
        </w:rPr>
      </w:pPr>
      <w:r w:rsidRPr="005E1666">
        <w:rPr>
          <w:rFonts w:ascii="Times New Roman" w:hAnsi="Times New Roman" w:cs="Times New Roman"/>
          <w:sz w:val="24"/>
          <w:szCs w:val="24"/>
        </w:rPr>
        <w:t>MASBIRT</w:t>
      </w:r>
      <w:r w:rsidR="00E108A2" w:rsidRPr="005E1666">
        <w:rPr>
          <w:rFonts w:ascii="Times New Roman" w:hAnsi="Times New Roman" w:cs="Times New Roman"/>
          <w:sz w:val="24"/>
          <w:szCs w:val="24"/>
        </w:rPr>
        <w:t xml:space="preserve"> is currently funded by the Massachusetts Department of Public </w:t>
      </w:r>
      <w:r w:rsidR="00752166" w:rsidRPr="005E1666">
        <w:rPr>
          <w:rFonts w:ascii="Times New Roman" w:hAnsi="Times New Roman" w:cs="Times New Roman"/>
          <w:sz w:val="24"/>
          <w:szCs w:val="24"/>
        </w:rPr>
        <w:t>Health Bureau of Substance Addiction</w:t>
      </w:r>
      <w:r w:rsidR="00E108A2" w:rsidRPr="005E1666">
        <w:rPr>
          <w:rFonts w:ascii="Times New Roman" w:hAnsi="Times New Roman" w:cs="Times New Roman"/>
          <w:sz w:val="24"/>
          <w:szCs w:val="24"/>
        </w:rPr>
        <w:t xml:space="preserve"> Services to provide SBIRT training and technical assistance to aid in the uptake and dissemination of Screening, Brief Intervention, and Referral to Treatment (SBIRT) services in healthcare and public health settings aro</w:t>
      </w:r>
      <w:r w:rsidRPr="005E1666">
        <w:rPr>
          <w:rFonts w:ascii="Times New Roman" w:hAnsi="Times New Roman" w:cs="Times New Roman"/>
          <w:sz w:val="24"/>
          <w:szCs w:val="24"/>
        </w:rPr>
        <w:t xml:space="preserve">und the state. MASBIRT TTA </w:t>
      </w:r>
      <w:r w:rsidR="00E108A2" w:rsidRPr="005E1666">
        <w:rPr>
          <w:rFonts w:ascii="Times New Roman" w:hAnsi="Times New Roman" w:cs="Times New Roman"/>
          <w:sz w:val="24"/>
          <w:szCs w:val="24"/>
        </w:rPr>
        <w:t>collaborate</w:t>
      </w:r>
      <w:r w:rsidRPr="005E1666">
        <w:rPr>
          <w:rFonts w:ascii="Times New Roman" w:hAnsi="Times New Roman" w:cs="Times New Roman"/>
          <w:sz w:val="24"/>
          <w:szCs w:val="24"/>
        </w:rPr>
        <w:t>d</w:t>
      </w:r>
      <w:r w:rsidR="00E108A2" w:rsidRPr="005E1666">
        <w:rPr>
          <w:rFonts w:ascii="Times New Roman" w:hAnsi="Times New Roman" w:cs="Times New Roman"/>
          <w:sz w:val="24"/>
          <w:szCs w:val="24"/>
        </w:rPr>
        <w:t xml:space="preserve"> with IHR to tr</w:t>
      </w:r>
      <w:r w:rsidR="00FD735F" w:rsidRPr="005E1666">
        <w:rPr>
          <w:rFonts w:ascii="Times New Roman" w:hAnsi="Times New Roman" w:cs="Times New Roman"/>
          <w:sz w:val="24"/>
          <w:szCs w:val="24"/>
        </w:rPr>
        <w:t xml:space="preserve">ain SBIRT concepts and to </w:t>
      </w:r>
      <w:r w:rsidR="00E108A2" w:rsidRPr="005E1666">
        <w:rPr>
          <w:rFonts w:ascii="Times New Roman" w:hAnsi="Times New Roman" w:cs="Times New Roman"/>
          <w:sz w:val="24"/>
          <w:szCs w:val="24"/>
        </w:rPr>
        <w:t>develop an Elder SBIRT curriculum for this grant spe</w:t>
      </w:r>
      <w:r w:rsidR="00752166" w:rsidRPr="005E1666">
        <w:rPr>
          <w:rFonts w:ascii="Times New Roman" w:hAnsi="Times New Roman" w:cs="Times New Roman"/>
          <w:sz w:val="24"/>
          <w:szCs w:val="24"/>
        </w:rPr>
        <w:t xml:space="preserve">cific to the target population.  </w:t>
      </w:r>
      <w:r w:rsidR="00E108A2" w:rsidRPr="005E1666">
        <w:rPr>
          <w:rFonts w:ascii="Times New Roman" w:hAnsi="Times New Roman" w:cs="Times New Roman"/>
          <w:sz w:val="24"/>
          <w:szCs w:val="24"/>
        </w:rPr>
        <w:t xml:space="preserve">MASBIRT TTA </w:t>
      </w:r>
      <w:r w:rsidR="00FD735F" w:rsidRPr="005E1666">
        <w:rPr>
          <w:rFonts w:ascii="Times New Roman" w:hAnsi="Times New Roman" w:cs="Times New Roman"/>
          <w:sz w:val="24"/>
          <w:szCs w:val="24"/>
        </w:rPr>
        <w:t>worked</w:t>
      </w:r>
      <w:r w:rsidR="00E108A2" w:rsidRPr="005E1666">
        <w:rPr>
          <w:rFonts w:ascii="Times New Roman" w:hAnsi="Times New Roman" w:cs="Times New Roman"/>
          <w:sz w:val="24"/>
          <w:szCs w:val="24"/>
        </w:rPr>
        <w:t xml:space="preserve"> closely with </w:t>
      </w:r>
      <w:r w:rsidR="00E108A2" w:rsidRPr="005E1666">
        <w:rPr>
          <w:rFonts w:ascii="Times New Roman" w:hAnsi="Times New Roman" w:cs="Times New Roman"/>
          <w:sz w:val="24"/>
          <w:szCs w:val="24"/>
        </w:rPr>
        <w:lastRenderedPageBreak/>
        <w:t>IHR throughout the implementation of the project to offer training a</w:t>
      </w:r>
      <w:r w:rsidR="00FD735F" w:rsidRPr="005E1666">
        <w:rPr>
          <w:rFonts w:ascii="Times New Roman" w:hAnsi="Times New Roman" w:cs="Times New Roman"/>
          <w:sz w:val="24"/>
          <w:szCs w:val="24"/>
        </w:rPr>
        <w:t xml:space="preserve">nd updates to IHR staff who were </w:t>
      </w:r>
      <w:r w:rsidR="00E108A2" w:rsidRPr="005E1666">
        <w:rPr>
          <w:rFonts w:ascii="Times New Roman" w:hAnsi="Times New Roman" w:cs="Times New Roman"/>
          <w:sz w:val="24"/>
          <w:szCs w:val="24"/>
        </w:rPr>
        <w:t>providing Elder SBIRT training.</w:t>
      </w:r>
    </w:p>
    <w:p w14:paraId="7F091299" w14:textId="2B416C3C" w:rsidR="00FB61BA" w:rsidRPr="005E1666" w:rsidRDefault="00E108A2" w:rsidP="00DA0CB5">
      <w:pPr>
        <w:ind w:firstLine="432"/>
        <w:contextualSpacing/>
        <w:rPr>
          <w:rFonts w:ascii="Times New Roman" w:hAnsi="Times New Roman" w:cs="Times New Roman"/>
          <w:sz w:val="24"/>
          <w:szCs w:val="24"/>
        </w:rPr>
      </w:pPr>
      <w:r w:rsidRPr="005E1666">
        <w:rPr>
          <w:rFonts w:ascii="Times New Roman" w:hAnsi="Times New Roman" w:cs="Times New Roman"/>
          <w:b/>
          <w:i/>
          <w:sz w:val="24"/>
          <w:szCs w:val="24"/>
        </w:rPr>
        <w:t xml:space="preserve">Cambridge Health Alliance </w:t>
      </w:r>
      <w:r w:rsidR="009E34C6" w:rsidRPr="005E1666">
        <w:rPr>
          <w:rFonts w:ascii="Times New Roman" w:hAnsi="Times New Roman" w:cs="Times New Roman"/>
          <w:b/>
          <w:i/>
          <w:sz w:val="24"/>
          <w:szCs w:val="24"/>
        </w:rPr>
        <w:t>(</w:t>
      </w:r>
      <w:r w:rsidRPr="005E1666">
        <w:rPr>
          <w:rFonts w:ascii="Times New Roman" w:hAnsi="Times New Roman" w:cs="Times New Roman"/>
          <w:b/>
          <w:i/>
          <w:sz w:val="24"/>
          <w:szCs w:val="24"/>
        </w:rPr>
        <w:t>CHA</w:t>
      </w:r>
      <w:r w:rsidR="009E34C6" w:rsidRPr="005E1666">
        <w:rPr>
          <w:rFonts w:ascii="Times New Roman" w:hAnsi="Times New Roman" w:cs="Times New Roman"/>
          <w:b/>
          <w:i/>
          <w:sz w:val="24"/>
          <w:szCs w:val="24"/>
        </w:rPr>
        <w:t>)</w:t>
      </w:r>
      <w:r w:rsidR="000D7202" w:rsidRPr="005E1666">
        <w:rPr>
          <w:rFonts w:ascii="Times New Roman" w:hAnsi="Times New Roman" w:cs="Times New Roman"/>
          <w:b/>
          <w:i/>
          <w:sz w:val="24"/>
          <w:szCs w:val="24"/>
        </w:rPr>
        <w:t>.</w:t>
      </w:r>
      <w:r w:rsidR="000D7202" w:rsidRPr="005E1666">
        <w:rPr>
          <w:rFonts w:ascii="Times New Roman" w:hAnsi="Times New Roman" w:cs="Times New Roman"/>
          <w:sz w:val="24"/>
          <w:szCs w:val="24"/>
        </w:rPr>
        <w:t xml:space="preserve">  </w:t>
      </w:r>
    </w:p>
    <w:p w14:paraId="7CAD3A20" w14:textId="420F03AF" w:rsidR="008130B0" w:rsidRPr="005E1666" w:rsidRDefault="000D7202" w:rsidP="00DA0CB5">
      <w:pPr>
        <w:ind w:firstLine="432"/>
        <w:contextualSpacing/>
        <w:rPr>
          <w:rFonts w:ascii="Times New Roman" w:hAnsi="Times New Roman" w:cs="Times New Roman"/>
          <w:sz w:val="24"/>
          <w:szCs w:val="24"/>
        </w:rPr>
      </w:pPr>
      <w:r w:rsidRPr="005E1666">
        <w:rPr>
          <w:rFonts w:ascii="Times New Roman" w:hAnsi="Times New Roman" w:cs="Times New Roman"/>
          <w:sz w:val="24"/>
          <w:szCs w:val="24"/>
        </w:rPr>
        <w:t>CHA</w:t>
      </w:r>
      <w:r w:rsidR="00E108A2" w:rsidRPr="005E1666">
        <w:rPr>
          <w:rFonts w:ascii="Times New Roman" w:hAnsi="Times New Roman" w:cs="Times New Roman"/>
          <w:sz w:val="24"/>
          <w:szCs w:val="24"/>
        </w:rPr>
        <w:t xml:space="preserve"> is a large he</w:t>
      </w:r>
      <w:r w:rsidRPr="005E1666">
        <w:rPr>
          <w:rFonts w:ascii="Times New Roman" w:hAnsi="Times New Roman" w:cs="Times New Roman"/>
          <w:sz w:val="24"/>
          <w:szCs w:val="24"/>
        </w:rPr>
        <w:t>alth care system consisting of 3</w:t>
      </w:r>
      <w:r w:rsidR="00E108A2" w:rsidRPr="005E1666">
        <w:rPr>
          <w:rFonts w:ascii="Times New Roman" w:hAnsi="Times New Roman" w:cs="Times New Roman"/>
          <w:sz w:val="24"/>
          <w:szCs w:val="24"/>
        </w:rPr>
        <w:t xml:space="preserve"> hospitals and 15 health centers. CHA is </w:t>
      </w:r>
      <w:r w:rsidR="00752166" w:rsidRPr="005E1666">
        <w:rPr>
          <w:rFonts w:ascii="Times New Roman" w:hAnsi="Times New Roman" w:cs="Times New Roman"/>
          <w:sz w:val="24"/>
          <w:szCs w:val="24"/>
        </w:rPr>
        <w:t>a</w:t>
      </w:r>
      <w:r w:rsidR="00E108A2" w:rsidRPr="005E1666">
        <w:rPr>
          <w:rFonts w:ascii="Times New Roman" w:hAnsi="Times New Roman" w:cs="Times New Roman"/>
          <w:sz w:val="24"/>
          <w:szCs w:val="24"/>
        </w:rPr>
        <w:t xml:space="preserve"> public hospital in the state of Massachusetts and is a safety net hospital. CHA is committed to providing health services to the diverse population of the Commonwealth and are experienced with the cultural </w:t>
      </w:r>
      <w:r w:rsidR="00223126">
        <w:rPr>
          <w:rFonts w:ascii="Times New Roman" w:hAnsi="Times New Roman" w:cs="Times New Roman"/>
          <w:sz w:val="24"/>
          <w:szCs w:val="24"/>
        </w:rPr>
        <w:t>and social determinants that ma</w:t>
      </w:r>
      <w:r w:rsidR="00E108A2" w:rsidRPr="005E1666">
        <w:rPr>
          <w:rFonts w:ascii="Times New Roman" w:hAnsi="Times New Roman" w:cs="Times New Roman"/>
          <w:sz w:val="24"/>
          <w:szCs w:val="24"/>
        </w:rPr>
        <w:t>y impact access to prevention and treatment, especially for this population of older women.  As a p</w:t>
      </w:r>
      <w:r w:rsidRPr="005E1666">
        <w:rPr>
          <w:rFonts w:ascii="Times New Roman" w:hAnsi="Times New Roman" w:cs="Times New Roman"/>
          <w:sz w:val="24"/>
          <w:szCs w:val="24"/>
        </w:rPr>
        <w:t>artner in this grant, CHA agreed</w:t>
      </w:r>
      <w:r w:rsidR="00E108A2" w:rsidRPr="005E1666">
        <w:rPr>
          <w:rFonts w:ascii="Times New Roman" w:hAnsi="Times New Roman" w:cs="Times New Roman"/>
          <w:sz w:val="24"/>
          <w:szCs w:val="24"/>
        </w:rPr>
        <w:t xml:space="preserve"> to allow IHR to post and distribute prevention and informational materials at CHA’s sites for elders and present any findings of the grant to the CHA team during the dissemination phase. CHA also has a geriatrics department with multiple programs who </w:t>
      </w:r>
      <w:r w:rsidR="009E34C6" w:rsidRPr="005E1666">
        <w:rPr>
          <w:rFonts w:ascii="Times New Roman" w:hAnsi="Times New Roman" w:cs="Times New Roman"/>
          <w:sz w:val="24"/>
          <w:szCs w:val="24"/>
        </w:rPr>
        <w:t>became</w:t>
      </w:r>
      <w:r w:rsidR="00E108A2" w:rsidRPr="005E1666">
        <w:rPr>
          <w:rFonts w:ascii="Times New Roman" w:hAnsi="Times New Roman" w:cs="Times New Roman"/>
          <w:sz w:val="24"/>
          <w:szCs w:val="24"/>
        </w:rPr>
        <w:t xml:space="preserve"> active participants in this project - in </w:t>
      </w:r>
      <w:proofErr w:type="gramStart"/>
      <w:r w:rsidR="00E108A2" w:rsidRPr="005E1666">
        <w:rPr>
          <w:rFonts w:ascii="Times New Roman" w:hAnsi="Times New Roman" w:cs="Times New Roman"/>
          <w:sz w:val="24"/>
          <w:szCs w:val="24"/>
        </w:rPr>
        <w:t>particular</w:t>
      </w:r>
      <w:proofErr w:type="gramEnd"/>
      <w:r w:rsidR="00E108A2" w:rsidRPr="005E1666">
        <w:rPr>
          <w:rFonts w:ascii="Times New Roman" w:hAnsi="Times New Roman" w:cs="Times New Roman"/>
          <w:sz w:val="24"/>
          <w:szCs w:val="24"/>
        </w:rPr>
        <w:t xml:space="preserve"> the House Calls program and the Elder Service Plan. </w:t>
      </w:r>
      <w:proofErr w:type="gramStart"/>
      <w:r w:rsidR="00E108A2" w:rsidRPr="005E1666">
        <w:rPr>
          <w:rFonts w:ascii="Times New Roman" w:hAnsi="Times New Roman" w:cs="Times New Roman"/>
          <w:sz w:val="24"/>
          <w:szCs w:val="24"/>
        </w:rPr>
        <w:t xml:space="preserve">Both </w:t>
      </w:r>
      <w:r w:rsidR="009E34C6" w:rsidRPr="005E1666">
        <w:rPr>
          <w:rFonts w:ascii="Times New Roman" w:hAnsi="Times New Roman" w:cs="Times New Roman"/>
          <w:sz w:val="24"/>
          <w:szCs w:val="24"/>
        </w:rPr>
        <w:t xml:space="preserve">of </w:t>
      </w:r>
      <w:r w:rsidR="00E108A2" w:rsidRPr="005E1666">
        <w:rPr>
          <w:rFonts w:ascii="Times New Roman" w:hAnsi="Times New Roman" w:cs="Times New Roman"/>
          <w:sz w:val="24"/>
          <w:szCs w:val="24"/>
        </w:rPr>
        <w:t>these</w:t>
      </w:r>
      <w:proofErr w:type="gramEnd"/>
      <w:r w:rsidR="00E108A2" w:rsidRPr="005E1666">
        <w:rPr>
          <w:rFonts w:ascii="Times New Roman" w:hAnsi="Times New Roman" w:cs="Times New Roman"/>
          <w:sz w:val="24"/>
          <w:szCs w:val="24"/>
        </w:rPr>
        <w:t xml:space="preserve"> geriatric programs </w:t>
      </w:r>
      <w:r w:rsidR="009E34C6" w:rsidRPr="005E1666">
        <w:rPr>
          <w:rFonts w:ascii="Times New Roman" w:hAnsi="Times New Roman" w:cs="Times New Roman"/>
          <w:sz w:val="24"/>
          <w:szCs w:val="24"/>
        </w:rPr>
        <w:t xml:space="preserve">were involved in </w:t>
      </w:r>
      <w:r w:rsidR="00E108A2" w:rsidRPr="005E1666">
        <w:rPr>
          <w:rFonts w:ascii="Times New Roman" w:hAnsi="Times New Roman" w:cs="Times New Roman"/>
          <w:sz w:val="24"/>
          <w:szCs w:val="24"/>
        </w:rPr>
        <w:t xml:space="preserve">staff trainings </w:t>
      </w:r>
      <w:r w:rsidR="009E34C6" w:rsidRPr="005E1666">
        <w:rPr>
          <w:rFonts w:ascii="Times New Roman" w:hAnsi="Times New Roman" w:cs="Times New Roman"/>
          <w:sz w:val="24"/>
          <w:szCs w:val="24"/>
        </w:rPr>
        <w:t>that were offered as</w:t>
      </w:r>
      <w:r w:rsidR="00E108A2" w:rsidRPr="005E1666">
        <w:rPr>
          <w:rFonts w:ascii="Times New Roman" w:hAnsi="Times New Roman" w:cs="Times New Roman"/>
          <w:sz w:val="24"/>
          <w:szCs w:val="24"/>
        </w:rPr>
        <w:t xml:space="preserve"> part of our project. </w:t>
      </w:r>
    </w:p>
    <w:p w14:paraId="5D65862D" w14:textId="77777777" w:rsidR="00FB61BA" w:rsidRPr="005E1666" w:rsidRDefault="004A7F01" w:rsidP="00DA0CB5">
      <w:pPr>
        <w:ind w:firstLine="432"/>
        <w:contextualSpacing/>
        <w:rPr>
          <w:rFonts w:ascii="Times New Roman" w:hAnsi="Times New Roman" w:cs="Times New Roman"/>
          <w:sz w:val="24"/>
          <w:szCs w:val="24"/>
        </w:rPr>
      </w:pPr>
      <w:r w:rsidRPr="005E1666">
        <w:rPr>
          <w:rFonts w:ascii="Times New Roman" w:hAnsi="Times New Roman" w:cs="Times New Roman"/>
          <w:b/>
          <w:i/>
          <w:sz w:val="24"/>
          <w:szCs w:val="24"/>
        </w:rPr>
        <w:t>The</w:t>
      </w:r>
      <w:r w:rsidR="00E108A2" w:rsidRPr="005E1666">
        <w:rPr>
          <w:rFonts w:ascii="Times New Roman" w:hAnsi="Times New Roman" w:cs="Times New Roman"/>
          <w:b/>
          <w:i/>
          <w:sz w:val="24"/>
          <w:szCs w:val="24"/>
        </w:rPr>
        <w:t xml:space="preserve"> Cambridge Council on Aging (CCOA)</w:t>
      </w:r>
      <w:r w:rsidR="00FB61BA" w:rsidRPr="005E1666">
        <w:rPr>
          <w:rFonts w:ascii="Times New Roman" w:hAnsi="Times New Roman" w:cs="Times New Roman"/>
          <w:sz w:val="24"/>
          <w:szCs w:val="24"/>
        </w:rPr>
        <w:t>.</w:t>
      </w:r>
    </w:p>
    <w:p w14:paraId="5CD0C3AC" w14:textId="17241B11" w:rsidR="00E108A2" w:rsidRPr="005E1666" w:rsidRDefault="00FB61BA" w:rsidP="00DA0CB5">
      <w:pPr>
        <w:ind w:firstLine="432"/>
        <w:contextualSpacing/>
        <w:rPr>
          <w:rFonts w:ascii="Times New Roman" w:hAnsi="Times New Roman" w:cs="Times New Roman"/>
          <w:sz w:val="24"/>
          <w:szCs w:val="24"/>
        </w:rPr>
      </w:pPr>
      <w:r w:rsidRPr="005E1666">
        <w:rPr>
          <w:rFonts w:ascii="Times New Roman" w:hAnsi="Times New Roman" w:cs="Times New Roman"/>
          <w:sz w:val="24"/>
          <w:szCs w:val="24"/>
        </w:rPr>
        <w:t xml:space="preserve">The CCOA </w:t>
      </w:r>
      <w:r w:rsidR="00E108A2" w:rsidRPr="005E1666">
        <w:rPr>
          <w:rFonts w:ascii="Times New Roman" w:hAnsi="Times New Roman" w:cs="Times New Roman"/>
          <w:sz w:val="24"/>
          <w:szCs w:val="24"/>
        </w:rPr>
        <w:t>agree</w:t>
      </w:r>
      <w:r w:rsidRPr="005E1666">
        <w:rPr>
          <w:rFonts w:ascii="Times New Roman" w:hAnsi="Times New Roman" w:cs="Times New Roman"/>
          <w:sz w:val="24"/>
          <w:szCs w:val="24"/>
        </w:rPr>
        <w:t>d</w:t>
      </w:r>
      <w:r w:rsidR="00E108A2" w:rsidRPr="005E1666">
        <w:rPr>
          <w:rFonts w:ascii="Times New Roman" w:hAnsi="Times New Roman" w:cs="Times New Roman"/>
          <w:sz w:val="24"/>
          <w:szCs w:val="24"/>
        </w:rPr>
        <w:t xml:space="preserve"> to share referrals with IHR as needed, allow IHR to post and distribute prevention and information materials at CCOA's sites for elders and present any findings of the grant to CCOA team during the dissemination phase. </w:t>
      </w:r>
      <w:r w:rsidR="00DC04C5" w:rsidRPr="005E1666">
        <w:rPr>
          <w:rFonts w:ascii="Times New Roman" w:hAnsi="Times New Roman" w:cs="Times New Roman"/>
          <w:sz w:val="24"/>
          <w:szCs w:val="24"/>
        </w:rPr>
        <w:t>CCOA worked</w:t>
      </w:r>
      <w:r w:rsidR="00E108A2" w:rsidRPr="005E1666">
        <w:rPr>
          <w:rFonts w:ascii="Times New Roman" w:hAnsi="Times New Roman" w:cs="Times New Roman"/>
          <w:sz w:val="24"/>
          <w:szCs w:val="24"/>
        </w:rPr>
        <w:t xml:space="preserve"> with IHR to arrange space and capacity for support groups of older women</w:t>
      </w:r>
      <w:r w:rsidR="00DC04C5" w:rsidRPr="005E1666">
        <w:rPr>
          <w:rFonts w:ascii="Times New Roman" w:hAnsi="Times New Roman" w:cs="Times New Roman"/>
          <w:sz w:val="24"/>
          <w:szCs w:val="24"/>
        </w:rPr>
        <w:t xml:space="preserve"> at the Cambridge Senior Center</w:t>
      </w:r>
      <w:r w:rsidR="00E108A2" w:rsidRPr="005E1666">
        <w:rPr>
          <w:rFonts w:ascii="Times New Roman" w:hAnsi="Times New Roman" w:cs="Times New Roman"/>
          <w:sz w:val="24"/>
          <w:szCs w:val="24"/>
        </w:rPr>
        <w:t xml:space="preserve">. </w:t>
      </w:r>
      <w:r w:rsidR="00957F42" w:rsidRPr="005E1666">
        <w:rPr>
          <w:rFonts w:ascii="Times New Roman" w:hAnsi="Times New Roman" w:cs="Times New Roman"/>
          <w:sz w:val="24"/>
          <w:szCs w:val="24"/>
        </w:rPr>
        <w:t>CCOA</w:t>
      </w:r>
      <w:r w:rsidR="00E108A2" w:rsidRPr="005E1666">
        <w:rPr>
          <w:rFonts w:ascii="Times New Roman" w:hAnsi="Times New Roman" w:cs="Times New Roman"/>
          <w:sz w:val="24"/>
          <w:szCs w:val="24"/>
        </w:rPr>
        <w:t xml:space="preserve"> serves </w:t>
      </w:r>
      <w:r w:rsidR="00957F42" w:rsidRPr="005E1666">
        <w:rPr>
          <w:rFonts w:ascii="Times New Roman" w:hAnsi="Times New Roman" w:cs="Times New Roman"/>
          <w:sz w:val="24"/>
          <w:szCs w:val="24"/>
        </w:rPr>
        <w:t xml:space="preserve">approximately </w:t>
      </w:r>
      <w:r w:rsidR="00E108A2" w:rsidRPr="005E1666">
        <w:rPr>
          <w:rFonts w:ascii="Times New Roman" w:hAnsi="Times New Roman" w:cs="Times New Roman"/>
          <w:sz w:val="24"/>
          <w:szCs w:val="24"/>
        </w:rPr>
        <w:t>900 women per year through senior centers and other activities, including support groups, regular programs on preventing injury, and a variety of social services. A high percentage of the women served are Latina, Haitian, and Chinese. They operate two senior centers in the city of Cambridge that offer a variety of programming including exercise classes, health and wellness course and presentations, support groups, and a food pantry and daily lunch program.</w:t>
      </w:r>
    </w:p>
    <w:p w14:paraId="3382E0A9" w14:textId="5C31F900" w:rsidR="00FB61BA" w:rsidRPr="005E1666" w:rsidRDefault="004A7F01" w:rsidP="00DA0CB5">
      <w:pPr>
        <w:ind w:firstLine="432"/>
        <w:contextualSpacing/>
        <w:rPr>
          <w:rFonts w:ascii="Times New Roman" w:hAnsi="Times New Roman" w:cs="Times New Roman"/>
          <w:sz w:val="24"/>
          <w:szCs w:val="24"/>
        </w:rPr>
      </w:pPr>
      <w:r w:rsidRPr="005E1666">
        <w:rPr>
          <w:rFonts w:ascii="Times New Roman" w:hAnsi="Times New Roman" w:cs="Times New Roman"/>
          <w:b/>
          <w:i/>
          <w:sz w:val="24"/>
          <w:szCs w:val="24"/>
        </w:rPr>
        <w:t>T</w:t>
      </w:r>
      <w:r w:rsidR="00641993" w:rsidRPr="005E1666">
        <w:rPr>
          <w:rFonts w:ascii="Times New Roman" w:hAnsi="Times New Roman" w:cs="Times New Roman"/>
          <w:b/>
          <w:i/>
          <w:sz w:val="24"/>
          <w:szCs w:val="24"/>
        </w:rPr>
        <w:t>h</w:t>
      </w:r>
      <w:r w:rsidR="00C322BF" w:rsidRPr="005E1666">
        <w:rPr>
          <w:rFonts w:ascii="Times New Roman" w:hAnsi="Times New Roman" w:cs="Times New Roman"/>
          <w:b/>
          <w:i/>
          <w:sz w:val="24"/>
          <w:szCs w:val="24"/>
        </w:rPr>
        <w:t>e Somerville Council on Aging (S</w:t>
      </w:r>
      <w:r w:rsidR="00641993" w:rsidRPr="005E1666">
        <w:rPr>
          <w:rFonts w:ascii="Times New Roman" w:hAnsi="Times New Roman" w:cs="Times New Roman"/>
          <w:b/>
          <w:i/>
          <w:sz w:val="24"/>
          <w:szCs w:val="24"/>
        </w:rPr>
        <w:t>COA)</w:t>
      </w:r>
      <w:r w:rsidR="000D7202" w:rsidRPr="005E1666">
        <w:rPr>
          <w:rFonts w:ascii="Times New Roman" w:hAnsi="Times New Roman" w:cs="Times New Roman"/>
          <w:b/>
          <w:i/>
          <w:sz w:val="24"/>
          <w:szCs w:val="24"/>
        </w:rPr>
        <w:t>.</w:t>
      </w:r>
      <w:r w:rsidR="000D7202" w:rsidRPr="005E1666">
        <w:rPr>
          <w:rFonts w:ascii="Times New Roman" w:hAnsi="Times New Roman" w:cs="Times New Roman"/>
          <w:sz w:val="24"/>
          <w:szCs w:val="24"/>
        </w:rPr>
        <w:t xml:space="preserve">  </w:t>
      </w:r>
    </w:p>
    <w:p w14:paraId="53B12391" w14:textId="1CEEDC6F" w:rsidR="00641993" w:rsidRPr="005E1666" w:rsidRDefault="00C322BF" w:rsidP="00DA0CB5">
      <w:pPr>
        <w:ind w:firstLine="432"/>
        <w:contextualSpacing/>
        <w:rPr>
          <w:rFonts w:ascii="Times New Roman" w:hAnsi="Times New Roman" w:cs="Times New Roman"/>
          <w:sz w:val="24"/>
          <w:szCs w:val="24"/>
        </w:rPr>
      </w:pPr>
      <w:r w:rsidRPr="005E1666">
        <w:rPr>
          <w:rFonts w:ascii="Times New Roman" w:hAnsi="Times New Roman" w:cs="Times New Roman"/>
          <w:sz w:val="24"/>
          <w:szCs w:val="24"/>
        </w:rPr>
        <w:t>S</w:t>
      </w:r>
      <w:r w:rsidR="000D7202" w:rsidRPr="005E1666">
        <w:rPr>
          <w:rFonts w:ascii="Times New Roman" w:hAnsi="Times New Roman" w:cs="Times New Roman"/>
          <w:sz w:val="24"/>
          <w:szCs w:val="24"/>
        </w:rPr>
        <w:t>COA</w:t>
      </w:r>
      <w:r w:rsidR="00641993" w:rsidRPr="005E1666">
        <w:rPr>
          <w:rFonts w:ascii="Times New Roman" w:hAnsi="Times New Roman" w:cs="Times New Roman"/>
          <w:sz w:val="24"/>
          <w:szCs w:val="24"/>
        </w:rPr>
        <w:t xml:space="preserve"> agree</w:t>
      </w:r>
      <w:r w:rsidR="000D7202" w:rsidRPr="005E1666">
        <w:rPr>
          <w:rFonts w:ascii="Times New Roman" w:hAnsi="Times New Roman" w:cs="Times New Roman"/>
          <w:sz w:val="24"/>
          <w:szCs w:val="24"/>
        </w:rPr>
        <w:t>d</w:t>
      </w:r>
      <w:r w:rsidR="00641993" w:rsidRPr="005E1666">
        <w:rPr>
          <w:rFonts w:ascii="Times New Roman" w:hAnsi="Times New Roman" w:cs="Times New Roman"/>
          <w:sz w:val="24"/>
          <w:szCs w:val="24"/>
        </w:rPr>
        <w:t xml:space="preserve"> to share referrals with IHR as needed, allow</w:t>
      </w:r>
      <w:r w:rsidRPr="005E1666">
        <w:rPr>
          <w:rFonts w:ascii="Times New Roman" w:hAnsi="Times New Roman" w:cs="Times New Roman"/>
          <w:sz w:val="24"/>
          <w:szCs w:val="24"/>
        </w:rPr>
        <w:t>ed</w:t>
      </w:r>
      <w:r w:rsidR="00641993" w:rsidRPr="005E1666">
        <w:rPr>
          <w:rFonts w:ascii="Times New Roman" w:hAnsi="Times New Roman" w:cs="Times New Roman"/>
          <w:sz w:val="24"/>
          <w:szCs w:val="24"/>
        </w:rPr>
        <w:t xml:space="preserve"> IHR to post and distribute prevention and information materials at SCOA's sites for elders and present any findings of the grant to SCOA team during the dis</w:t>
      </w:r>
      <w:r w:rsidR="000D7202" w:rsidRPr="005E1666">
        <w:rPr>
          <w:rFonts w:ascii="Times New Roman" w:hAnsi="Times New Roman" w:cs="Times New Roman"/>
          <w:sz w:val="24"/>
          <w:szCs w:val="24"/>
        </w:rPr>
        <w:t>semination phase. SCOA</w:t>
      </w:r>
      <w:r w:rsidRPr="005E1666">
        <w:rPr>
          <w:rFonts w:ascii="Times New Roman" w:hAnsi="Times New Roman" w:cs="Times New Roman"/>
          <w:sz w:val="24"/>
          <w:szCs w:val="24"/>
        </w:rPr>
        <w:t xml:space="preserve"> also</w:t>
      </w:r>
      <w:r w:rsidR="00641993" w:rsidRPr="005E1666">
        <w:rPr>
          <w:rFonts w:ascii="Times New Roman" w:hAnsi="Times New Roman" w:cs="Times New Roman"/>
          <w:sz w:val="24"/>
          <w:szCs w:val="24"/>
        </w:rPr>
        <w:t xml:space="preserve"> work</w:t>
      </w:r>
      <w:r w:rsidR="000D7202" w:rsidRPr="005E1666">
        <w:rPr>
          <w:rFonts w:ascii="Times New Roman" w:hAnsi="Times New Roman" w:cs="Times New Roman"/>
          <w:sz w:val="24"/>
          <w:szCs w:val="24"/>
        </w:rPr>
        <w:t>ed</w:t>
      </w:r>
      <w:r w:rsidR="00641993" w:rsidRPr="005E1666">
        <w:rPr>
          <w:rFonts w:ascii="Times New Roman" w:hAnsi="Times New Roman" w:cs="Times New Roman"/>
          <w:sz w:val="24"/>
          <w:szCs w:val="24"/>
        </w:rPr>
        <w:t xml:space="preserve"> with IHR to arrange space and capacity for support groups of older </w:t>
      </w:r>
      <w:r w:rsidR="00641993" w:rsidRPr="005E1666">
        <w:rPr>
          <w:rFonts w:ascii="Times New Roman" w:hAnsi="Times New Roman" w:cs="Times New Roman"/>
          <w:sz w:val="24"/>
          <w:szCs w:val="24"/>
        </w:rPr>
        <w:lastRenderedPageBreak/>
        <w:t>women at the Somerville Senior Centers.</w:t>
      </w:r>
      <w:r w:rsidR="004A7F01" w:rsidRPr="005E1666">
        <w:rPr>
          <w:rFonts w:ascii="Times New Roman" w:hAnsi="Times New Roman" w:cs="Times New Roman"/>
          <w:sz w:val="24"/>
          <w:szCs w:val="24"/>
        </w:rPr>
        <w:t xml:space="preserve">  </w:t>
      </w:r>
      <w:r w:rsidR="00641993" w:rsidRPr="005E1666">
        <w:rPr>
          <w:rFonts w:ascii="Times New Roman" w:hAnsi="Times New Roman" w:cs="Times New Roman"/>
          <w:sz w:val="24"/>
          <w:szCs w:val="24"/>
        </w:rPr>
        <w:t xml:space="preserve">The Somerville Council on Aging supports older adults in their efforts to maintain their independence by enhancing growth, dignity, and a sense of belonging in mind, body, and spirit while they age in place. </w:t>
      </w:r>
      <w:r w:rsidR="00020375" w:rsidRPr="005E1666">
        <w:rPr>
          <w:rFonts w:ascii="Times New Roman" w:hAnsi="Times New Roman" w:cs="Times New Roman"/>
          <w:sz w:val="24"/>
          <w:szCs w:val="24"/>
        </w:rPr>
        <w:t xml:space="preserve">The SCOA takes full </w:t>
      </w:r>
      <w:r w:rsidR="00641993" w:rsidRPr="005E1666">
        <w:rPr>
          <w:rFonts w:ascii="Times New Roman" w:hAnsi="Times New Roman" w:cs="Times New Roman"/>
          <w:sz w:val="24"/>
          <w:szCs w:val="24"/>
        </w:rPr>
        <w:t>responsibility to provide access to fitness, health, and wellness activities, socialization opportunities, educational programs, transportation, and support services. The SCOA is committed to promoting and protecting health services for the diverse population of the City of Somerville Massachusetts, and is experienced with the cultural and social determinants that may impact access to substance use and mental health treatment, especially for this population of older women.</w:t>
      </w:r>
    </w:p>
    <w:p w14:paraId="50F288EE" w14:textId="77777777" w:rsidR="00FB61BA" w:rsidRPr="005E1666" w:rsidRDefault="004A7F01" w:rsidP="00DA0CB5">
      <w:pPr>
        <w:ind w:firstLine="432"/>
        <w:contextualSpacing/>
        <w:rPr>
          <w:rFonts w:ascii="Times New Roman" w:hAnsi="Times New Roman" w:cs="Times New Roman"/>
          <w:b/>
          <w:i/>
          <w:sz w:val="24"/>
          <w:szCs w:val="24"/>
        </w:rPr>
      </w:pPr>
      <w:r w:rsidRPr="005E1666">
        <w:rPr>
          <w:rFonts w:ascii="Times New Roman" w:hAnsi="Times New Roman" w:cs="Times New Roman"/>
          <w:b/>
          <w:i/>
          <w:sz w:val="24"/>
          <w:szCs w:val="24"/>
        </w:rPr>
        <w:t>The</w:t>
      </w:r>
      <w:r w:rsidR="00E108A2" w:rsidRPr="005E1666">
        <w:rPr>
          <w:rFonts w:ascii="Times New Roman" w:hAnsi="Times New Roman" w:cs="Times New Roman"/>
          <w:b/>
          <w:i/>
          <w:sz w:val="24"/>
          <w:szCs w:val="24"/>
        </w:rPr>
        <w:t xml:space="preserve"> Somerville Cambridge Elder Services (SCES)</w:t>
      </w:r>
      <w:r w:rsidR="00FB61BA" w:rsidRPr="005E1666">
        <w:rPr>
          <w:rFonts w:ascii="Times New Roman" w:hAnsi="Times New Roman" w:cs="Times New Roman"/>
          <w:b/>
          <w:i/>
          <w:sz w:val="24"/>
          <w:szCs w:val="24"/>
        </w:rPr>
        <w:t>.</w:t>
      </w:r>
    </w:p>
    <w:p w14:paraId="1F61064E" w14:textId="550D368D" w:rsidR="00641993" w:rsidRPr="005E1666" w:rsidRDefault="00FB61BA" w:rsidP="00DA0CB5">
      <w:pPr>
        <w:ind w:firstLine="432"/>
        <w:contextualSpacing/>
        <w:rPr>
          <w:rFonts w:ascii="Times New Roman" w:hAnsi="Times New Roman" w:cs="Times New Roman"/>
          <w:sz w:val="24"/>
          <w:szCs w:val="24"/>
        </w:rPr>
      </w:pPr>
      <w:r w:rsidRPr="005E1666">
        <w:rPr>
          <w:rFonts w:ascii="Times New Roman" w:hAnsi="Times New Roman" w:cs="Times New Roman"/>
          <w:sz w:val="24"/>
          <w:szCs w:val="24"/>
        </w:rPr>
        <w:t>The SCES agreed</w:t>
      </w:r>
      <w:r w:rsidR="00E108A2" w:rsidRPr="005E1666">
        <w:rPr>
          <w:rFonts w:ascii="Times New Roman" w:hAnsi="Times New Roman" w:cs="Times New Roman"/>
          <w:sz w:val="24"/>
          <w:szCs w:val="24"/>
        </w:rPr>
        <w:t xml:space="preserve"> to share referrals with IHR as needed, </w:t>
      </w:r>
      <w:r w:rsidR="00DA2017" w:rsidRPr="005E1666">
        <w:rPr>
          <w:rFonts w:ascii="Times New Roman" w:hAnsi="Times New Roman" w:cs="Times New Roman"/>
          <w:sz w:val="24"/>
          <w:szCs w:val="24"/>
        </w:rPr>
        <w:t xml:space="preserve">and also </w:t>
      </w:r>
      <w:r w:rsidR="00E108A2" w:rsidRPr="005E1666">
        <w:rPr>
          <w:rFonts w:ascii="Times New Roman" w:hAnsi="Times New Roman" w:cs="Times New Roman"/>
          <w:sz w:val="24"/>
          <w:szCs w:val="24"/>
        </w:rPr>
        <w:t>allow IHR to post and distribute prevention and informational materials at the SCES' sites for elders and present any findings of the grant to SCES team during the dissemination phase. Since 1972, Somerville-Cambridge Elder Services (SCES) has been the area’s aging information and service center. SCES services are available to older residents of Cambridge and Somerville, as well as their caregivers. SCES helps older people and people living with disabilities remain safe and independent in their own homes by providing a wide range of supportive services, as well as information and advice. SCES is a state-designated Aging</w:t>
      </w:r>
      <w:r w:rsidR="00DA2017" w:rsidRPr="005E1666">
        <w:rPr>
          <w:rFonts w:ascii="Times New Roman" w:hAnsi="Times New Roman" w:cs="Times New Roman"/>
          <w:sz w:val="24"/>
          <w:szCs w:val="24"/>
        </w:rPr>
        <w:t xml:space="preserve"> Services Access Point (ASAP), </w:t>
      </w:r>
      <w:r w:rsidR="00E108A2" w:rsidRPr="005E1666">
        <w:rPr>
          <w:rFonts w:ascii="Times New Roman" w:hAnsi="Times New Roman" w:cs="Times New Roman"/>
          <w:sz w:val="24"/>
          <w:szCs w:val="24"/>
        </w:rPr>
        <w:t xml:space="preserve">formerly known as </w:t>
      </w:r>
      <w:r w:rsidR="00DA2017" w:rsidRPr="005E1666">
        <w:rPr>
          <w:rFonts w:ascii="Times New Roman" w:hAnsi="Times New Roman" w:cs="Times New Roman"/>
          <w:sz w:val="24"/>
          <w:szCs w:val="24"/>
        </w:rPr>
        <w:t xml:space="preserve">a Home Care Corporation (HCC), </w:t>
      </w:r>
      <w:r w:rsidR="00E108A2" w:rsidRPr="005E1666">
        <w:rPr>
          <w:rFonts w:ascii="Times New Roman" w:hAnsi="Times New Roman" w:cs="Times New Roman"/>
          <w:sz w:val="24"/>
          <w:szCs w:val="24"/>
        </w:rPr>
        <w:t xml:space="preserve">and a </w:t>
      </w:r>
      <w:proofErr w:type="gramStart"/>
      <w:r w:rsidR="00E108A2" w:rsidRPr="005E1666">
        <w:rPr>
          <w:rFonts w:ascii="Times New Roman" w:hAnsi="Times New Roman" w:cs="Times New Roman"/>
          <w:sz w:val="24"/>
          <w:szCs w:val="24"/>
        </w:rPr>
        <w:t>federally-designated</w:t>
      </w:r>
      <w:proofErr w:type="gramEnd"/>
      <w:r w:rsidR="00E108A2" w:rsidRPr="005E1666">
        <w:rPr>
          <w:rFonts w:ascii="Times New Roman" w:hAnsi="Times New Roman" w:cs="Times New Roman"/>
          <w:sz w:val="24"/>
          <w:szCs w:val="24"/>
        </w:rPr>
        <w:t xml:space="preserve"> Area Agency on Aging (AAA). SCES is also the designated Elder Protective Service Agency for the cities of Cambridge and Somerville.  Along with serving over 2,000 seniors a year through their multitude of community based and </w:t>
      </w:r>
      <w:proofErr w:type="gramStart"/>
      <w:r w:rsidR="00E108A2" w:rsidRPr="005E1666">
        <w:rPr>
          <w:rFonts w:ascii="Times New Roman" w:hAnsi="Times New Roman" w:cs="Times New Roman"/>
          <w:sz w:val="24"/>
          <w:szCs w:val="24"/>
        </w:rPr>
        <w:t>home based</w:t>
      </w:r>
      <w:proofErr w:type="gramEnd"/>
      <w:r w:rsidR="00E108A2" w:rsidRPr="005E1666">
        <w:rPr>
          <w:rFonts w:ascii="Times New Roman" w:hAnsi="Times New Roman" w:cs="Times New Roman"/>
          <w:sz w:val="24"/>
          <w:szCs w:val="24"/>
        </w:rPr>
        <w:t xml:space="preserve"> services</w:t>
      </w:r>
      <w:r w:rsidR="00223126">
        <w:rPr>
          <w:rFonts w:ascii="Times New Roman" w:hAnsi="Times New Roman" w:cs="Times New Roman"/>
          <w:sz w:val="24"/>
          <w:szCs w:val="24"/>
        </w:rPr>
        <w:t>,</w:t>
      </w:r>
      <w:r w:rsidR="00E108A2" w:rsidRPr="005E1666">
        <w:rPr>
          <w:rFonts w:ascii="Times New Roman" w:hAnsi="Times New Roman" w:cs="Times New Roman"/>
          <w:sz w:val="24"/>
          <w:szCs w:val="24"/>
        </w:rPr>
        <w:t xml:space="preserve"> SCES brings with them a knowledgeable staff, passionate about serving the aging population of our c</w:t>
      </w:r>
      <w:r w:rsidR="00752166" w:rsidRPr="005E1666">
        <w:rPr>
          <w:rFonts w:ascii="Times New Roman" w:hAnsi="Times New Roman" w:cs="Times New Roman"/>
          <w:sz w:val="24"/>
          <w:szCs w:val="24"/>
        </w:rPr>
        <w:t xml:space="preserve">ommunity. The staff of SCES were </w:t>
      </w:r>
      <w:r w:rsidR="00E108A2" w:rsidRPr="005E1666">
        <w:rPr>
          <w:rFonts w:ascii="Times New Roman" w:hAnsi="Times New Roman" w:cs="Times New Roman"/>
          <w:sz w:val="24"/>
          <w:szCs w:val="24"/>
        </w:rPr>
        <w:t>enga</w:t>
      </w:r>
      <w:r w:rsidR="00752166" w:rsidRPr="005E1666">
        <w:rPr>
          <w:rFonts w:ascii="Times New Roman" w:hAnsi="Times New Roman" w:cs="Times New Roman"/>
          <w:sz w:val="24"/>
          <w:szCs w:val="24"/>
        </w:rPr>
        <w:t>ged and</w:t>
      </w:r>
      <w:r w:rsidR="00DA2017" w:rsidRPr="005E1666">
        <w:rPr>
          <w:rFonts w:ascii="Times New Roman" w:hAnsi="Times New Roman" w:cs="Times New Roman"/>
          <w:sz w:val="24"/>
          <w:szCs w:val="24"/>
        </w:rPr>
        <w:t xml:space="preserve"> </w:t>
      </w:r>
      <w:r w:rsidR="00E108A2" w:rsidRPr="005E1666">
        <w:rPr>
          <w:rFonts w:ascii="Times New Roman" w:hAnsi="Times New Roman" w:cs="Times New Roman"/>
          <w:sz w:val="24"/>
          <w:szCs w:val="24"/>
        </w:rPr>
        <w:t xml:space="preserve">eager to learn more interventions to promote the health of their </w:t>
      </w:r>
      <w:proofErr w:type="gramStart"/>
      <w:r w:rsidR="00E108A2" w:rsidRPr="005E1666">
        <w:rPr>
          <w:rFonts w:ascii="Times New Roman" w:hAnsi="Times New Roman" w:cs="Times New Roman"/>
          <w:sz w:val="24"/>
          <w:szCs w:val="24"/>
        </w:rPr>
        <w:t>clients, and</w:t>
      </w:r>
      <w:proofErr w:type="gramEnd"/>
      <w:r w:rsidR="00E108A2" w:rsidRPr="005E1666">
        <w:rPr>
          <w:rFonts w:ascii="Times New Roman" w:hAnsi="Times New Roman" w:cs="Times New Roman"/>
          <w:sz w:val="24"/>
          <w:szCs w:val="24"/>
        </w:rPr>
        <w:t xml:space="preserve"> </w:t>
      </w:r>
      <w:r w:rsidR="00752166" w:rsidRPr="005E1666">
        <w:rPr>
          <w:rFonts w:ascii="Times New Roman" w:hAnsi="Times New Roman" w:cs="Times New Roman"/>
          <w:sz w:val="24"/>
          <w:szCs w:val="24"/>
        </w:rPr>
        <w:t>brought</w:t>
      </w:r>
      <w:r w:rsidR="00E108A2" w:rsidRPr="005E1666">
        <w:rPr>
          <w:rFonts w:ascii="Times New Roman" w:hAnsi="Times New Roman" w:cs="Times New Roman"/>
          <w:sz w:val="24"/>
          <w:szCs w:val="24"/>
        </w:rPr>
        <w:t xml:space="preserve"> a wea</w:t>
      </w:r>
      <w:r w:rsidR="00752166" w:rsidRPr="005E1666">
        <w:rPr>
          <w:rFonts w:ascii="Times New Roman" w:hAnsi="Times New Roman" w:cs="Times New Roman"/>
          <w:sz w:val="24"/>
          <w:szCs w:val="24"/>
        </w:rPr>
        <w:t xml:space="preserve">lth of knowledge to support </w:t>
      </w:r>
      <w:r w:rsidR="00E108A2" w:rsidRPr="005E1666">
        <w:rPr>
          <w:rFonts w:ascii="Times New Roman" w:hAnsi="Times New Roman" w:cs="Times New Roman"/>
          <w:sz w:val="24"/>
          <w:szCs w:val="24"/>
        </w:rPr>
        <w:t>this project.</w:t>
      </w:r>
    </w:p>
    <w:p w14:paraId="07FE6FA6" w14:textId="70789C43" w:rsidR="00FB61BA" w:rsidRPr="005E1666" w:rsidRDefault="00E108A2" w:rsidP="00DA0CB5">
      <w:pPr>
        <w:ind w:firstLine="432"/>
        <w:contextualSpacing/>
        <w:rPr>
          <w:rFonts w:ascii="Times New Roman" w:hAnsi="Times New Roman" w:cs="Times New Roman"/>
          <w:sz w:val="24"/>
          <w:szCs w:val="24"/>
        </w:rPr>
      </w:pPr>
      <w:r w:rsidRPr="005E1666">
        <w:rPr>
          <w:rFonts w:ascii="Times New Roman" w:hAnsi="Times New Roman" w:cs="Times New Roman"/>
          <w:b/>
          <w:i/>
          <w:sz w:val="24"/>
          <w:szCs w:val="24"/>
        </w:rPr>
        <w:t xml:space="preserve">Institute for Community Health </w:t>
      </w:r>
      <w:r w:rsidR="00FB61BA" w:rsidRPr="005E1666">
        <w:rPr>
          <w:rFonts w:ascii="Times New Roman" w:hAnsi="Times New Roman" w:cs="Times New Roman"/>
          <w:b/>
          <w:i/>
          <w:sz w:val="24"/>
          <w:szCs w:val="24"/>
        </w:rPr>
        <w:t>–</w:t>
      </w:r>
      <w:r w:rsidRPr="005E1666">
        <w:rPr>
          <w:rFonts w:ascii="Times New Roman" w:hAnsi="Times New Roman" w:cs="Times New Roman"/>
          <w:b/>
          <w:i/>
          <w:sz w:val="24"/>
          <w:szCs w:val="24"/>
        </w:rPr>
        <w:t xml:space="preserve"> </w:t>
      </w:r>
      <w:r w:rsidR="00FB61BA" w:rsidRPr="005E1666">
        <w:rPr>
          <w:rFonts w:ascii="Times New Roman" w:hAnsi="Times New Roman" w:cs="Times New Roman"/>
          <w:b/>
          <w:i/>
          <w:sz w:val="24"/>
          <w:szCs w:val="24"/>
        </w:rPr>
        <w:t>(</w:t>
      </w:r>
      <w:r w:rsidR="00263C84" w:rsidRPr="005E1666">
        <w:rPr>
          <w:rFonts w:ascii="Times New Roman" w:hAnsi="Times New Roman" w:cs="Times New Roman"/>
          <w:b/>
          <w:i/>
          <w:sz w:val="24"/>
          <w:szCs w:val="24"/>
        </w:rPr>
        <w:t>ICH</w:t>
      </w:r>
      <w:r w:rsidR="00FB61BA" w:rsidRPr="005E1666">
        <w:rPr>
          <w:rFonts w:ascii="Times New Roman" w:hAnsi="Times New Roman" w:cs="Times New Roman"/>
          <w:b/>
          <w:i/>
          <w:sz w:val="24"/>
          <w:szCs w:val="24"/>
        </w:rPr>
        <w:t>)</w:t>
      </w:r>
      <w:r w:rsidR="00FB61BA" w:rsidRPr="005E1666">
        <w:rPr>
          <w:rFonts w:ascii="Times New Roman" w:hAnsi="Times New Roman" w:cs="Times New Roman"/>
          <w:sz w:val="24"/>
          <w:szCs w:val="24"/>
        </w:rPr>
        <w:t>.</w:t>
      </w:r>
    </w:p>
    <w:p w14:paraId="4DCC664E" w14:textId="55201E63" w:rsidR="00E108A2" w:rsidRPr="005E1666" w:rsidRDefault="00263C84" w:rsidP="00DA0CB5">
      <w:pPr>
        <w:ind w:firstLine="432"/>
        <w:contextualSpacing/>
        <w:rPr>
          <w:rFonts w:ascii="Times New Roman" w:hAnsi="Times New Roman" w:cs="Times New Roman"/>
          <w:sz w:val="24"/>
          <w:szCs w:val="24"/>
        </w:rPr>
      </w:pPr>
      <w:r w:rsidRPr="005E1666">
        <w:rPr>
          <w:rFonts w:ascii="Times New Roman" w:hAnsi="Times New Roman" w:cs="Times New Roman"/>
          <w:sz w:val="24"/>
          <w:szCs w:val="24"/>
        </w:rPr>
        <w:t xml:space="preserve"> </w:t>
      </w:r>
      <w:r w:rsidR="00FB61BA" w:rsidRPr="005E1666">
        <w:rPr>
          <w:rFonts w:ascii="Times New Roman" w:hAnsi="Times New Roman" w:cs="Times New Roman"/>
          <w:sz w:val="24"/>
          <w:szCs w:val="24"/>
        </w:rPr>
        <w:t xml:space="preserve">ICH </w:t>
      </w:r>
      <w:r w:rsidRPr="005E1666">
        <w:rPr>
          <w:rFonts w:ascii="Times New Roman" w:hAnsi="Times New Roman" w:cs="Times New Roman"/>
          <w:sz w:val="24"/>
          <w:szCs w:val="24"/>
        </w:rPr>
        <w:t>was</w:t>
      </w:r>
      <w:r w:rsidR="00752166" w:rsidRPr="005E1666">
        <w:rPr>
          <w:rFonts w:ascii="Times New Roman" w:hAnsi="Times New Roman" w:cs="Times New Roman"/>
          <w:sz w:val="24"/>
          <w:szCs w:val="24"/>
        </w:rPr>
        <w:t xml:space="preserve"> contracted as </w:t>
      </w:r>
      <w:r w:rsidR="00431151" w:rsidRPr="005E1666">
        <w:rPr>
          <w:rFonts w:ascii="Times New Roman" w:hAnsi="Times New Roman" w:cs="Times New Roman"/>
          <w:sz w:val="24"/>
          <w:szCs w:val="24"/>
        </w:rPr>
        <w:t xml:space="preserve">evaluator on </w:t>
      </w:r>
      <w:r w:rsidR="00752166" w:rsidRPr="005E1666">
        <w:rPr>
          <w:rFonts w:ascii="Times New Roman" w:hAnsi="Times New Roman" w:cs="Times New Roman"/>
          <w:sz w:val="24"/>
          <w:szCs w:val="24"/>
        </w:rPr>
        <w:t xml:space="preserve">the POWER </w:t>
      </w:r>
      <w:r w:rsidR="00431151" w:rsidRPr="005E1666">
        <w:rPr>
          <w:rFonts w:ascii="Times New Roman" w:hAnsi="Times New Roman" w:cs="Times New Roman"/>
          <w:sz w:val="24"/>
          <w:szCs w:val="24"/>
        </w:rPr>
        <w:t xml:space="preserve">project.  ICH </w:t>
      </w:r>
      <w:r w:rsidR="00E108A2" w:rsidRPr="005E1666">
        <w:rPr>
          <w:rFonts w:ascii="Times New Roman" w:hAnsi="Times New Roman" w:cs="Times New Roman"/>
          <w:sz w:val="24"/>
          <w:szCs w:val="24"/>
        </w:rPr>
        <w:t xml:space="preserve">has a history of using thorough and collaborative approaches in researching the causes and effects of public health issues, especially </w:t>
      </w:r>
      <w:r w:rsidR="00752166" w:rsidRPr="005E1666">
        <w:rPr>
          <w:rFonts w:ascii="Times New Roman" w:hAnsi="Times New Roman" w:cs="Times New Roman"/>
          <w:sz w:val="24"/>
          <w:szCs w:val="24"/>
        </w:rPr>
        <w:t>within hidden communities</w:t>
      </w:r>
      <w:r w:rsidR="00E108A2" w:rsidRPr="005E1666">
        <w:rPr>
          <w:rFonts w:ascii="Times New Roman" w:hAnsi="Times New Roman" w:cs="Times New Roman"/>
          <w:sz w:val="24"/>
          <w:szCs w:val="24"/>
        </w:rPr>
        <w:t xml:space="preserve">. ICH </w:t>
      </w:r>
      <w:r w:rsidR="00804C49" w:rsidRPr="005E1666">
        <w:rPr>
          <w:rFonts w:ascii="Times New Roman" w:hAnsi="Times New Roman" w:cs="Times New Roman"/>
          <w:sz w:val="24"/>
          <w:szCs w:val="24"/>
        </w:rPr>
        <w:t xml:space="preserve">had </w:t>
      </w:r>
      <w:r w:rsidR="00BB7BD8" w:rsidRPr="005E1666">
        <w:rPr>
          <w:rFonts w:ascii="Times New Roman" w:hAnsi="Times New Roman" w:cs="Times New Roman"/>
          <w:sz w:val="24"/>
          <w:szCs w:val="24"/>
        </w:rPr>
        <w:t>a</w:t>
      </w:r>
      <w:r w:rsidR="00804C49" w:rsidRPr="005E1666">
        <w:rPr>
          <w:rFonts w:ascii="Times New Roman" w:hAnsi="Times New Roman" w:cs="Times New Roman"/>
          <w:sz w:val="24"/>
          <w:szCs w:val="24"/>
        </w:rPr>
        <w:t xml:space="preserve"> </w:t>
      </w:r>
      <w:r w:rsidR="00E108A2" w:rsidRPr="005E1666">
        <w:rPr>
          <w:rFonts w:ascii="Times New Roman" w:hAnsi="Times New Roman" w:cs="Times New Roman"/>
          <w:sz w:val="24"/>
          <w:szCs w:val="24"/>
        </w:rPr>
        <w:t xml:space="preserve">unique opportunity to lend their expertise to this grant as their location </w:t>
      </w:r>
      <w:r w:rsidR="00E83679" w:rsidRPr="005E1666">
        <w:rPr>
          <w:rFonts w:ascii="Times New Roman" w:hAnsi="Times New Roman" w:cs="Times New Roman"/>
          <w:sz w:val="24"/>
          <w:szCs w:val="24"/>
        </w:rPr>
        <w:t xml:space="preserve">and strong </w:t>
      </w:r>
      <w:r w:rsidR="00E83679" w:rsidRPr="005E1666">
        <w:rPr>
          <w:rFonts w:ascii="Times New Roman" w:hAnsi="Times New Roman" w:cs="Times New Roman"/>
          <w:sz w:val="24"/>
          <w:szCs w:val="24"/>
        </w:rPr>
        <w:lastRenderedPageBreak/>
        <w:t xml:space="preserve">relationship with CHA </w:t>
      </w:r>
      <w:r w:rsidR="00E108A2" w:rsidRPr="005E1666">
        <w:rPr>
          <w:rFonts w:ascii="Times New Roman" w:hAnsi="Times New Roman" w:cs="Times New Roman"/>
          <w:sz w:val="24"/>
          <w:szCs w:val="24"/>
        </w:rPr>
        <w:t>provide</w:t>
      </w:r>
      <w:r w:rsidR="00E83679" w:rsidRPr="005E1666">
        <w:rPr>
          <w:rFonts w:ascii="Times New Roman" w:hAnsi="Times New Roman" w:cs="Times New Roman"/>
          <w:sz w:val="24"/>
          <w:szCs w:val="24"/>
        </w:rPr>
        <w:t>d</w:t>
      </w:r>
      <w:r w:rsidR="00E108A2" w:rsidRPr="005E1666">
        <w:rPr>
          <w:rFonts w:ascii="Times New Roman" w:hAnsi="Times New Roman" w:cs="Times New Roman"/>
          <w:sz w:val="24"/>
          <w:szCs w:val="24"/>
        </w:rPr>
        <w:t xml:space="preserve"> valuable access to the proposed target locations.  As a sub</w:t>
      </w:r>
      <w:r w:rsidR="00804C49" w:rsidRPr="005E1666">
        <w:rPr>
          <w:rFonts w:ascii="Times New Roman" w:hAnsi="Times New Roman" w:cs="Times New Roman"/>
          <w:sz w:val="24"/>
          <w:szCs w:val="24"/>
        </w:rPr>
        <w:t>-</w:t>
      </w:r>
      <w:r w:rsidR="00E108A2" w:rsidRPr="005E1666">
        <w:rPr>
          <w:rFonts w:ascii="Times New Roman" w:hAnsi="Times New Roman" w:cs="Times New Roman"/>
          <w:sz w:val="24"/>
          <w:szCs w:val="24"/>
        </w:rPr>
        <w:t xml:space="preserve">recipient, ICH </w:t>
      </w:r>
      <w:r w:rsidR="00804C49" w:rsidRPr="005E1666">
        <w:rPr>
          <w:rFonts w:ascii="Times New Roman" w:hAnsi="Times New Roman" w:cs="Times New Roman"/>
          <w:sz w:val="24"/>
          <w:szCs w:val="24"/>
        </w:rPr>
        <w:t>acted</w:t>
      </w:r>
      <w:r w:rsidR="00E108A2" w:rsidRPr="005E1666">
        <w:rPr>
          <w:rFonts w:ascii="Times New Roman" w:hAnsi="Times New Roman" w:cs="Times New Roman"/>
          <w:sz w:val="24"/>
          <w:szCs w:val="24"/>
        </w:rPr>
        <w:t xml:space="preserve"> as the evaluator </w:t>
      </w:r>
      <w:r w:rsidR="00804C49" w:rsidRPr="005E1666">
        <w:rPr>
          <w:rFonts w:ascii="Times New Roman" w:hAnsi="Times New Roman" w:cs="Times New Roman"/>
          <w:sz w:val="24"/>
          <w:szCs w:val="24"/>
        </w:rPr>
        <w:t xml:space="preserve">during </w:t>
      </w:r>
      <w:r w:rsidR="00E108A2" w:rsidRPr="005E1666">
        <w:rPr>
          <w:rFonts w:ascii="Times New Roman" w:hAnsi="Times New Roman" w:cs="Times New Roman"/>
          <w:sz w:val="24"/>
          <w:szCs w:val="24"/>
        </w:rPr>
        <w:t>th</w:t>
      </w:r>
      <w:r w:rsidR="00804C49" w:rsidRPr="005E1666">
        <w:rPr>
          <w:rFonts w:ascii="Times New Roman" w:hAnsi="Times New Roman" w:cs="Times New Roman"/>
          <w:sz w:val="24"/>
          <w:szCs w:val="24"/>
        </w:rPr>
        <w:t>is</w:t>
      </w:r>
      <w:r w:rsidR="00E108A2" w:rsidRPr="005E1666">
        <w:rPr>
          <w:rFonts w:ascii="Times New Roman" w:hAnsi="Times New Roman" w:cs="Times New Roman"/>
          <w:sz w:val="24"/>
          <w:szCs w:val="24"/>
        </w:rPr>
        <w:t xml:space="preserve"> three-year grant, </w:t>
      </w:r>
      <w:r w:rsidR="00804C49" w:rsidRPr="005E1666">
        <w:rPr>
          <w:rFonts w:ascii="Times New Roman" w:hAnsi="Times New Roman" w:cs="Times New Roman"/>
          <w:sz w:val="24"/>
          <w:szCs w:val="24"/>
        </w:rPr>
        <w:t xml:space="preserve">and </w:t>
      </w:r>
      <w:r w:rsidR="00E108A2" w:rsidRPr="005E1666">
        <w:rPr>
          <w:rFonts w:ascii="Times New Roman" w:hAnsi="Times New Roman" w:cs="Times New Roman"/>
          <w:sz w:val="24"/>
          <w:szCs w:val="24"/>
        </w:rPr>
        <w:t>creat</w:t>
      </w:r>
      <w:r w:rsidR="00804C49" w:rsidRPr="005E1666">
        <w:rPr>
          <w:rFonts w:ascii="Times New Roman" w:hAnsi="Times New Roman" w:cs="Times New Roman"/>
          <w:sz w:val="24"/>
          <w:szCs w:val="24"/>
        </w:rPr>
        <w:t>ed</w:t>
      </w:r>
      <w:r w:rsidR="00E108A2" w:rsidRPr="005E1666">
        <w:rPr>
          <w:rFonts w:ascii="Times New Roman" w:hAnsi="Times New Roman" w:cs="Times New Roman"/>
          <w:sz w:val="24"/>
          <w:szCs w:val="24"/>
        </w:rPr>
        <w:t xml:space="preserve"> a n</w:t>
      </w:r>
      <w:r w:rsidR="00804C49" w:rsidRPr="005E1666">
        <w:rPr>
          <w:rFonts w:ascii="Times New Roman" w:hAnsi="Times New Roman" w:cs="Times New Roman"/>
          <w:sz w:val="24"/>
          <w:szCs w:val="24"/>
        </w:rPr>
        <w:t>eeds assessment and established</w:t>
      </w:r>
      <w:r w:rsidR="00E108A2" w:rsidRPr="005E1666">
        <w:rPr>
          <w:rFonts w:ascii="Times New Roman" w:hAnsi="Times New Roman" w:cs="Times New Roman"/>
          <w:sz w:val="24"/>
          <w:szCs w:val="24"/>
        </w:rPr>
        <w:t xml:space="preserve"> a baseline of knowledge for providers. ICH </w:t>
      </w:r>
      <w:r w:rsidR="00804C49" w:rsidRPr="005E1666">
        <w:rPr>
          <w:rFonts w:ascii="Times New Roman" w:hAnsi="Times New Roman" w:cs="Times New Roman"/>
          <w:sz w:val="24"/>
          <w:szCs w:val="24"/>
        </w:rPr>
        <w:t>was</w:t>
      </w:r>
      <w:r w:rsidR="00E108A2" w:rsidRPr="005E1666">
        <w:rPr>
          <w:rFonts w:ascii="Times New Roman" w:hAnsi="Times New Roman" w:cs="Times New Roman"/>
          <w:sz w:val="24"/>
          <w:szCs w:val="24"/>
        </w:rPr>
        <w:t xml:space="preserve"> responsible for providing information and research on the impact of the work done through this grant. ICH </w:t>
      </w:r>
      <w:r w:rsidR="00804C49" w:rsidRPr="005E1666">
        <w:rPr>
          <w:rFonts w:ascii="Times New Roman" w:hAnsi="Times New Roman" w:cs="Times New Roman"/>
          <w:sz w:val="24"/>
          <w:szCs w:val="24"/>
        </w:rPr>
        <w:t xml:space="preserve">contracted </w:t>
      </w:r>
      <w:r w:rsidR="00E108A2" w:rsidRPr="005E1666">
        <w:rPr>
          <w:rFonts w:ascii="Times New Roman" w:hAnsi="Times New Roman" w:cs="Times New Roman"/>
          <w:sz w:val="24"/>
          <w:szCs w:val="24"/>
        </w:rPr>
        <w:t xml:space="preserve">with this grant for $15,000 a year, for three years.  </w:t>
      </w:r>
    </w:p>
    <w:p w14:paraId="1AF4CE97" w14:textId="4E10F27C" w:rsidR="00FB61BA" w:rsidRPr="005E1666" w:rsidRDefault="00C97DAA" w:rsidP="00DA0CB5">
      <w:pPr>
        <w:pStyle w:val="Heading3"/>
        <w:spacing w:before="0"/>
        <w:contextualSpacing/>
        <w:rPr>
          <w:rFonts w:ascii="Times New Roman" w:hAnsi="Times New Roman" w:cs="Times New Roman"/>
          <w:color w:val="4472C4" w:themeColor="accent1"/>
        </w:rPr>
      </w:pPr>
      <w:r>
        <w:rPr>
          <w:rFonts w:ascii="Times New Roman" w:hAnsi="Times New Roman" w:cs="Times New Roman"/>
          <w:color w:val="4472C4" w:themeColor="accent1"/>
        </w:rPr>
        <w:tab/>
      </w:r>
      <w:bookmarkStart w:id="3" w:name="_Toc50029668"/>
      <w:r w:rsidR="00FB61BA" w:rsidRPr="005E1666">
        <w:rPr>
          <w:rFonts w:ascii="Times New Roman" w:hAnsi="Times New Roman" w:cs="Times New Roman"/>
          <w:color w:val="4472C4" w:themeColor="accent1"/>
        </w:rPr>
        <w:t>Advisory Committee Contributions</w:t>
      </w:r>
      <w:bookmarkEnd w:id="3"/>
    </w:p>
    <w:p w14:paraId="46DC6A61" w14:textId="19A7B167" w:rsidR="0009130C" w:rsidRPr="005E1666" w:rsidRDefault="00E83679" w:rsidP="00DA0CB5">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Throughout all three years of the POWER project</w:t>
      </w:r>
      <w:r w:rsidR="004C5A3F" w:rsidRPr="005E1666">
        <w:rPr>
          <w:rFonts w:ascii="Times New Roman" w:hAnsi="Times New Roman" w:cs="Times New Roman"/>
          <w:sz w:val="24"/>
          <w:szCs w:val="24"/>
        </w:rPr>
        <w:t>, the</w:t>
      </w:r>
      <w:r w:rsidR="00C04CF7" w:rsidRPr="005E1666">
        <w:rPr>
          <w:rFonts w:ascii="Times New Roman" w:hAnsi="Times New Roman" w:cs="Times New Roman"/>
          <w:sz w:val="24"/>
          <w:szCs w:val="24"/>
        </w:rPr>
        <w:t xml:space="preserve"> Committee </w:t>
      </w:r>
      <w:r w:rsidR="00095BBC" w:rsidRPr="005E1666">
        <w:rPr>
          <w:rFonts w:ascii="Times New Roman" w:hAnsi="Times New Roman" w:cs="Times New Roman"/>
          <w:sz w:val="24"/>
          <w:szCs w:val="24"/>
        </w:rPr>
        <w:t>made recommendations on project</w:t>
      </w:r>
      <w:r w:rsidR="00263C84" w:rsidRPr="005E1666">
        <w:rPr>
          <w:rFonts w:ascii="Times New Roman" w:hAnsi="Times New Roman" w:cs="Times New Roman"/>
          <w:sz w:val="24"/>
          <w:szCs w:val="24"/>
        </w:rPr>
        <w:t xml:space="preserve"> programming including the ongoing development and implementation of a gender specific screening tool for SBIRT </w:t>
      </w:r>
      <w:r w:rsidR="004924C7">
        <w:rPr>
          <w:rFonts w:ascii="Times New Roman" w:hAnsi="Times New Roman" w:cs="Times New Roman"/>
          <w:sz w:val="24"/>
          <w:szCs w:val="24"/>
        </w:rPr>
        <w:t>(</w:t>
      </w:r>
      <w:r w:rsidR="00223126">
        <w:rPr>
          <w:rFonts w:ascii="Times New Roman" w:hAnsi="Times New Roman" w:cs="Times New Roman"/>
          <w:sz w:val="24"/>
          <w:szCs w:val="24"/>
        </w:rPr>
        <w:t>s</w:t>
      </w:r>
      <w:r w:rsidR="004924C7">
        <w:rPr>
          <w:rFonts w:ascii="Times New Roman" w:hAnsi="Times New Roman" w:cs="Times New Roman"/>
          <w:sz w:val="24"/>
          <w:szCs w:val="24"/>
        </w:rPr>
        <w:t xml:space="preserve">ee Project Attachments) </w:t>
      </w:r>
      <w:r w:rsidR="00263C84" w:rsidRPr="005E1666">
        <w:rPr>
          <w:rFonts w:ascii="Times New Roman" w:hAnsi="Times New Roman" w:cs="Times New Roman"/>
          <w:sz w:val="24"/>
          <w:szCs w:val="24"/>
        </w:rPr>
        <w:t xml:space="preserve">that </w:t>
      </w:r>
      <w:r w:rsidR="00223126">
        <w:rPr>
          <w:rFonts w:ascii="Times New Roman" w:hAnsi="Times New Roman" w:cs="Times New Roman"/>
          <w:sz w:val="24"/>
          <w:szCs w:val="24"/>
        </w:rPr>
        <w:t>is adapted to address</w:t>
      </w:r>
      <w:r w:rsidR="00263C84" w:rsidRPr="005E1666">
        <w:rPr>
          <w:rFonts w:ascii="Times New Roman" w:hAnsi="Times New Roman" w:cs="Times New Roman"/>
          <w:sz w:val="24"/>
          <w:szCs w:val="24"/>
        </w:rPr>
        <w:t xml:space="preserve"> prescription opioid medication misuse in older women.  The Advisory Committee played a vital role in helping POWER staff trouble shoot identified obstacles </w:t>
      </w:r>
      <w:r w:rsidR="00095BBC" w:rsidRPr="005E1666">
        <w:rPr>
          <w:rFonts w:ascii="Times New Roman" w:hAnsi="Times New Roman" w:cs="Times New Roman"/>
          <w:sz w:val="24"/>
          <w:szCs w:val="24"/>
        </w:rPr>
        <w:t xml:space="preserve">including </w:t>
      </w:r>
      <w:r w:rsidR="00263C84" w:rsidRPr="005E1666">
        <w:rPr>
          <w:rFonts w:ascii="Times New Roman" w:hAnsi="Times New Roman" w:cs="Times New Roman"/>
          <w:sz w:val="24"/>
          <w:szCs w:val="24"/>
        </w:rPr>
        <w:t>revision of the psycho-educational support group “Wellness in Aging.” With the help of evaluation data and analysis from year one pilot activities, POWER identified areas of concern at Advisory Committee meetings for disc</w:t>
      </w:r>
      <w:r w:rsidR="00FB61BA" w:rsidRPr="005E1666">
        <w:rPr>
          <w:rFonts w:ascii="Times New Roman" w:hAnsi="Times New Roman" w:cs="Times New Roman"/>
          <w:sz w:val="24"/>
          <w:szCs w:val="24"/>
        </w:rPr>
        <w:t>ussion and revision. POWER utilized the</w:t>
      </w:r>
      <w:r w:rsidR="00263C84" w:rsidRPr="005E1666">
        <w:rPr>
          <w:rFonts w:ascii="Times New Roman" w:hAnsi="Times New Roman" w:cs="Times New Roman"/>
          <w:sz w:val="24"/>
          <w:szCs w:val="24"/>
        </w:rPr>
        <w:t xml:space="preserve"> varied expertise of the committee </w:t>
      </w:r>
      <w:r w:rsidRPr="005E1666">
        <w:rPr>
          <w:rFonts w:ascii="Times New Roman" w:hAnsi="Times New Roman" w:cs="Times New Roman"/>
          <w:sz w:val="24"/>
          <w:szCs w:val="24"/>
        </w:rPr>
        <w:t xml:space="preserve">and </w:t>
      </w:r>
      <w:r w:rsidR="00263C84" w:rsidRPr="005E1666">
        <w:rPr>
          <w:rFonts w:ascii="Times New Roman" w:hAnsi="Times New Roman" w:cs="Times New Roman"/>
          <w:sz w:val="24"/>
          <w:szCs w:val="24"/>
        </w:rPr>
        <w:t>insight</w:t>
      </w:r>
      <w:r w:rsidR="00AD0B56" w:rsidRPr="005E1666">
        <w:rPr>
          <w:rFonts w:ascii="Times New Roman" w:hAnsi="Times New Roman" w:cs="Times New Roman"/>
          <w:sz w:val="24"/>
          <w:szCs w:val="24"/>
        </w:rPr>
        <w:t xml:space="preserve"> provided </w:t>
      </w:r>
      <w:r w:rsidR="00095BBC" w:rsidRPr="005E1666">
        <w:rPr>
          <w:rFonts w:ascii="Times New Roman" w:hAnsi="Times New Roman" w:cs="Times New Roman"/>
          <w:sz w:val="24"/>
          <w:szCs w:val="24"/>
        </w:rPr>
        <w:t xml:space="preserve">regarding </w:t>
      </w:r>
      <w:r w:rsidR="00244785" w:rsidRPr="005E1666">
        <w:rPr>
          <w:rFonts w:ascii="Times New Roman" w:hAnsi="Times New Roman" w:cs="Times New Roman"/>
          <w:sz w:val="24"/>
          <w:szCs w:val="24"/>
        </w:rPr>
        <w:t xml:space="preserve">high quality information </w:t>
      </w:r>
      <w:r w:rsidR="00263C84" w:rsidRPr="005E1666">
        <w:rPr>
          <w:rFonts w:ascii="Times New Roman" w:hAnsi="Times New Roman" w:cs="Times New Roman"/>
          <w:sz w:val="24"/>
          <w:szCs w:val="24"/>
        </w:rPr>
        <w:t>accessib</w:t>
      </w:r>
      <w:r w:rsidRPr="005E1666">
        <w:rPr>
          <w:rFonts w:ascii="Times New Roman" w:hAnsi="Times New Roman" w:cs="Times New Roman"/>
          <w:sz w:val="24"/>
          <w:szCs w:val="24"/>
        </w:rPr>
        <w:t xml:space="preserve">le to the target age group. </w:t>
      </w:r>
      <w:r w:rsidR="00AD0B56" w:rsidRPr="005E1666">
        <w:rPr>
          <w:rFonts w:ascii="Times New Roman" w:hAnsi="Times New Roman" w:cs="Times New Roman"/>
          <w:sz w:val="24"/>
          <w:szCs w:val="24"/>
        </w:rPr>
        <w:t xml:space="preserve">Advisory Committee </w:t>
      </w:r>
      <w:r w:rsidRPr="005E1666">
        <w:rPr>
          <w:rFonts w:ascii="Times New Roman" w:hAnsi="Times New Roman" w:cs="Times New Roman"/>
          <w:sz w:val="24"/>
          <w:szCs w:val="24"/>
        </w:rPr>
        <w:t xml:space="preserve">members </w:t>
      </w:r>
      <w:r w:rsidR="00244785" w:rsidRPr="005E1666">
        <w:rPr>
          <w:rFonts w:ascii="Times New Roman" w:hAnsi="Times New Roman" w:cs="Times New Roman"/>
          <w:sz w:val="24"/>
          <w:szCs w:val="24"/>
        </w:rPr>
        <w:t>were</w:t>
      </w:r>
      <w:r w:rsidR="00331536" w:rsidRPr="005E1666">
        <w:rPr>
          <w:rFonts w:ascii="Times New Roman" w:hAnsi="Times New Roman" w:cs="Times New Roman"/>
          <w:sz w:val="24"/>
          <w:szCs w:val="24"/>
        </w:rPr>
        <w:t xml:space="preserve"> </w:t>
      </w:r>
      <w:r w:rsidR="00AD0B56" w:rsidRPr="005E1666">
        <w:rPr>
          <w:rFonts w:ascii="Times New Roman" w:hAnsi="Times New Roman" w:cs="Times New Roman"/>
          <w:sz w:val="24"/>
          <w:szCs w:val="24"/>
        </w:rPr>
        <w:t xml:space="preserve">also </w:t>
      </w:r>
      <w:r w:rsidR="00263C84" w:rsidRPr="005E1666">
        <w:rPr>
          <w:rFonts w:ascii="Times New Roman" w:hAnsi="Times New Roman" w:cs="Times New Roman"/>
          <w:sz w:val="24"/>
          <w:szCs w:val="24"/>
        </w:rPr>
        <w:t>asked to provide insight on recruitment</w:t>
      </w:r>
      <w:r w:rsidR="00331536" w:rsidRPr="005E1666">
        <w:rPr>
          <w:rFonts w:ascii="Times New Roman" w:hAnsi="Times New Roman" w:cs="Times New Roman"/>
          <w:sz w:val="24"/>
          <w:szCs w:val="24"/>
        </w:rPr>
        <w:t xml:space="preserve">, retention, and sustainability </w:t>
      </w:r>
      <w:r w:rsidR="00263C84" w:rsidRPr="005E1666">
        <w:rPr>
          <w:rFonts w:ascii="Times New Roman" w:hAnsi="Times New Roman" w:cs="Times New Roman"/>
          <w:sz w:val="24"/>
          <w:szCs w:val="24"/>
        </w:rPr>
        <w:t xml:space="preserve">methods for engaging both staff at partner agencies and the women </w:t>
      </w:r>
      <w:r w:rsidR="00095BBC" w:rsidRPr="005E1666">
        <w:rPr>
          <w:rFonts w:ascii="Times New Roman" w:hAnsi="Times New Roman" w:cs="Times New Roman"/>
          <w:sz w:val="24"/>
          <w:szCs w:val="24"/>
        </w:rPr>
        <w:t>we hoped to serve</w:t>
      </w:r>
      <w:r w:rsidR="00244785" w:rsidRPr="005E1666">
        <w:rPr>
          <w:rFonts w:ascii="Times New Roman" w:hAnsi="Times New Roman" w:cs="Times New Roman"/>
          <w:sz w:val="24"/>
          <w:szCs w:val="24"/>
        </w:rPr>
        <w:t>.</w:t>
      </w:r>
    </w:p>
    <w:p w14:paraId="6134D642" w14:textId="7B3357D5" w:rsidR="005755FD" w:rsidRPr="005E1666" w:rsidRDefault="00C97DAA" w:rsidP="005755FD">
      <w:pPr>
        <w:pStyle w:val="Heading2"/>
        <w:spacing w:before="0"/>
        <w:contextualSpacing/>
        <w:rPr>
          <w:rFonts w:ascii="Times New Roman" w:hAnsi="Times New Roman" w:cs="Times New Roman"/>
          <w:color w:val="4472C4" w:themeColor="accent1"/>
          <w:sz w:val="24"/>
          <w:szCs w:val="24"/>
        </w:rPr>
      </w:pPr>
      <w:r>
        <w:rPr>
          <w:rFonts w:ascii="Times New Roman" w:hAnsi="Times New Roman" w:cs="Times New Roman"/>
          <w:color w:val="4472C4" w:themeColor="accent1"/>
          <w:sz w:val="24"/>
          <w:szCs w:val="24"/>
        </w:rPr>
        <w:tab/>
      </w:r>
      <w:bookmarkStart w:id="4" w:name="_Toc50029669"/>
      <w:r w:rsidR="005755FD" w:rsidRPr="005E1666">
        <w:rPr>
          <w:rFonts w:ascii="Times New Roman" w:hAnsi="Times New Roman" w:cs="Times New Roman"/>
          <w:color w:val="4472C4" w:themeColor="accent1"/>
          <w:sz w:val="24"/>
          <w:szCs w:val="24"/>
        </w:rPr>
        <w:t>Formative Evaluation</w:t>
      </w:r>
      <w:bookmarkEnd w:id="4"/>
    </w:p>
    <w:p w14:paraId="236DFA5D" w14:textId="77777777" w:rsidR="00983BE5" w:rsidRDefault="005755FD" w:rsidP="005755FD">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In November of 2017, the Institute for Community Health (ICH), in partnership with the Institute for Health and Recovery, (IHR) conducted a formative evaluation to help guide the development and implementation of the POWER program.  Information from the focus group was summarized and used to inform future POWER programming for women. This evaluation included five key informant interviews with experts in the health of older women with substance use disorder and a focus group with women aged 55 and older.  </w:t>
      </w:r>
    </w:p>
    <w:p w14:paraId="54A5A82E" w14:textId="4D2A7962" w:rsidR="005755FD" w:rsidRPr="005E1666" w:rsidRDefault="005755FD" w:rsidP="005755FD">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The interviews were designed to inform program planners about 1) key needs and issues affecting women aged 55 and older in the Cambridge/Somerville area, 2) how women aged 55 and older access info</w:t>
      </w:r>
      <w:r w:rsidR="00E83679" w:rsidRPr="005E1666">
        <w:rPr>
          <w:rFonts w:ascii="Times New Roman" w:hAnsi="Times New Roman" w:cs="Times New Roman"/>
          <w:sz w:val="24"/>
          <w:szCs w:val="24"/>
        </w:rPr>
        <w:t xml:space="preserve">rmation relating to substance </w:t>
      </w:r>
      <w:r w:rsidRPr="005E1666">
        <w:rPr>
          <w:rFonts w:ascii="Times New Roman" w:hAnsi="Times New Roman" w:cs="Times New Roman"/>
          <w:sz w:val="24"/>
          <w:szCs w:val="24"/>
        </w:rPr>
        <w:t xml:space="preserve">use and substance use disorder (SUD), and 3) the needs of providers and staff </w:t>
      </w:r>
      <w:r w:rsidRPr="005E1666">
        <w:rPr>
          <w:rFonts w:ascii="Times New Roman" w:hAnsi="Times New Roman" w:cs="Times New Roman"/>
          <w:sz w:val="24"/>
          <w:szCs w:val="24"/>
        </w:rPr>
        <w:lastRenderedPageBreak/>
        <w:t xml:space="preserve">of elder service agencies in working with this population.  Key informants came from a variety of organizations in the Cambridge/Somerville area that serve older women and had worked with older women for several years.  In a summary of interview data, the need to address social isolation among women aged 55 and older through increased opportunities for socialization was a strong theme. A second strong theme was a need for improved coordination and communication around the medical care that older women receive.  Women who already have SUD </w:t>
      </w:r>
      <w:proofErr w:type="gramStart"/>
      <w:r w:rsidRPr="005E1666">
        <w:rPr>
          <w:rFonts w:ascii="Times New Roman" w:hAnsi="Times New Roman" w:cs="Times New Roman"/>
          <w:sz w:val="24"/>
          <w:szCs w:val="24"/>
        </w:rPr>
        <w:t>in particular would</w:t>
      </w:r>
      <w:proofErr w:type="gramEnd"/>
      <w:r w:rsidRPr="005E1666">
        <w:rPr>
          <w:rFonts w:ascii="Times New Roman" w:hAnsi="Times New Roman" w:cs="Times New Roman"/>
          <w:sz w:val="24"/>
          <w:szCs w:val="24"/>
        </w:rPr>
        <w:t xml:space="preserve"> benefit from support groups and support in talking to their doctor about issues and concerns around opioids.  Key informants identified several priorities for education for women over age 55 including:</w:t>
      </w:r>
    </w:p>
    <w:p w14:paraId="7231BD1B" w14:textId="77777777" w:rsidR="005755FD" w:rsidRPr="00E40743" w:rsidRDefault="005755FD" w:rsidP="00E40743">
      <w:pPr>
        <w:pStyle w:val="ListParagraph"/>
        <w:widowControl w:val="0"/>
        <w:numPr>
          <w:ilvl w:val="0"/>
          <w:numId w:val="46"/>
        </w:numPr>
        <w:ind w:left="778"/>
        <w:rPr>
          <w:rFonts w:ascii="Times New Roman" w:hAnsi="Times New Roman" w:cs="Times New Roman"/>
          <w:sz w:val="24"/>
          <w:szCs w:val="24"/>
        </w:rPr>
      </w:pPr>
      <w:r w:rsidRPr="00E40743">
        <w:rPr>
          <w:rFonts w:ascii="Times New Roman" w:hAnsi="Times New Roman" w:cs="Times New Roman"/>
          <w:sz w:val="24"/>
          <w:szCs w:val="24"/>
        </w:rPr>
        <w:t xml:space="preserve">The risks and benefits of opioids </w:t>
      </w:r>
    </w:p>
    <w:p w14:paraId="7930B130" w14:textId="77777777" w:rsidR="005755FD" w:rsidRPr="00E40743" w:rsidRDefault="005755FD" w:rsidP="00E40743">
      <w:pPr>
        <w:pStyle w:val="ListParagraph"/>
        <w:widowControl w:val="0"/>
        <w:numPr>
          <w:ilvl w:val="0"/>
          <w:numId w:val="46"/>
        </w:numPr>
        <w:ind w:left="778"/>
        <w:rPr>
          <w:rFonts w:ascii="Times New Roman" w:hAnsi="Times New Roman" w:cs="Times New Roman"/>
          <w:sz w:val="24"/>
          <w:szCs w:val="24"/>
        </w:rPr>
      </w:pPr>
      <w:r w:rsidRPr="00E40743">
        <w:rPr>
          <w:rFonts w:ascii="Times New Roman" w:hAnsi="Times New Roman" w:cs="Times New Roman"/>
          <w:sz w:val="24"/>
          <w:szCs w:val="24"/>
        </w:rPr>
        <w:t xml:space="preserve">Medication management (use, tracking, secure </w:t>
      </w:r>
      <w:proofErr w:type="gramStart"/>
      <w:r w:rsidRPr="00E40743">
        <w:rPr>
          <w:rFonts w:ascii="Times New Roman" w:hAnsi="Times New Roman" w:cs="Times New Roman"/>
          <w:sz w:val="24"/>
          <w:szCs w:val="24"/>
        </w:rPr>
        <w:t>storage</w:t>
      </w:r>
      <w:proofErr w:type="gramEnd"/>
      <w:r w:rsidRPr="00E40743">
        <w:rPr>
          <w:rFonts w:ascii="Times New Roman" w:hAnsi="Times New Roman" w:cs="Times New Roman"/>
          <w:sz w:val="24"/>
          <w:szCs w:val="24"/>
        </w:rPr>
        <w:t xml:space="preserve"> and disposal)</w:t>
      </w:r>
    </w:p>
    <w:p w14:paraId="5C0A6C5B" w14:textId="77777777" w:rsidR="005755FD" w:rsidRPr="00E40743" w:rsidRDefault="005755FD" w:rsidP="00E40743">
      <w:pPr>
        <w:pStyle w:val="ListParagraph"/>
        <w:widowControl w:val="0"/>
        <w:numPr>
          <w:ilvl w:val="0"/>
          <w:numId w:val="46"/>
        </w:numPr>
        <w:ind w:left="778"/>
        <w:rPr>
          <w:rFonts w:ascii="Times New Roman" w:hAnsi="Times New Roman" w:cs="Times New Roman"/>
          <w:sz w:val="24"/>
          <w:szCs w:val="24"/>
        </w:rPr>
      </w:pPr>
      <w:r w:rsidRPr="00E40743">
        <w:rPr>
          <w:rFonts w:ascii="Times New Roman" w:hAnsi="Times New Roman" w:cs="Times New Roman"/>
          <w:sz w:val="24"/>
          <w:szCs w:val="24"/>
        </w:rPr>
        <w:t>Assessing risk of opioid misuse in self and others (including warning signs of nonmedical opioid use) and strategies for addressing concerns</w:t>
      </w:r>
    </w:p>
    <w:p w14:paraId="16EBCAE2" w14:textId="77777777" w:rsidR="005755FD" w:rsidRPr="00E40743" w:rsidRDefault="005755FD" w:rsidP="00E40743">
      <w:pPr>
        <w:pStyle w:val="ListParagraph"/>
        <w:widowControl w:val="0"/>
        <w:numPr>
          <w:ilvl w:val="0"/>
          <w:numId w:val="46"/>
        </w:numPr>
        <w:ind w:left="778"/>
        <w:rPr>
          <w:rFonts w:ascii="Times New Roman" w:hAnsi="Times New Roman" w:cs="Times New Roman"/>
          <w:sz w:val="24"/>
          <w:szCs w:val="24"/>
        </w:rPr>
      </w:pPr>
      <w:r w:rsidRPr="00E40743">
        <w:rPr>
          <w:rFonts w:ascii="Times New Roman" w:hAnsi="Times New Roman" w:cs="Times New Roman"/>
          <w:sz w:val="24"/>
          <w:szCs w:val="24"/>
        </w:rPr>
        <w:t xml:space="preserve">The link between trauma/psychological pain, chronic physical pain, and SUD </w:t>
      </w:r>
    </w:p>
    <w:p w14:paraId="3007CD38" w14:textId="7EC290C0" w:rsidR="005755FD" w:rsidRPr="005E1666" w:rsidRDefault="005755FD" w:rsidP="005755FD">
      <w:pPr>
        <w:ind w:firstLine="360"/>
        <w:rPr>
          <w:rFonts w:ascii="Times New Roman" w:hAnsi="Times New Roman" w:cs="Times New Roman"/>
          <w:sz w:val="24"/>
          <w:szCs w:val="24"/>
        </w:rPr>
      </w:pPr>
      <w:r w:rsidRPr="005E1666">
        <w:rPr>
          <w:rFonts w:ascii="Times New Roman" w:hAnsi="Times New Roman" w:cs="Times New Roman"/>
          <w:sz w:val="24"/>
          <w:szCs w:val="24"/>
        </w:rPr>
        <w:t xml:space="preserve">The focus group was intended to help program planners better understand the needs of and problems facing </w:t>
      </w:r>
      <w:r w:rsidR="00E83679" w:rsidRPr="005E1666">
        <w:rPr>
          <w:rFonts w:ascii="Times New Roman" w:hAnsi="Times New Roman" w:cs="Times New Roman"/>
          <w:sz w:val="24"/>
          <w:szCs w:val="24"/>
        </w:rPr>
        <w:t xml:space="preserve">women </w:t>
      </w:r>
      <w:r w:rsidRPr="005E1666">
        <w:rPr>
          <w:rFonts w:ascii="Times New Roman" w:hAnsi="Times New Roman" w:cs="Times New Roman"/>
          <w:sz w:val="24"/>
          <w:szCs w:val="24"/>
        </w:rPr>
        <w:t xml:space="preserve">age 55 and older, specifically relating to opioids, stress, and pain from the perspective of older women themselves.   Three clients of the Cambridge Senior Center participated in the focus group.  Participants in the focus group expressed a need for more information about opioids and concerns about medication </w:t>
      </w:r>
      <w:r w:rsidR="00E83679" w:rsidRPr="005E1666">
        <w:rPr>
          <w:rFonts w:ascii="Times New Roman" w:hAnsi="Times New Roman" w:cs="Times New Roman"/>
          <w:sz w:val="24"/>
          <w:szCs w:val="24"/>
        </w:rPr>
        <w:t>management and over prescribing. Participants emphasized</w:t>
      </w:r>
      <w:r w:rsidRPr="005E1666">
        <w:rPr>
          <w:rFonts w:ascii="Times New Roman" w:hAnsi="Times New Roman" w:cs="Times New Roman"/>
          <w:sz w:val="24"/>
          <w:szCs w:val="24"/>
        </w:rPr>
        <w:t xml:space="preserve"> they </w:t>
      </w:r>
      <w:r w:rsidR="00E83679" w:rsidRPr="005E1666">
        <w:rPr>
          <w:rFonts w:ascii="Times New Roman" w:hAnsi="Times New Roman" w:cs="Times New Roman"/>
          <w:sz w:val="24"/>
          <w:szCs w:val="24"/>
        </w:rPr>
        <w:t>had</w:t>
      </w:r>
      <w:r w:rsidRPr="005E1666">
        <w:rPr>
          <w:rFonts w:ascii="Times New Roman" w:hAnsi="Times New Roman" w:cs="Times New Roman"/>
          <w:sz w:val="24"/>
          <w:szCs w:val="24"/>
        </w:rPr>
        <w:t xml:space="preserve"> concerns about addiction </w:t>
      </w:r>
      <w:r w:rsidR="00E83679" w:rsidRPr="005E1666">
        <w:rPr>
          <w:rFonts w:ascii="Times New Roman" w:hAnsi="Times New Roman" w:cs="Times New Roman"/>
          <w:sz w:val="24"/>
          <w:szCs w:val="24"/>
        </w:rPr>
        <w:t>and managing</w:t>
      </w:r>
      <w:r w:rsidRPr="005E1666">
        <w:rPr>
          <w:rFonts w:ascii="Times New Roman" w:hAnsi="Times New Roman" w:cs="Times New Roman"/>
          <w:sz w:val="24"/>
          <w:szCs w:val="24"/>
        </w:rPr>
        <w:t xml:space="preserve"> chronic pain and stress.  The information shared by key informants and focus group participants overlapped on </w:t>
      </w:r>
      <w:proofErr w:type="gramStart"/>
      <w:r w:rsidRPr="005E1666">
        <w:rPr>
          <w:rFonts w:ascii="Times New Roman" w:hAnsi="Times New Roman" w:cs="Times New Roman"/>
          <w:sz w:val="24"/>
          <w:szCs w:val="24"/>
        </w:rPr>
        <w:t>a number of</w:t>
      </w:r>
      <w:proofErr w:type="gramEnd"/>
      <w:r w:rsidRPr="005E1666">
        <w:rPr>
          <w:rFonts w:ascii="Times New Roman" w:hAnsi="Times New Roman" w:cs="Times New Roman"/>
          <w:sz w:val="24"/>
          <w:szCs w:val="24"/>
        </w:rPr>
        <w:t xml:space="preserve"> key points suggesting some areas in which POWER could be most beneficial.   Both key informants and focus group participants suggested that alternative methods of pain and stress management, such as yoga or mindfulness</w:t>
      </w:r>
      <w:r w:rsidR="00E83679" w:rsidRPr="005E1666">
        <w:rPr>
          <w:rFonts w:ascii="Times New Roman" w:hAnsi="Times New Roman" w:cs="Times New Roman"/>
          <w:sz w:val="24"/>
          <w:szCs w:val="24"/>
        </w:rPr>
        <w:t>,</w:t>
      </w:r>
      <w:r w:rsidRPr="005E1666">
        <w:rPr>
          <w:rFonts w:ascii="Times New Roman" w:hAnsi="Times New Roman" w:cs="Times New Roman"/>
          <w:sz w:val="24"/>
          <w:szCs w:val="24"/>
        </w:rPr>
        <w:t xml:space="preserve"> would be a welcome benefit for women 55 and older.  This information</w:t>
      </w:r>
      <w:r w:rsidR="00E83679" w:rsidRPr="005E1666">
        <w:rPr>
          <w:rFonts w:ascii="Times New Roman" w:hAnsi="Times New Roman" w:cs="Times New Roman"/>
          <w:sz w:val="24"/>
          <w:szCs w:val="24"/>
        </w:rPr>
        <w:t>,</w:t>
      </w:r>
      <w:r w:rsidRPr="005E1666">
        <w:rPr>
          <w:rFonts w:ascii="Times New Roman" w:hAnsi="Times New Roman" w:cs="Times New Roman"/>
          <w:sz w:val="24"/>
          <w:szCs w:val="24"/>
        </w:rPr>
        <w:t xml:space="preserve"> in combination with feedback from meetings with key stakeholders</w:t>
      </w:r>
      <w:r w:rsidR="00E83679" w:rsidRPr="005E1666">
        <w:rPr>
          <w:rFonts w:ascii="Times New Roman" w:hAnsi="Times New Roman" w:cs="Times New Roman"/>
          <w:sz w:val="24"/>
          <w:szCs w:val="24"/>
        </w:rPr>
        <w:t>,</w:t>
      </w:r>
      <w:r w:rsidRPr="005E1666">
        <w:rPr>
          <w:rFonts w:ascii="Times New Roman" w:hAnsi="Times New Roman" w:cs="Times New Roman"/>
          <w:sz w:val="24"/>
          <w:szCs w:val="24"/>
        </w:rPr>
        <w:t xml:space="preserve"> helped to inform the development of goals, objectives and expected outcomes for the POWER initiative.</w:t>
      </w:r>
    </w:p>
    <w:p w14:paraId="21F5219C" w14:textId="7BBD8FF2" w:rsidR="006711C1" w:rsidRPr="005E1666" w:rsidRDefault="00C97DAA" w:rsidP="00DA0CB5">
      <w:pPr>
        <w:pStyle w:val="Heading2"/>
        <w:spacing w:before="0"/>
        <w:contextualSpacing/>
        <w:rPr>
          <w:rFonts w:ascii="Times New Roman" w:hAnsi="Times New Roman" w:cs="Times New Roman"/>
          <w:color w:val="4472C4" w:themeColor="accent1"/>
          <w:sz w:val="24"/>
          <w:szCs w:val="24"/>
        </w:rPr>
      </w:pPr>
      <w:r>
        <w:rPr>
          <w:rFonts w:ascii="Times New Roman" w:hAnsi="Times New Roman" w:cs="Times New Roman"/>
          <w:color w:val="4472C4" w:themeColor="accent1"/>
          <w:sz w:val="24"/>
          <w:szCs w:val="24"/>
        </w:rPr>
        <w:lastRenderedPageBreak/>
        <w:tab/>
      </w:r>
      <w:bookmarkStart w:id="5" w:name="_Toc50029670"/>
      <w:r w:rsidR="006711C1" w:rsidRPr="005E1666">
        <w:rPr>
          <w:rFonts w:ascii="Times New Roman" w:hAnsi="Times New Roman" w:cs="Times New Roman"/>
          <w:color w:val="4472C4" w:themeColor="accent1"/>
          <w:sz w:val="24"/>
          <w:szCs w:val="24"/>
        </w:rPr>
        <w:t>Proposed Goals and Objectives:</w:t>
      </w:r>
      <w:bookmarkEnd w:id="5"/>
    </w:p>
    <w:p w14:paraId="782A3E94" w14:textId="47FF8D9D" w:rsidR="000B12B7" w:rsidRPr="005E1666" w:rsidRDefault="006B4532" w:rsidP="00DA0CB5">
      <w:pPr>
        <w:contextualSpacing/>
        <w:rPr>
          <w:rFonts w:ascii="Times New Roman" w:hAnsi="Times New Roman" w:cs="Times New Roman"/>
          <w:sz w:val="24"/>
          <w:szCs w:val="24"/>
        </w:rPr>
      </w:pPr>
      <w:r w:rsidRPr="005E1666">
        <w:rPr>
          <w:rFonts w:ascii="Times New Roman" w:hAnsi="Times New Roman" w:cs="Times New Roman"/>
          <w:sz w:val="24"/>
          <w:szCs w:val="24"/>
        </w:rPr>
        <w:tab/>
      </w:r>
      <w:r w:rsidR="001C351A" w:rsidRPr="005E1666">
        <w:rPr>
          <w:rFonts w:ascii="Times New Roman" w:hAnsi="Times New Roman" w:cs="Times New Roman"/>
          <w:sz w:val="24"/>
          <w:szCs w:val="24"/>
        </w:rPr>
        <w:t xml:space="preserve">Over the course of three years, IHR </w:t>
      </w:r>
      <w:r w:rsidRPr="005E1666">
        <w:rPr>
          <w:rFonts w:ascii="Times New Roman" w:hAnsi="Times New Roman" w:cs="Times New Roman"/>
          <w:sz w:val="24"/>
          <w:szCs w:val="24"/>
        </w:rPr>
        <w:t xml:space="preserve">set forth </w:t>
      </w:r>
      <w:r w:rsidR="000B12B7" w:rsidRPr="005E1666">
        <w:rPr>
          <w:rFonts w:ascii="Times New Roman" w:hAnsi="Times New Roman" w:cs="Times New Roman"/>
          <w:sz w:val="24"/>
          <w:szCs w:val="24"/>
        </w:rPr>
        <w:t>to serve</w:t>
      </w:r>
      <w:r w:rsidR="001C351A" w:rsidRPr="005E1666">
        <w:rPr>
          <w:rFonts w:ascii="Times New Roman" w:hAnsi="Times New Roman" w:cs="Times New Roman"/>
          <w:sz w:val="24"/>
          <w:szCs w:val="24"/>
        </w:rPr>
        <w:t xml:space="preserve"> at least 90 women age 60 to 80, providing support groups that decrease isolation and offer psycho-education and information about the links between trauma, physical and psychological pain, and opioid use. IHR </w:t>
      </w:r>
      <w:r w:rsidR="000B12B7" w:rsidRPr="005E1666">
        <w:rPr>
          <w:rFonts w:ascii="Times New Roman" w:hAnsi="Times New Roman" w:cs="Times New Roman"/>
          <w:sz w:val="24"/>
          <w:szCs w:val="24"/>
        </w:rPr>
        <w:t>also proposed to train</w:t>
      </w:r>
      <w:r w:rsidR="001C351A" w:rsidRPr="005E1666">
        <w:rPr>
          <w:rFonts w:ascii="Times New Roman" w:hAnsi="Times New Roman" w:cs="Times New Roman"/>
          <w:sz w:val="24"/>
          <w:szCs w:val="24"/>
        </w:rPr>
        <w:t xml:space="preserve"> staff of partner agencies in </w:t>
      </w:r>
      <w:r w:rsidR="000B12B7" w:rsidRPr="005E1666">
        <w:rPr>
          <w:rFonts w:ascii="Times New Roman" w:hAnsi="Times New Roman" w:cs="Times New Roman"/>
          <w:sz w:val="24"/>
          <w:szCs w:val="24"/>
        </w:rPr>
        <w:t xml:space="preserve">recognizing opioid use and misuse, a trauma </w:t>
      </w:r>
      <w:r w:rsidR="006672AA">
        <w:rPr>
          <w:rFonts w:ascii="Times New Roman" w:hAnsi="Times New Roman" w:cs="Times New Roman"/>
          <w:sz w:val="24"/>
          <w:szCs w:val="24"/>
        </w:rPr>
        <w:t xml:space="preserve">informed </w:t>
      </w:r>
      <w:r w:rsidR="000B12B7" w:rsidRPr="005E1666">
        <w:rPr>
          <w:rFonts w:ascii="Times New Roman" w:hAnsi="Times New Roman" w:cs="Times New Roman"/>
          <w:sz w:val="24"/>
          <w:szCs w:val="24"/>
        </w:rPr>
        <w:t xml:space="preserve">training </w:t>
      </w:r>
      <w:r w:rsidR="001C351A" w:rsidRPr="005E1666">
        <w:rPr>
          <w:rFonts w:ascii="Times New Roman" w:hAnsi="Times New Roman" w:cs="Times New Roman"/>
          <w:sz w:val="24"/>
          <w:szCs w:val="24"/>
        </w:rPr>
        <w:t>designed to address the effects of trauma and links between trauma and substance use</w:t>
      </w:r>
      <w:r w:rsidR="005E1666">
        <w:rPr>
          <w:rFonts w:ascii="Times New Roman" w:hAnsi="Times New Roman" w:cs="Times New Roman"/>
          <w:sz w:val="24"/>
          <w:szCs w:val="24"/>
        </w:rPr>
        <w:t xml:space="preserve">, </w:t>
      </w:r>
      <w:r w:rsidR="000B12B7" w:rsidRPr="005E1666">
        <w:rPr>
          <w:rFonts w:ascii="Times New Roman" w:hAnsi="Times New Roman" w:cs="Times New Roman"/>
          <w:sz w:val="24"/>
          <w:szCs w:val="24"/>
        </w:rPr>
        <w:t xml:space="preserve">Elder SBIRT to increase the </w:t>
      </w:r>
      <w:r w:rsidR="001C351A" w:rsidRPr="005E1666">
        <w:rPr>
          <w:rFonts w:ascii="Times New Roman" w:hAnsi="Times New Roman" w:cs="Times New Roman"/>
          <w:sz w:val="24"/>
          <w:szCs w:val="24"/>
        </w:rPr>
        <w:t xml:space="preserve">ability to screen and make referrals for treatment as needed. </w:t>
      </w:r>
      <w:r w:rsidR="005E1666">
        <w:rPr>
          <w:rFonts w:ascii="Times New Roman" w:hAnsi="Times New Roman" w:cs="Times New Roman"/>
          <w:sz w:val="24"/>
          <w:szCs w:val="24"/>
        </w:rPr>
        <w:t>To achieve these objectives, proposed o</w:t>
      </w:r>
      <w:r w:rsidR="001C351A" w:rsidRPr="005E1666">
        <w:rPr>
          <w:rFonts w:ascii="Times New Roman" w:hAnsi="Times New Roman" w:cs="Times New Roman"/>
          <w:sz w:val="24"/>
          <w:szCs w:val="24"/>
        </w:rPr>
        <w:t xml:space="preserve">utcomes for the </w:t>
      </w:r>
      <w:proofErr w:type="gramStart"/>
      <w:r w:rsidR="001C351A" w:rsidRPr="005E1666">
        <w:rPr>
          <w:rFonts w:ascii="Times New Roman" w:hAnsi="Times New Roman" w:cs="Times New Roman"/>
          <w:sz w:val="24"/>
          <w:szCs w:val="24"/>
        </w:rPr>
        <w:t>three year</w:t>
      </w:r>
      <w:proofErr w:type="gramEnd"/>
      <w:r w:rsidR="001C351A" w:rsidRPr="005E1666">
        <w:rPr>
          <w:rFonts w:ascii="Times New Roman" w:hAnsi="Times New Roman" w:cs="Times New Roman"/>
          <w:sz w:val="24"/>
          <w:szCs w:val="24"/>
        </w:rPr>
        <w:t xml:space="preserve"> grant include</w:t>
      </w:r>
      <w:r w:rsidR="000B12B7" w:rsidRPr="005E1666">
        <w:rPr>
          <w:rFonts w:ascii="Times New Roman" w:hAnsi="Times New Roman" w:cs="Times New Roman"/>
          <w:sz w:val="24"/>
          <w:szCs w:val="24"/>
        </w:rPr>
        <w:t>d</w:t>
      </w:r>
      <w:r w:rsidR="001C351A" w:rsidRPr="005E1666">
        <w:rPr>
          <w:rFonts w:ascii="Times New Roman" w:hAnsi="Times New Roman" w:cs="Times New Roman"/>
          <w:sz w:val="24"/>
          <w:szCs w:val="24"/>
        </w:rPr>
        <w:t>:</w:t>
      </w:r>
    </w:p>
    <w:p w14:paraId="7A4D4633" w14:textId="511E782E" w:rsidR="000B12B7" w:rsidRPr="005E1666" w:rsidRDefault="001C351A" w:rsidP="005E1666">
      <w:pPr>
        <w:pStyle w:val="ListParagraph"/>
        <w:numPr>
          <w:ilvl w:val="0"/>
          <w:numId w:val="45"/>
        </w:numPr>
        <w:rPr>
          <w:rFonts w:ascii="Times New Roman" w:hAnsi="Times New Roman" w:cs="Times New Roman"/>
          <w:sz w:val="24"/>
          <w:szCs w:val="24"/>
        </w:rPr>
      </w:pPr>
      <w:r w:rsidRPr="005E1666">
        <w:rPr>
          <w:rFonts w:ascii="Times New Roman" w:hAnsi="Times New Roman" w:cs="Times New Roman"/>
          <w:sz w:val="24"/>
          <w:szCs w:val="24"/>
        </w:rPr>
        <w:t>Increase older women’s awareness of effects of opioids and links between chronic pain and trauma or psychological distress</w:t>
      </w:r>
    </w:p>
    <w:p w14:paraId="4F23C410" w14:textId="28DC2E24" w:rsidR="000B12B7" w:rsidRPr="005E1666" w:rsidRDefault="001C351A" w:rsidP="005E1666">
      <w:pPr>
        <w:pStyle w:val="ListParagraph"/>
        <w:numPr>
          <w:ilvl w:val="0"/>
          <w:numId w:val="45"/>
        </w:numPr>
        <w:rPr>
          <w:rFonts w:ascii="Times New Roman" w:hAnsi="Times New Roman" w:cs="Times New Roman"/>
          <w:sz w:val="24"/>
          <w:szCs w:val="24"/>
        </w:rPr>
      </w:pPr>
      <w:r w:rsidRPr="005E1666">
        <w:rPr>
          <w:rFonts w:ascii="Times New Roman" w:hAnsi="Times New Roman" w:cs="Times New Roman"/>
          <w:sz w:val="24"/>
          <w:szCs w:val="24"/>
        </w:rPr>
        <w:t>Increase older women’s sense of agency in addressing opiate-related issues for themselves and loved ones</w:t>
      </w:r>
    </w:p>
    <w:p w14:paraId="79FDC8DC" w14:textId="3258D0A9" w:rsidR="000B12B7" w:rsidRPr="005E1666" w:rsidRDefault="001C351A" w:rsidP="005E1666">
      <w:pPr>
        <w:pStyle w:val="ListParagraph"/>
        <w:numPr>
          <w:ilvl w:val="0"/>
          <w:numId w:val="45"/>
        </w:numPr>
        <w:rPr>
          <w:rFonts w:ascii="Times New Roman" w:hAnsi="Times New Roman" w:cs="Times New Roman"/>
          <w:sz w:val="24"/>
          <w:szCs w:val="24"/>
        </w:rPr>
      </w:pPr>
      <w:r w:rsidRPr="005E1666">
        <w:rPr>
          <w:rFonts w:ascii="Times New Roman" w:hAnsi="Times New Roman" w:cs="Times New Roman"/>
          <w:sz w:val="24"/>
          <w:szCs w:val="24"/>
        </w:rPr>
        <w:t>Increase understanding among providers and care managers of underlying psychosocial factors and their relation to rates of misuse of opioid medications</w:t>
      </w:r>
    </w:p>
    <w:p w14:paraId="0A8BF870" w14:textId="50089ECC" w:rsidR="001C351A" w:rsidRPr="005E1666" w:rsidRDefault="001C351A" w:rsidP="005E1666">
      <w:pPr>
        <w:pStyle w:val="ListParagraph"/>
        <w:numPr>
          <w:ilvl w:val="0"/>
          <w:numId w:val="45"/>
        </w:numPr>
        <w:rPr>
          <w:rFonts w:ascii="Times New Roman" w:hAnsi="Times New Roman" w:cs="Times New Roman"/>
          <w:sz w:val="24"/>
          <w:szCs w:val="24"/>
        </w:rPr>
      </w:pPr>
      <w:r w:rsidRPr="005E1666">
        <w:rPr>
          <w:rFonts w:ascii="Times New Roman" w:hAnsi="Times New Roman" w:cs="Times New Roman"/>
          <w:sz w:val="24"/>
          <w:szCs w:val="24"/>
        </w:rPr>
        <w:t>In partnership with OWH, widely disseminate project results and tools used</w:t>
      </w:r>
    </w:p>
    <w:p w14:paraId="07DDB78F" w14:textId="77777777" w:rsidR="000B12B7" w:rsidRPr="005E1666" w:rsidRDefault="000B12B7" w:rsidP="000B12B7">
      <w:pPr>
        <w:contextualSpacing/>
        <w:rPr>
          <w:rFonts w:ascii="Times New Roman" w:hAnsi="Times New Roman" w:cs="Times New Roman"/>
          <w:sz w:val="24"/>
          <w:szCs w:val="24"/>
        </w:rPr>
      </w:pPr>
      <w:r w:rsidRPr="005E1666">
        <w:rPr>
          <w:rFonts w:ascii="Times New Roman" w:hAnsi="Times New Roman" w:cs="Times New Roman"/>
          <w:sz w:val="24"/>
          <w:szCs w:val="24"/>
        </w:rPr>
        <w:t>To achieve these outcomes the following 4 goals were set:</w:t>
      </w:r>
    </w:p>
    <w:p w14:paraId="09727B90" w14:textId="77777777" w:rsidR="000B12B7" w:rsidRPr="005E1666" w:rsidRDefault="00EF4A21" w:rsidP="000B12B7">
      <w:pPr>
        <w:pStyle w:val="ListParagraph"/>
        <w:numPr>
          <w:ilvl w:val="0"/>
          <w:numId w:val="43"/>
        </w:numPr>
        <w:rPr>
          <w:rFonts w:ascii="Times New Roman" w:hAnsi="Times New Roman" w:cs="Times New Roman"/>
          <w:sz w:val="24"/>
          <w:szCs w:val="24"/>
        </w:rPr>
      </w:pPr>
      <w:r w:rsidRPr="005E1666">
        <w:rPr>
          <w:rFonts w:ascii="Times New Roman" w:hAnsi="Times New Roman" w:cs="Times New Roman"/>
          <w:sz w:val="24"/>
          <w:szCs w:val="24"/>
        </w:rPr>
        <w:t xml:space="preserve">Goal 1: Among 30 women ages 55+ in Somerville and Cambridge, increase the knowledge and understanding of the potential risks and benefits of opioids, and increase the self-reported ability of these same women to identify and manage risks of opioid use, misuse, and/or addiction in themselves and others. </w:t>
      </w:r>
    </w:p>
    <w:p w14:paraId="18DA76D8" w14:textId="77777777" w:rsidR="000B12B7" w:rsidRPr="005E1666" w:rsidRDefault="00EF4A21" w:rsidP="000B12B7">
      <w:pPr>
        <w:pStyle w:val="ListParagraph"/>
        <w:numPr>
          <w:ilvl w:val="0"/>
          <w:numId w:val="43"/>
        </w:numPr>
        <w:rPr>
          <w:rFonts w:ascii="Times New Roman" w:hAnsi="Times New Roman" w:cs="Times New Roman"/>
          <w:sz w:val="24"/>
          <w:szCs w:val="24"/>
        </w:rPr>
      </w:pPr>
      <w:r w:rsidRPr="005E1666">
        <w:rPr>
          <w:rFonts w:ascii="Times New Roman" w:hAnsi="Times New Roman" w:cs="Times New Roman"/>
          <w:sz w:val="24"/>
          <w:szCs w:val="24"/>
        </w:rPr>
        <w:t xml:space="preserve">Goal 2: Among at least 30 women ages 55+ in Somerville and Cambridge, increase awareness of the prevalence and causes of trauma/psychological pain in older women, the link between psychological pain and chronic physical pain, and provide them with coping mechanisms and tools to address their own trauma and/or psychological pain. </w:t>
      </w:r>
    </w:p>
    <w:p w14:paraId="490F0D45" w14:textId="4606752A" w:rsidR="000B12B7" w:rsidRPr="005E1666" w:rsidRDefault="00EF4A21" w:rsidP="000B12B7">
      <w:pPr>
        <w:pStyle w:val="ListParagraph"/>
        <w:numPr>
          <w:ilvl w:val="0"/>
          <w:numId w:val="43"/>
        </w:numPr>
        <w:rPr>
          <w:rFonts w:ascii="Times New Roman" w:hAnsi="Times New Roman" w:cs="Times New Roman"/>
          <w:sz w:val="24"/>
          <w:szCs w:val="24"/>
        </w:rPr>
      </w:pPr>
      <w:r w:rsidRPr="005E1666">
        <w:rPr>
          <w:rFonts w:ascii="Times New Roman" w:hAnsi="Times New Roman" w:cs="Times New Roman"/>
          <w:sz w:val="24"/>
          <w:szCs w:val="24"/>
        </w:rPr>
        <w:t xml:space="preserve">Goal 3: Among women ages 55+ in Somerville and Cambridge, increase understanding of and access to alternative methods of chronic physical pain management, </w:t>
      </w:r>
      <w:r w:rsidR="00223126">
        <w:rPr>
          <w:rFonts w:ascii="Times New Roman" w:hAnsi="Times New Roman" w:cs="Times New Roman"/>
          <w:sz w:val="24"/>
          <w:szCs w:val="24"/>
        </w:rPr>
        <w:t>such as</w:t>
      </w:r>
      <w:r w:rsidRPr="005E1666">
        <w:rPr>
          <w:rFonts w:ascii="Times New Roman" w:hAnsi="Times New Roman" w:cs="Times New Roman"/>
          <w:sz w:val="24"/>
          <w:szCs w:val="24"/>
        </w:rPr>
        <w:t xml:space="preserve"> physical therapy and acupuncture, while also teaching simple pain management skills to use on their own.</w:t>
      </w:r>
    </w:p>
    <w:p w14:paraId="1979AB56" w14:textId="617CEACE" w:rsidR="00EF4A21" w:rsidRPr="005E1666" w:rsidRDefault="00EF4A21" w:rsidP="000B12B7">
      <w:pPr>
        <w:pStyle w:val="ListParagraph"/>
        <w:numPr>
          <w:ilvl w:val="0"/>
          <w:numId w:val="43"/>
        </w:numPr>
        <w:rPr>
          <w:rFonts w:ascii="Times New Roman" w:hAnsi="Times New Roman" w:cs="Times New Roman"/>
          <w:sz w:val="24"/>
          <w:szCs w:val="24"/>
        </w:rPr>
      </w:pPr>
      <w:r w:rsidRPr="005E1666">
        <w:rPr>
          <w:rFonts w:ascii="Times New Roman" w:hAnsi="Times New Roman" w:cs="Times New Roman"/>
          <w:sz w:val="24"/>
          <w:szCs w:val="24"/>
        </w:rPr>
        <w:lastRenderedPageBreak/>
        <w:t>Goal 4: Increase the knowledge and skills of at least 50 service providers at partner agencies about substance use and opioid misuse in older women, the links between older women’s histories of trauma/psychological distress and use of opiates for relief, and screening tools and treatment options specifically geared towards older women.</w:t>
      </w:r>
    </w:p>
    <w:p w14:paraId="08F21635" w14:textId="4593A466" w:rsidR="007F1DF1" w:rsidRPr="005E1666" w:rsidRDefault="005E1666" w:rsidP="00E967B5">
      <w:pPr>
        <w:ind w:firstLine="720"/>
        <w:contextualSpacing/>
        <w:rPr>
          <w:rFonts w:ascii="Times New Roman" w:hAnsi="Times New Roman" w:cs="Times New Roman"/>
          <w:sz w:val="24"/>
          <w:szCs w:val="24"/>
        </w:rPr>
      </w:pPr>
      <w:r>
        <w:rPr>
          <w:rFonts w:ascii="Times New Roman" w:hAnsi="Times New Roman" w:cs="Times New Roman"/>
          <w:sz w:val="24"/>
          <w:szCs w:val="24"/>
        </w:rPr>
        <w:t>At the start of Y</w:t>
      </w:r>
      <w:r w:rsidR="00E967B5" w:rsidRPr="005E1666">
        <w:rPr>
          <w:rFonts w:ascii="Times New Roman" w:hAnsi="Times New Roman" w:cs="Times New Roman"/>
          <w:sz w:val="24"/>
          <w:szCs w:val="24"/>
        </w:rPr>
        <w:t xml:space="preserve">ear-3 the goals and </w:t>
      </w:r>
      <w:r w:rsidR="00264FCA" w:rsidRPr="005E1666">
        <w:rPr>
          <w:rFonts w:ascii="Times New Roman" w:hAnsi="Times New Roman" w:cs="Times New Roman"/>
          <w:sz w:val="24"/>
          <w:szCs w:val="24"/>
        </w:rPr>
        <w:t xml:space="preserve">objectives </w:t>
      </w:r>
      <w:r w:rsidR="00E967B5" w:rsidRPr="005E1666">
        <w:rPr>
          <w:rFonts w:ascii="Times New Roman" w:hAnsi="Times New Roman" w:cs="Times New Roman"/>
          <w:sz w:val="24"/>
          <w:szCs w:val="24"/>
        </w:rPr>
        <w:t xml:space="preserve">were revised </w:t>
      </w:r>
      <w:r w:rsidR="00264FCA" w:rsidRPr="005E1666">
        <w:rPr>
          <w:rFonts w:ascii="Times New Roman" w:hAnsi="Times New Roman" w:cs="Times New Roman"/>
          <w:sz w:val="24"/>
          <w:szCs w:val="24"/>
        </w:rPr>
        <w:t xml:space="preserve">to better align with current programming </w:t>
      </w:r>
      <w:r w:rsidR="00E967B5" w:rsidRPr="005E1666">
        <w:rPr>
          <w:rFonts w:ascii="Times New Roman" w:hAnsi="Times New Roman" w:cs="Times New Roman"/>
          <w:sz w:val="24"/>
          <w:szCs w:val="24"/>
        </w:rPr>
        <w:t xml:space="preserve">and to </w:t>
      </w:r>
      <w:r w:rsidR="00E967B5" w:rsidRPr="005E1666">
        <w:rPr>
          <w:rFonts w:ascii="Times New Roman" w:hAnsi="Times New Roman" w:cs="Times New Roman"/>
          <w:color w:val="201F1E"/>
          <w:sz w:val="24"/>
          <w:szCs w:val="24"/>
          <w:shd w:val="clear" w:color="auto" w:fill="FFFFFF"/>
        </w:rPr>
        <w:t xml:space="preserve">align with the Goals </w:t>
      </w:r>
      <w:r w:rsidR="00E80ED1">
        <w:rPr>
          <w:rFonts w:ascii="Times New Roman" w:hAnsi="Times New Roman" w:cs="Times New Roman"/>
          <w:color w:val="201F1E"/>
          <w:sz w:val="24"/>
          <w:szCs w:val="24"/>
          <w:shd w:val="clear" w:color="auto" w:fill="FFFFFF"/>
        </w:rPr>
        <w:t>and Objectives written into the</w:t>
      </w:r>
      <w:r w:rsidR="00E967B5" w:rsidRPr="005E1666">
        <w:rPr>
          <w:rFonts w:ascii="Times New Roman" w:hAnsi="Times New Roman" w:cs="Times New Roman"/>
          <w:color w:val="201F1E"/>
          <w:sz w:val="24"/>
          <w:szCs w:val="24"/>
          <w:shd w:val="clear" w:color="auto" w:fill="FFFFFF"/>
        </w:rPr>
        <w:t xml:space="preserve"> Year 3 OWHPA Awa</w:t>
      </w:r>
      <w:r>
        <w:rPr>
          <w:rFonts w:ascii="Times New Roman" w:hAnsi="Times New Roman" w:cs="Times New Roman"/>
          <w:color w:val="201F1E"/>
          <w:sz w:val="24"/>
          <w:szCs w:val="24"/>
          <w:shd w:val="clear" w:color="auto" w:fill="FFFFFF"/>
        </w:rPr>
        <w:t xml:space="preserve">rd </w:t>
      </w:r>
      <w:r w:rsidR="00293411">
        <w:rPr>
          <w:rFonts w:ascii="Times New Roman" w:hAnsi="Times New Roman" w:cs="Times New Roman"/>
          <w:color w:val="201F1E"/>
          <w:sz w:val="24"/>
          <w:szCs w:val="24"/>
          <w:shd w:val="clear" w:color="auto" w:fill="FFFFFF"/>
        </w:rPr>
        <w:t xml:space="preserve">(Appendix D) </w:t>
      </w:r>
      <w:r>
        <w:rPr>
          <w:rFonts w:ascii="Times New Roman" w:hAnsi="Times New Roman" w:cs="Times New Roman"/>
          <w:color w:val="201F1E"/>
          <w:sz w:val="24"/>
          <w:szCs w:val="24"/>
          <w:shd w:val="clear" w:color="auto" w:fill="FFFFFF"/>
        </w:rPr>
        <w:t>as detailed in the chart below:</w:t>
      </w:r>
    </w:p>
    <w:tbl>
      <w:tblPr>
        <w:tblStyle w:val="TableGrid"/>
        <w:tblW w:w="9535" w:type="dxa"/>
        <w:tblLook w:val="04A0" w:firstRow="1" w:lastRow="0" w:firstColumn="1" w:lastColumn="0" w:noHBand="0" w:noVBand="1"/>
      </w:tblPr>
      <w:tblGrid>
        <w:gridCol w:w="1149"/>
        <w:gridCol w:w="8386"/>
      </w:tblGrid>
      <w:tr w:rsidR="006711C1" w:rsidRPr="005E1666" w14:paraId="47260644" w14:textId="77777777" w:rsidTr="006711C1">
        <w:tc>
          <w:tcPr>
            <w:tcW w:w="9535" w:type="dxa"/>
            <w:gridSpan w:val="2"/>
          </w:tcPr>
          <w:p w14:paraId="541724B4"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b/>
                <w:sz w:val="24"/>
                <w:szCs w:val="24"/>
              </w:rPr>
              <w:t>Goal 1</w:t>
            </w:r>
            <w:r w:rsidRPr="005E1666">
              <w:rPr>
                <w:rFonts w:ascii="Times New Roman" w:hAnsi="Times New Roman" w:cs="Times New Roman"/>
                <w:sz w:val="24"/>
                <w:szCs w:val="24"/>
              </w:rPr>
              <w:t>: Among 30 women ages 55+ in Somerville and Cambridge increase the knowledge and understanding of the potential risks and benefits of opioids, increase the self-reported ability to identify and manage risks of opioid use, misuse, and/or active disease in themselves and others. *</w:t>
            </w:r>
          </w:p>
          <w:p w14:paraId="16E7EEBA" w14:textId="77777777" w:rsidR="006711C1" w:rsidRPr="005E1666" w:rsidRDefault="006711C1" w:rsidP="00DA0CB5">
            <w:pPr>
              <w:spacing w:line="480" w:lineRule="auto"/>
              <w:contextualSpacing/>
              <w:rPr>
                <w:rFonts w:ascii="Times New Roman" w:hAnsi="Times New Roman" w:cs="Times New Roman"/>
                <w:b/>
                <w:sz w:val="24"/>
                <w:szCs w:val="24"/>
              </w:rPr>
            </w:pPr>
            <w:r w:rsidRPr="005E1666">
              <w:rPr>
                <w:rFonts w:ascii="Times New Roman" w:hAnsi="Times New Roman" w:cs="Times New Roman"/>
                <w:sz w:val="24"/>
                <w:szCs w:val="24"/>
              </w:rPr>
              <w:t xml:space="preserve">* </w:t>
            </w:r>
            <w:r w:rsidRPr="005E1666">
              <w:rPr>
                <w:rFonts w:ascii="Times New Roman" w:hAnsi="Times New Roman" w:cs="Times New Roman"/>
                <w:b/>
                <w:sz w:val="24"/>
                <w:szCs w:val="24"/>
              </w:rPr>
              <w:t xml:space="preserve">In Year 3, the service area was expanded to include Malden and the target number of women to engage was increased to 45.  </w:t>
            </w:r>
            <w:proofErr w:type="gramStart"/>
            <w:r w:rsidRPr="005E1666">
              <w:rPr>
                <w:rFonts w:ascii="Times New Roman" w:hAnsi="Times New Roman" w:cs="Times New Roman"/>
                <w:b/>
                <w:sz w:val="24"/>
                <w:szCs w:val="24"/>
              </w:rPr>
              <w:t>Also</w:t>
            </w:r>
            <w:proofErr w:type="gramEnd"/>
            <w:r w:rsidRPr="005E1666">
              <w:rPr>
                <w:rFonts w:ascii="Times New Roman" w:hAnsi="Times New Roman" w:cs="Times New Roman"/>
                <w:b/>
                <w:sz w:val="24"/>
                <w:szCs w:val="24"/>
              </w:rPr>
              <w:t xml:space="preserve"> in Year 3, the following text was added: </w:t>
            </w:r>
            <w:r w:rsidRPr="005E1666">
              <w:rPr>
                <w:rFonts w:ascii="Times New Roman" w:hAnsi="Times New Roman" w:cs="Times New Roman"/>
                <w:b/>
                <w:i/>
                <w:sz w:val="24"/>
                <w:szCs w:val="24"/>
              </w:rPr>
              <w:t>Increase understanding of stress management, pain management alternatives, and physical therapy and coping skills</w:t>
            </w:r>
            <w:r w:rsidRPr="005E1666">
              <w:rPr>
                <w:rFonts w:ascii="Times New Roman" w:hAnsi="Times New Roman" w:cs="Times New Roman"/>
                <w:b/>
                <w:sz w:val="24"/>
                <w:szCs w:val="24"/>
              </w:rPr>
              <w:t>.</w:t>
            </w:r>
          </w:p>
          <w:p w14:paraId="5ABE072C"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2DF0E68F" w14:textId="77777777" w:rsidTr="006711C1">
        <w:trPr>
          <w:trHeight w:val="552"/>
        </w:trPr>
        <w:tc>
          <w:tcPr>
            <w:tcW w:w="1075" w:type="dxa"/>
            <w:vMerge w:val="restart"/>
          </w:tcPr>
          <w:p w14:paraId="18CB2C08"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1.1</w:t>
            </w:r>
          </w:p>
        </w:tc>
        <w:tc>
          <w:tcPr>
            <w:tcW w:w="8460" w:type="dxa"/>
            <w:vMerge w:val="restart"/>
          </w:tcPr>
          <w:p w14:paraId="4564F3C4" w14:textId="150F18B3"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 xml:space="preserve">Distribute 100 informational brochures and flyers on prescription opioid misuse and pain in older women to 4 community sites (increasing to a total of 10 community sites over the </w:t>
            </w:r>
            <w:r w:rsidR="00BB7BD8" w:rsidRPr="005E1666">
              <w:rPr>
                <w:rFonts w:ascii="Times New Roman" w:hAnsi="Times New Roman" w:cs="Times New Roman"/>
                <w:sz w:val="24"/>
                <w:szCs w:val="24"/>
              </w:rPr>
              <w:t>three-year</w:t>
            </w:r>
            <w:r w:rsidRPr="005E1666">
              <w:rPr>
                <w:rFonts w:ascii="Times New Roman" w:hAnsi="Times New Roman" w:cs="Times New Roman"/>
                <w:sz w:val="24"/>
                <w:szCs w:val="24"/>
              </w:rPr>
              <w:t xml:space="preserve"> period) that regularly serve women in Cambridge, </w:t>
            </w:r>
            <w:r w:rsidR="00BB7BD8" w:rsidRPr="005E1666">
              <w:rPr>
                <w:rFonts w:ascii="Times New Roman" w:hAnsi="Times New Roman" w:cs="Times New Roman"/>
                <w:sz w:val="24"/>
                <w:szCs w:val="24"/>
              </w:rPr>
              <w:t>Somerville. *</w:t>
            </w:r>
          </w:p>
          <w:p w14:paraId="4CE87D45" w14:textId="77777777" w:rsidR="006711C1" w:rsidRPr="005E1666" w:rsidRDefault="006711C1" w:rsidP="00DA0CB5">
            <w:pPr>
              <w:spacing w:line="480" w:lineRule="auto"/>
              <w:contextualSpacing/>
              <w:rPr>
                <w:rFonts w:ascii="Times New Roman" w:hAnsi="Times New Roman" w:cs="Times New Roman"/>
                <w:sz w:val="24"/>
                <w:szCs w:val="24"/>
              </w:rPr>
            </w:pPr>
          </w:p>
          <w:p w14:paraId="0E1A9C75"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w:t>
            </w:r>
            <w:r w:rsidRPr="00E80ED1">
              <w:rPr>
                <w:rFonts w:ascii="Times New Roman" w:hAnsi="Times New Roman" w:cs="Times New Roman"/>
                <w:b/>
                <w:sz w:val="24"/>
                <w:szCs w:val="24"/>
              </w:rPr>
              <w:t>Malden was added to the service area in Year 3.</w:t>
            </w:r>
          </w:p>
        </w:tc>
      </w:tr>
      <w:tr w:rsidR="006711C1" w:rsidRPr="005E1666" w14:paraId="2A54E7A7" w14:textId="77777777" w:rsidTr="006711C1">
        <w:trPr>
          <w:trHeight w:val="552"/>
        </w:trPr>
        <w:tc>
          <w:tcPr>
            <w:tcW w:w="1075" w:type="dxa"/>
            <w:vMerge/>
          </w:tcPr>
          <w:p w14:paraId="0DC9BC51"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0F4A2407"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4BB25CD2" w14:textId="77777777" w:rsidTr="006711C1">
        <w:trPr>
          <w:trHeight w:val="552"/>
        </w:trPr>
        <w:tc>
          <w:tcPr>
            <w:tcW w:w="1075" w:type="dxa"/>
            <w:vMerge/>
          </w:tcPr>
          <w:p w14:paraId="1647B39C"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57C21527"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21DE16AC" w14:textId="77777777" w:rsidTr="006711C1">
        <w:trPr>
          <w:trHeight w:val="552"/>
        </w:trPr>
        <w:tc>
          <w:tcPr>
            <w:tcW w:w="1075" w:type="dxa"/>
            <w:vMerge w:val="restart"/>
          </w:tcPr>
          <w:p w14:paraId="149FD476"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1.2</w:t>
            </w:r>
          </w:p>
        </w:tc>
        <w:tc>
          <w:tcPr>
            <w:tcW w:w="8460" w:type="dxa"/>
            <w:vMerge w:val="restart"/>
          </w:tcPr>
          <w:p w14:paraId="52A6631F"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 xml:space="preserve">Make at least 2 appearances on local cable access TV shows annually to discuss the intricacies of opioid use in older women, including </w:t>
            </w:r>
            <w:r w:rsidRPr="005E1666">
              <w:rPr>
                <w:rFonts w:ascii="Times New Roman" w:hAnsi="Times New Roman" w:cs="Times New Roman"/>
                <w:i/>
                <w:sz w:val="24"/>
                <w:szCs w:val="24"/>
              </w:rPr>
              <w:t>the dangers, particularly in relation to older women</w:t>
            </w:r>
            <w:r w:rsidRPr="005E1666">
              <w:rPr>
                <w:rFonts w:ascii="Times New Roman" w:hAnsi="Times New Roman" w:cs="Times New Roman"/>
                <w:sz w:val="24"/>
                <w:szCs w:val="24"/>
              </w:rPr>
              <w:t>. *</w:t>
            </w:r>
          </w:p>
          <w:p w14:paraId="54357533" w14:textId="77777777" w:rsidR="006711C1" w:rsidRPr="005E1666" w:rsidRDefault="006711C1" w:rsidP="00DA0CB5">
            <w:pPr>
              <w:spacing w:line="480" w:lineRule="auto"/>
              <w:contextualSpacing/>
              <w:rPr>
                <w:rFonts w:ascii="Times New Roman" w:hAnsi="Times New Roman" w:cs="Times New Roman"/>
                <w:b/>
                <w:sz w:val="24"/>
                <w:szCs w:val="24"/>
              </w:rPr>
            </w:pPr>
            <w:r w:rsidRPr="005E1666">
              <w:rPr>
                <w:rFonts w:ascii="Times New Roman" w:hAnsi="Times New Roman" w:cs="Times New Roman"/>
                <w:b/>
                <w:sz w:val="24"/>
                <w:szCs w:val="24"/>
              </w:rPr>
              <w:t>*In Year 3 italicized text was changed to “the relationship to pain, pain management and/or trauma.”</w:t>
            </w:r>
          </w:p>
        </w:tc>
      </w:tr>
      <w:tr w:rsidR="006711C1" w:rsidRPr="005E1666" w14:paraId="5334177F" w14:textId="77777777" w:rsidTr="006711C1">
        <w:trPr>
          <w:trHeight w:val="552"/>
        </w:trPr>
        <w:tc>
          <w:tcPr>
            <w:tcW w:w="1075" w:type="dxa"/>
            <w:vMerge/>
          </w:tcPr>
          <w:p w14:paraId="60188299"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275717AD"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7408C875" w14:textId="77777777" w:rsidTr="006711C1">
        <w:trPr>
          <w:trHeight w:val="552"/>
        </w:trPr>
        <w:tc>
          <w:tcPr>
            <w:tcW w:w="1075" w:type="dxa"/>
            <w:vMerge/>
          </w:tcPr>
          <w:p w14:paraId="10764033"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2389AEEF"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5662AFCF" w14:textId="77777777" w:rsidTr="006711C1">
        <w:trPr>
          <w:trHeight w:val="978"/>
        </w:trPr>
        <w:tc>
          <w:tcPr>
            <w:tcW w:w="1075" w:type="dxa"/>
            <w:vMerge w:val="restart"/>
          </w:tcPr>
          <w:p w14:paraId="0FFF3535"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1.3*</w:t>
            </w:r>
          </w:p>
          <w:p w14:paraId="4CA8D9BE"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val="restart"/>
          </w:tcPr>
          <w:p w14:paraId="04B61D4D"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 xml:space="preserve">Through at least two supportive groups annually held at partner agency sites, reach out to and engage a minimum of 15 women, ages 55+ to provide information on the risks and benefits of opioids as well as </w:t>
            </w:r>
            <w:r w:rsidRPr="005E1666">
              <w:rPr>
                <w:rFonts w:ascii="Times New Roman" w:hAnsi="Times New Roman" w:cs="Times New Roman"/>
                <w:i/>
                <w:sz w:val="24"/>
                <w:szCs w:val="24"/>
              </w:rPr>
              <w:t>strategies and skills for addressing concerns around this topic such as</w:t>
            </w:r>
            <w:r w:rsidRPr="005E1666">
              <w:rPr>
                <w:rFonts w:ascii="Times New Roman" w:hAnsi="Times New Roman" w:cs="Times New Roman"/>
                <w:sz w:val="24"/>
                <w:szCs w:val="24"/>
              </w:rPr>
              <w:t xml:space="preserve"> tips for medication management and storage, skills to facilitate active collaboration with prescribing doctors, tools to identify risk factors and referrals.</w:t>
            </w:r>
          </w:p>
          <w:p w14:paraId="598ECD31" w14:textId="376BBD21" w:rsidR="006711C1" w:rsidRPr="005E1666" w:rsidRDefault="006711C1" w:rsidP="00223126">
            <w:pPr>
              <w:spacing w:line="480" w:lineRule="auto"/>
              <w:contextualSpacing/>
              <w:rPr>
                <w:rFonts w:ascii="Times New Roman" w:hAnsi="Times New Roman" w:cs="Times New Roman"/>
                <w:b/>
                <w:sz w:val="24"/>
                <w:szCs w:val="24"/>
              </w:rPr>
            </w:pPr>
            <w:r w:rsidRPr="005E1666">
              <w:rPr>
                <w:rFonts w:ascii="Times New Roman" w:hAnsi="Times New Roman" w:cs="Times New Roman"/>
                <w:b/>
                <w:sz w:val="24"/>
                <w:szCs w:val="24"/>
              </w:rPr>
              <w:t>*In Year 3 italicized text was changed to “providing strategies and skills for addressing stress and pain to prevent the initiation of opioids or the misuse of opioid medication already prescribed</w:t>
            </w:r>
            <w:r w:rsidR="00223126">
              <w:rPr>
                <w:rFonts w:ascii="Times New Roman" w:hAnsi="Times New Roman" w:cs="Times New Roman"/>
                <w:b/>
                <w:sz w:val="24"/>
                <w:szCs w:val="24"/>
              </w:rPr>
              <w:t>.”</w:t>
            </w:r>
          </w:p>
        </w:tc>
      </w:tr>
      <w:tr w:rsidR="006711C1" w:rsidRPr="005E1666" w14:paraId="54284ECB" w14:textId="77777777" w:rsidTr="006711C1">
        <w:trPr>
          <w:trHeight w:val="978"/>
        </w:trPr>
        <w:tc>
          <w:tcPr>
            <w:tcW w:w="1075" w:type="dxa"/>
            <w:vMerge/>
          </w:tcPr>
          <w:p w14:paraId="22FF7E54"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3E9E2618"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49E6BCEB" w14:textId="77777777" w:rsidTr="006711C1">
        <w:trPr>
          <w:trHeight w:val="552"/>
        </w:trPr>
        <w:tc>
          <w:tcPr>
            <w:tcW w:w="1075" w:type="dxa"/>
            <w:vMerge/>
          </w:tcPr>
          <w:p w14:paraId="2963A70D"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6F0C6760"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36BF42AF" w14:textId="77777777" w:rsidTr="006711C1">
        <w:trPr>
          <w:trHeight w:val="552"/>
        </w:trPr>
        <w:tc>
          <w:tcPr>
            <w:tcW w:w="1075" w:type="dxa"/>
            <w:vMerge w:val="restart"/>
          </w:tcPr>
          <w:p w14:paraId="33EA64B4"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1.4</w:t>
            </w:r>
          </w:p>
        </w:tc>
        <w:tc>
          <w:tcPr>
            <w:tcW w:w="8460" w:type="dxa"/>
            <w:vMerge w:val="restart"/>
          </w:tcPr>
          <w:p w14:paraId="4226255B"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 xml:space="preserve">Through educational presentations </w:t>
            </w:r>
            <w:r w:rsidRPr="005E1666">
              <w:rPr>
                <w:rFonts w:ascii="Times New Roman" w:hAnsi="Times New Roman" w:cs="Times New Roman"/>
                <w:i/>
                <w:sz w:val="24"/>
                <w:szCs w:val="24"/>
              </w:rPr>
              <w:t>held at partner agency sites in Cambridge and Somerville</w:t>
            </w:r>
            <w:r w:rsidRPr="005E1666">
              <w:rPr>
                <w:rFonts w:ascii="Times New Roman" w:hAnsi="Times New Roman" w:cs="Times New Roman"/>
                <w:sz w:val="24"/>
                <w:szCs w:val="24"/>
              </w:rPr>
              <w:t xml:space="preserve">, engage a minimum of another 15 women ages 55+ to provide information on the risks and benefits of opioids as well as providing strategies for assessing risk in self and others, and tips in how to minimize risks.  </w:t>
            </w:r>
          </w:p>
          <w:p w14:paraId="4C73F757" w14:textId="77777777" w:rsidR="006711C1" w:rsidRPr="005E1666" w:rsidRDefault="006711C1" w:rsidP="00DA0CB5">
            <w:pPr>
              <w:spacing w:line="480" w:lineRule="auto"/>
              <w:contextualSpacing/>
              <w:rPr>
                <w:rFonts w:ascii="Times New Roman" w:hAnsi="Times New Roman" w:cs="Times New Roman"/>
                <w:b/>
                <w:sz w:val="24"/>
                <w:szCs w:val="24"/>
              </w:rPr>
            </w:pPr>
            <w:r w:rsidRPr="005E1666">
              <w:rPr>
                <w:rFonts w:ascii="Times New Roman" w:hAnsi="Times New Roman" w:cs="Times New Roman"/>
                <w:b/>
                <w:sz w:val="24"/>
                <w:szCs w:val="24"/>
              </w:rPr>
              <w:t>* In Year 2 italicized text was changed to “and other creative participation strategies”</w:t>
            </w:r>
          </w:p>
          <w:p w14:paraId="17E491EF"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b/>
                <w:sz w:val="24"/>
                <w:szCs w:val="24"/>
              </w:rPr>
              <w:t>Y3:  Objective 1.4 was changed to “Educate women on stress, the impact of stress and the connection between pain and stress, and non-pharmacological options for pain management.”</w:t>
            </w:r>
          </w:p>
        </w:tc>
      </w:tr>
      <w:tr w:rsidR="006711C1" w:rsidRPr="005E1666" w14:paraId="020D0926" w14:textId="77777777" w:rsidTr="006711C1">
        <w:trPr>
          <w:trHeight w:val="552"/>
        </w:trPr>
        <w:tc>
          <w:tcPr>
            <w:tcW w:w="1075" w:type="dxa"/>
            <w:vMerge/>
          </w:tcPr>
          <w:p w14:paraId="626E0AA4"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329B11F7"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605CA39A" w14:textId="77777777" w:rsidTr="006711C1">
        <w:trPr>
          <w:trHeight w:val="552"/>
        </w:trPr>
        <w:tc>
          <w:tcPr>
            <w:tcW w:w="1075" w:type="dxa"/>
            <w:vMerge/>
          </w:tcPr>
          <w:p w14:paraId="4924B72B"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2093C797"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7747FB60" w14:textId="77777777" w:rsidTr="006711C1">
        <w:tc>
          <w:tcPr>
            <w:tcW w:w="9535" w:type="dxa"/>
            <w:gridSpan w:val="2"/>
          </w:tcPr>
          <w:p w14:paraId="5CFD2A2D" w14:textId="50BA4D1B"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b/>
                <w:sz w:val="24"/>
                <w:szCs w:val="24"/>
              </w:rPr>
              <w:t>Goal 2</w:t>
            </w:r>
            <w:r w:rsidRPr="005E1666">
              <w:rPr>
                <w:rFonts w:ascii="Times New Roman" w:hAnsi="Times New Roman" w:cs="Times New Roman"/>
                <w:sz w:val="24"/>
                <w:szCs w:val="24"/>
              </w:rPr>
              <w:t xml:space="preserve"> (</w:t>
            </w:r>
            <w:r w:rsidRPr="005E1666">
              <w:rPr>
                <w:rFonts w:ascii="Times New Roman" w:hAnsi="Times New Roman" w:cs="Times New Roman"/>
                <w:b/>
                <w:sz w:val="24"/>
                <w:szCs w:val="24"/>
              </w:rPr>
              <w:t>Y1 &amp;2</w:t>
            </w:r>
            <w:r w:rsidRPr="005E1666">
              <w:rPr>
                <w:rFonts w:ascii="Times New Roman" w:hAnsi="Times New Roman" w:cs="Times New Roman"/>
                <w:sz w:val="24"/>
                <w:szCs w:val="24"/>
              </w:rPr>
              <w:t>): Among at least 3</w:t>
            </w:r>
            <w:r w:rsidR="005D57A3">
              <w:rPr>
                <w:rFonts w:ascii="Times New Roman" w:hAnsi="Times New Roman" w:cs="Times New Roman"/>
                <w:sz w:val="24"/>
                <w:szCs w:val="24"/>
              </w:rPr>
              <w:t>0</w:t>
            </w:r>
            <w:r w:rsidRPr="005E1666">
              <w:rPr>
                <w:rFonts w:ascii="Times New Roman" w:hAnsi="Times New Roman" w:cs="Times New Roman"/>
                <w:sz w:val="24"/>
                <w:szCs w:val="24"/>
              </w:rPr>
              <w:t xml:space="preserve"> women ages 55+ in Somerville and Cambridge, increase the awareness of the prevalence and causes of trauma/psychological pain in older women, the link </w:t>
            </w:r>
            <w:r w:rsidRPr="005E1666">
              <w:rPr>
                <w:rFonts w:ascii="Times New Roman" w:hAnsi="Times New Roman" w:cs="Times New Roman"/>
                <w:sz w:val="24"/>
                <w:szCs w:val="24"/>
              </w:rPr>
              <w:lastRenderedPageBreak/>
              <w:t xml:space="preserve">between psychological pain and chronic physical pain, and provide them with coping mechanisms and tools to address their own trauma and/or psychological pain. </w:t>
            </w:r>
          </w:p>
        </w:tc>
      </w:tr>
      <w:tr w:rsidR="006711C1" w:rsidRPr="005E1666" w14:paraId="17ABA83D" w14:textId="77777777" w:rsidTr="006711C1">
        <w:tc>
          <w:tcPr>
            <w:tcW w:w="1075" w:type="dxa"/>
          </w:tcPr>
          <w:p w14:paraId="1F839BD2"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lastRenderedPageBreak/>
              <w:t>Objective 2.1</w:t>
            </w:r>
          </w:p>
        </w:tc>
        <w:tc>
          <w:tcPr>
            <w:tcW w:w="8460" w:type="dxa"/>
          </w:tcPr>
          <w:p w14:paraId="16FD8A34"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 xml:space="preserve">Through two groups held at partner sites, educate at least the same 15 women ages 15+ on the connection between trauma, emotional </w:t>
            </w:r>
            <w:proofErr w:type="gramStart"/>
            <w:r w:rsidRPr="005E1666">
              <w:rPr>
                <w:rFonts w:ascii="Times New Roman" w:hAnsi="Times New Roman" w:cs="Times New Roman"/>
                <w:sz w:val="24"/>
                <w:szCs w:val="24"/>
              </w:rPr>
              <w:t>pain</w:t>
            </w:r>
            <w:proofErr w:type="gramEnd"/>
            <w:r w:rsidRPr="005E1666">
              <w:rPr>
                <w:rFonts w:ascii="Times New Roman" w:hAnsi="Times New Roman" w:cs="Times New Roman"/>
                <w:sz w:val="24"/>
                <w:szCs w:val="24"/>
              </w:rPr>
              <w:t xml:space="preserve"> and physical pain.</w:t>
            </w:r>
          </w:p>
        </w:tc>
      </w:tr>
      <w:tr w:rsidR="006711C1" w:rsidRPr="005E1666" w14:paraId="43B0632F" w14:textId="77777777" w:rsidTr="006711C1">
        <w:tc>
          <w:tcPr>
            <w:tcW w:w="1075" w:type="dxa"/>
          </w:tcPr>
          <w:p w14:paraId="2F61DA3E"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2.2</w:t>
            </w:r>
          </w:p>
        </w:tc>
        <w:tc>
          <w:tcPr>
            <w:tcW w:w="8460" w:type="dxa"/>
          </w:tcPr>
          <w:p w14:paraId="57FE4B32" w14:textId="082DD709" w:rsidR="006711C1" w:rsidRPr="005E1666" w:rsidRDefault="006711C1" w:rsidP="00DA0CB5">
            <w:pPr>
              <w:spacing w:line="480" w:lineRule="auto"/>
              <w:contextualSpacing/>
              <w:rPr>
                <w:rFonts w:ascii="Times New Roman" w:hAnsi="Times New Roman" w:cs="Times New Roman"/>
                <w:i/>
                <w:sz w:val="24"/>
                <w:szCs w:val="24"/>
              </w:rPr>
            </w:pPr>
            <w:r w:rsidRPr="005E1666">
              <w:rPr>
                <w:rFonts w:ascii="Times New Roman" w:hAnsi="Times New Roman" w:cs="Times New Roman"/>
                <w:sz w:val="24"/>
                <w:szCs w:val="24"/>
              </w:rPr>
              <w:t xml:space="preserve">In supportive groups, offer these same 15 </w:t>
            </w:r>
            <w:proofErr w:type="gramStart"/>
            <w:r w:rsidRPr="005E1666">
              <w:rPr>
                <w:rFonts w:ascii="Times New Roman" w:hAnsi="Times New Roman" w:cs="Times New Roman"/>
                <w:sz w:val="24"/>
                <w:szCs w:val="24"/>
              </w:rPr>
              <w:t>women psycho-education</w:t>
            </w:r>
            <w:proofErr w:type="gramEnd"/>
            <w:r w:rsidRPr="005E1666">
              <w:rPr>
                <w:rFonts w:ascii="Times New Roman" w:hAnsi="Times New Roman" w:cs="Times New Roman"/>
                <w:sz w:val="24"/>
                <w:szCs w:val="24"/>
              </w:rPr>
              <w:t xml:space="preserve"> and skill building interventions to manage psychological pain, </w:t>
            </w:r>
            <w:r w:rsidRPr="005E1666">
              <w:rPr>
                <w:rFonts w:ascii="Times New Roman" w:hAnsi="Times New Roman" w:cs="Times New Roman"/>
                <w:i/>
                <w:sz w:val="24"/>
                <w:szCs w:val="24"/>
              </w:rPr>
              <w:t xml:space="preserve">including some elements of the intervention Seeking </w:t>
            </w:r>
            <w:r w:rsidR="00EF4A21" w:rsidRPr="005E1666">
              <w:rPr>
                <w:rFonts w:ascii="Times New Roman" w:hAnsi="Times New Roman" w:cs="Times New Roman"/>
                <w:i/>
                <w:sz w:val="24"/>
                <w:szCs w:val="24"/>
              </w:rPr>
              <w:t>Safety that</w:t>
            </w:r>
            <w:r w:rsidRPr="005E1666">
              <w:rPr>
                <w:rFonts w:ascii="Times New Roman" w:hAnsi="Times New Roman" w:cs="Times New Roman"/>
                <w:i/>
                <w:sz w:val="24"/>
                <w:szCs w:val="24"/>
              </w:rPr>
              <w:t xml:space="preserve"> will specifically teach grounding and coping </w:t>
            </w:r>
            <w:r w:rsidR="00EA19C5" w:rsidRPr="005E1666">
              <w:rPr>
                <w:rFonts w:ascii="Times New Roman" w:hAnsi="Times New Roman" w:cs="Times New Roman"/>
                <w:i/>
                <w:sz w:val="24"/>
                <w:szCs w:val="24"/>
              </w:rPr>
              <w:t xml:space="preserve">skills. </w:t>
            </w:r>
          </w:p>
          <w:p w14:paraId="5197B2BA" w14:textId="77777777" w:rsidR="006711C1" w:rsidRPr="005E1666" w:rsidRDefault="006711C1" w:rsidP="00DA0CB5">
            <w:pPr>
              <w:spacing w:line="480" w:lineRule="auto"/>
              <w:contextualSpacing/>
              <w:rPr>
                <w:rFonts w:ascii="Times New Roman" w:hAnsi="Times New Roman" w:cs="Times New Roman"/>
                <w:b/>
                <w:sz w:val="24"/>
                <w:szCs w:val="24"/>
              </w:rPr>
            </w:pPr>
            <w:r w:rsidRPr="005E1666">
              <w:rPr>
                <w:rFonts w:ascii="Times New Roman" w:hAnsi="Times New Roman" w:cs="Times New Roman"/>
                <w:b/>
                <w:sz w:val="24"/>
                <w:szCs w:val="24"/>
              </w:rPr>
              <w:t>* In Y2 Italicized text was changed to “and stress, such as deep breathing skills, relaxation, and mindfulness skills.</w:t>
            </w:r>
          </w:p>
        </w:tc>
      </w:tr>
      <w:tr w:rsidR="006711C1" w:rsidRPr="005E1666" w14:paraId="47EF440B" w14:textId="77777777" w:rsidTr="006711C1">
        <w:tc>
          <w:tcPr>
            <w:tcW w:w="1075" w:type="dxa"/>
          </w:tcPr>
          <w:p w14:paraId="60D9E534"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 xml:space="preserve">Objective 2.3 (Y1 only) </w:t>
            </w:r>
          </w:p>
        </w:tc>
        <w:tc>
          <w:tcPr>
            <w:tcW w:w="8460" w:type="dxa"/>
          </w:tcPr>
          <w:p w14:paraId="223AE1A5" w14:textId="222885C1" w:rsidR="006711C1" w:rsidRPr="005E1666" w:rsidRDefault="006711C1" w:rsidP="00223126">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Use Cognitive Behavioral techniques, including mindfulness s</w:t>
            </w:r>
            <w:r w:rsidR="00223126">
              <w:rPr>
                <w:rFonts w:ascii="Times New Roman" w:hAnsi="Times New Roman" w:cs="Times New Roman"/>
                <w:sz w:val="24"/>
                <w:szCs w:val="24"/>
              </w:rPr>
              <w:t>k</w:t>
            </w:r>
            <w:r w:rsidRPr="005E1666">
              <w:rPr>
                <w:rFonts w:ascii="Times New Roman" w:hAnsi="Times New Roman" w:cs="Times New Roman"/>
                <w:sz w:val="24"/>
                <w:szCs w:val="24"/>
              </w:rPr>
              <w:t>ills, with these same 15 women to assist them in managing and reducing stress.</w:t>
            </w:r>
          </w:p>
        </w:tc>
      </w:tr>
      <w:tr w:rsidR="006711C1" w:rsidRPr="005E1666" w14:paraId="5149EFE2" w14:textId="77777777" w:rsidTr="006711C1">
        <w:tc>
          <w:tcPr>
            <w:tcW w:w="1075" w:type="dxa"/>
          </w:tcPr>
          <w:p w14:paraId="41123050"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2.4</w:t>
            </w:r>
          </w:p>
        </w:tc>
        <w:tc>
          <w:tcPr>
            <w:tcW w:w="8460" w:type="dxa"/>
          </w:tcPr>
          <w:p w14:paraId="71D4507D" w14:textId="77777777" w:rsidR="006711C1" w:rsidRPr="005E1666" w:rsidRDefault="006711C1" w:rsidP="00DA0CB5">
            <w:pPr>
              <w:spacing w:line="480" w:lineRule="auto"/>
              <w:contextualSpacing/>
              <w:rPr>
                <w:rStyle w:val="NoneA"/>
                <w:rFonts w:ascii="Times New Roman" w:hAnsi="Times New Roman" w:cs="Times New Roman"/>
                <w:sz w:val="24"/>
                <w:szCs w:val="24"/>
              </w:rPr>
            </w:pPr>
            <w:r w:rsidRPr="005E1666">
              <w:rPr>
                <w:rStyle w:val="NoneA"/>
                <w:rFonts w:ascii="Times New Roman" w:hAnsi="Times New Roman" w:cs="Times New Roman"/>
                <w:sz w:val="24"/>
                <w:szCs w:val="24"/>
              </w:rPr>
              <w:t>Through educational presentations* held at partner agency sites in Cambridge and Somerville, engage a minimum of 15 additional women 55+ to provide information on the prevalence of trauma, common causes of trauma in older women, and the connection between psychological pain and physical pain. **</w:t>
            </w:r>
          </w:p>
          <w:p w14:paraId="7920CD08" w14:textId="77777777" w:rsidR="006711C1" w:rsidRPr="005E1666" w:rsidRDefault="006711C1" w:rsidP="00DA0CB5">
            <w:pPr>
              <w:spacing w:line="480" w:lineRule="auto"/>
              <w:contextualSpacing/>
              <w:rPr>
                <w:rStyle w:val="NoneA"/>
                <w:rFonts w:ascii="Times New Roman" w:hAnsi="Times New Roman" w:cs="Times New Roman"/>
                <w:b/>
                <w:sz w:val="24"/>
                <w:szCs w:val="24"/>
              </w:rPr>
            </w:pPr>
            <w:r w:rsidRPr="005E1666">
              <w:rPr>
                <w:rStyle w:val="NoneA"/>
                <w:rFonts w:ascii="Times New Roman" w:hAnsi="Times New Roman" w:cs="Times New Roman"/>
                <w:b/>
                <w:sz w:val="24"/>
                <w:szCs w:val="24"/>
              </w:rPr>
              <w:t xml:space="preserve">* “and other creative participation strategies” added in Y2.  </w:t>
            </w:r>
          </w:p>
          <w:p w14:paraId="7A66B565"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Style w:val="NoneA"/>
                <w:rFonts w:ascii="Times New Roman" w:hAnsi="Times New Roman" w:cs="Times New Roman"/>
                <w:b/>
                <w:sz w:val="24"/>
                <w:szCs w:val="24"/>
              </w:rPr>
              <w:t xml:space="preserve">**The following text added in Y2: “Explore the possibility of offering group treatment </w:t>
            </w:r>
            <w:r w:rsidRPr="005E1666">
              <w:rPr>
                <w:rStyle w:val="NoneA"/>
                <w:rFonts w:ascii="Times New Roman" w:hAnsi="Times New Roman" w:cs="Times New Roman"/>
                <w:b/>
                <w:i/>
                <w:sz w:val="24"/>
                <w:szCs w:val="24"/>
              </w:rPr>
              <w:t>Seeking Safety</w:t>
            </w:r>
            <w:r w:rsidRPr="005E1666">
              <w:rPr>
                <w:rStyle w:val="NoneA"/>
                <w:rFonts w:ascii="Times New Roman" w:hAnsi="Times New Roman" w:cs="Times New Roman"/>
                <w:b/>
                <w:sz w:val="24"/>
                <w:szCs w:val="24"/>
              </w:rPr>
              <w:t xml:space="preserve"> at certain partner sites to women 55+ struggling with opioid misuse and trauma.”</w:t>
            </w:r>
          </w:p>
        </w:tc>
      </w:tr>
      <w:tr w:rsidR="006711C1" w:rsidRPr="005E1666" w14:paraId="22F89B0E" w14:textId="77777777" w:rsidTr="006711C1">
        <w:tc>
          <w:tcPr>
            <w:tcW w:w="9535" w:type="dxa"/>
            <w:gridSpan w:val="2"/>
          </w:tcPr>
          <w:p w14:paraId="1C848540"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b/>
                <w:sz w:val="24"/>
                <w:szCs w:val="24"/>
              </w:rPr>
              <w:t>Goal 2</w:t>
            </w:r>
            <w:r w:rsidRPr="005E1666">
              <w:rPr>
                <w:rFonts w:ascii="Times New Roman" w:hAnsi="Times New Roman" w:cs="Times New Roman"/>
                <w:sz w:val="24"/>
                <w:szCs w:val="24"/>
              </w:rPr>
              <w:t xml:space="preserve"> (</w:t>
            </w:r>
            <w:r w:rsidRPr="005E1666">
              <w:rPr>
                <w:rFonts w:ascii="Times New Roman" w:hAnsi="Times New Roman" w:cs="Times New Roman"/>
                <w:b/>
                <w:sz w:val="24"/>
                <w:szCs w:val="24"/>
              </w:rPr>
              <w:t>Y3</w:t>
            </w:r>
            <w:r w:rsidRPr="005E1666">
              <w:rPr>
                <w:rFonts w:ascii="Times New Roman" w:hAnsi="Times New Roman" w:cs="Times New Roman"/>
                <w:sz w:val="24"/>
                <w:szCs w:val="24"/>
              </w:rPr>
              <w:t xml:space="preserve">): Increase the knowledge of at least 50 service providers at partner agencies about opioid use, misuse, and active disease. Increase the knowledge of risk factors and potential benefits of opiates for </w:t>
            </w:r>
            <w:proofErr w:type="gramStart"/>
            <w:r w:rsidRPr="005E1666">
              <w:rPr>
                <w:rFonts w:ascii="Times New Roman" w:hAnsi="Times New Roman" w:cs="Times New Roman"/>
                <w:sz w:val="24"/>
                <w:szCs w:val="24"/>
              </w:rPr>
              <w:t>relief, and</w:t>
            </w:r>
            <w:proofErr w:type="gramEnd"/>
            <w:r w:rsidRPr="005E1666">
              <w:rPr>
                <w:rFonts w:ascii="Times New Roman" w:hAnsi="Times New Roman" w:cs="Times New Roman"/>
                <w:sz w:val="24"/>
                <w:szCs w:val="24"/>
              </w:rPr>
              <w:t xml:space="preserve"> increase understanding of and access to medication assisted treatment, treatment options specifically geared towards older women.</w:t>
            </w:r>
          </w:p>
        </w:tc>
      </w:tr>
      <w:tr w:rsidR="006711C1" w:rsidRPr="005E1666" w14:paraId="3C8BB53B" w14:textId="77777777" w:rsidTr="006711C1">
        <w:trPr>
          <w:trHeight w:val="530"/>
        </w:trPr>
        <w:tc>
          <w:tcPr>
            <w:tcW w:w="1075" w:type="dxa"/>
          </w:tcPr>
          <w:p w14:paraId="36612168"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lastRenderedPageBreak/>
              <w:t>Objective 2.1</w:t>
            </w:r>
          </w:p>
        </w:tc>
        <w:tc>
          <w:tcPr>
            <w:tcW w:w="8460" w:type="dxa"/>
          </w:tcPr>
          <w:p w14:paraId="474B6AE6"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 xml:space="preserve">Provide training to at least 30 new staff at partner agencies and local community sites on the use of opioids in older women and their high risk for abuse. This training will include information on risks and benefits, warning signs of misuse, and referral information. </w:t>
            </w:r>
          </w:p>
          <w:p w14:paraId="3350C469"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73D6455A" w14:textId="77777777" w:rsidTr="006711C1">
        <w:trPr>
          <w:trHeight w:val="530"/>
        </w:trPr>
        <w:tc>
          <w:tcPr>
            <w:tcW w:w="1075" w:type="dxa"/>
          </w:tcPr>
          <w:p w14:paraId="56B45E0A"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2.2</w:t>
            </w:r>
          </w:p>
        </w:tc>
        <w:tc>
          <w:tcPr>
            <w:tcW w:w="8460" w:type="dxa"/>
          </w:tcPr>
          <w:p w14:paraId="60889C05"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 xml:space="preserve">Provide all staff trained in any of the above interventions with information on </w:t>
            </w:r>
            <w:proofErr w:type="gramStart"/>
            <w:r w:rsidRPr="005E1666">
              <w:rPr>
                <w:rFonts w:ascii="Times New Roman" w:hAnsi="Times New Roman" w:cs="Times New Roman"/>
                <w:sz w:val="24"/>
                <w:szCs w:val="24"/>
              </w:rPr>
              <w:t>community based</w:t>
            </w:r>
            <w:proofErr w:type="gramEnd"/>
            <w:r w:rsidRPr="005E1666">
              <w:rPr>
                <w:rFonts w:ascii="Times New Roman" w:hAnsi="Times New Roman" w:cs="Times New Roman"/>
                <w:sz w:val="24"/>
                <w:szCs w:val="24"/>
              </w:rPr>
              <w:t xml:space="preserve"> substance use disorder and mental health treatment and resources, including Medication Assisted Treatment if needed, and provide instruction on making referrals.</w:t>
            </w:r>
          </w:p>
        </w:tc>
      </w:tr>
      <w:tr w:rsidR="006711C1" w:rsidRPr="005E1666" w14:paraId="3C1456E3" w14:textId="77777777" w:rsidTr="006711C1">
        <w:trPr>
          <w:trHeight w:val="709"/>
        </w:trPr>
        <w:tc>
          <w:tcPr>
            <w:tcW w:w="1075" w:type="dxa"/>
          </w:tcPr>
          <w:p w14:paraId="7E2F9038"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2.3</w:t>
            </w:r>
          </w:p>
        </w:tc>
        <w:tc>
          <w:tcPr>
            <w:tcW w:w="8460" w:type="dxa"/>
          </w:tcPr>
          <w:p w14:paraId="01BC9E5F"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Continue building relationships with the potential new partners identified in Years 1 and 2 (at least the five other healthcare and community service providers in Cambridge, Somerville and Malden serving women 55+; including hospitals, city housing authorities, and women’s shelters), in order to offer trainings and resources around substance use, opioid misuse, and trauma in older women.</w:t>
            </w:r>
          </w:p>
        </w:tc>
      </w:tr>
      <w:tr w:rsidR="006711C1" w:rsidRPr="005E1666" w14:paraId="4C4DCC45" w14:textId="77777777" w:rsidTr="006711C1">
        <w:trPr>
          <w:trHeight w:val="530"/>
        </w:trPr>
        <w:tc>
          <w:tcPr>
            <w:tcW w:w="1075" w:type="dxa"/>
          </w:tcPr>
          <w:p w14:paraId="73561B08"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2.4</w:t>
            </w:r>
          </w:p>
        </w:tc>
        <w:tc>
          <w:tcPr>
            <w:tcW w:w="8460" w:type="dxa"/>
          </w:tcPr>
          <w:p w14:paraId="4957E736"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In collaboration with partner agency staff, integrate information about opioid use, misuse and active disease into existing programming at partner agencies to increase the knowledge of opioid risks and benefits, pain management resources and treatment strategies in women ages 55+.</w:t>
            </w:r>
          </w:p>
        </w:tc>
      </w:tr>
      <w:tr w:rsidR="006711C1" w:rsidRPr="005E1666" w14:paraId="739AAD5A" w14:textId="77777777" w:rsidTr="006711C1">
        <w:tc>
          <w:tcPr>
            <w:tcW w:w="9535" w:type="dxa"/>
            <w:gridSpan w:val="2"/>
          </w:tcPr>
          <w:p w14:paraId="5FA2621C" w14:textId="6BAFD5E6" w:rsidR="006711C1" w:rsidRPr="005E1666" w:rsidRDefault="006711C1" w:rsidP="00223126">
            <w:pPr>
              <w:spacing w:line="480" w:lineRule="auto"/>
              <w:contextualSpacing/>
              <w:rPr>
                <w:rFonts w:ascii="Times New Roman" w:hAnsi="Times New Roman" w:cs="Times New Roman"/>
                <w:sz w:val="24"/>
                <w:szCs w:val="24"/>
              </w:rPr>
            </w:pPr>
            <w:r w:rsidRPr="005E1666">
              <w:rPr>
                <w:rFonts w:ascii="Times New Roman" w:hAnsi="Times New Roman" w:cs="Times New Roman"/>
                <w:b/>
                <w:sz w:val="24"/>
                <w:szCs w:val="24"/>
              </w:rPr>
              <w:t>Goal 3</w:t>
            </w:r>
            <w:r w:rsidRPr="005E1666">
              <w:rPr>
                <w:rFonts w:ascii="Times New Roman" w:hAnsi="Times New Roman" w:cs="Times New Roman"/>
                <w:sz w:val="24"/>
                <w:szCs w:val="24"/>
              </w:rPr>
              <w:t xml:space="preserve"> (</w:t>
            </w:r>
            <w:r w:rsidRPr="005E1666">
              <w:rPr>
                <w:rFonts w:ascii="Times New Roman" w:hAnsi="Times New Roman" w:cs="Times New Roman"/>
                <w:b/>
                <w:sz w:val="24"/>
                <w:szCs w:val="24"/>
              </w:rPr>
              <w:t>Y1&amp;2</w:t>
            </w:r>
            <w:r w:rsidRPr="005E1666">
              <w:rPr>
                <w:rFonts w:ascii="Times New Roman" w:hAnsi="Times New Roman" w:cs="Times New Roman"/>
                <w:sz w:val="24"/>
                <w:szCs w:val="24"/>
              </w:rPr>
              <w:t xml:space="preserve">):  Among women ages 55+ in Somerville and Cambridge, increase understanding of and access to alternative methods of chronic physical pain management, </w:t>
            </w:r>
            <w:r w:rsidR="00223126">
              <w:rPr>
                <w:rFonts w:ascii="Times New Roman" w:hAnsi="Times New Roman" w:cs="Times New Roman"/>
                <w:sz w:val="24"/>
                <w:szCs w:val="24"/>
              </w:rPr>
              <w:t>such as</w:t>
            </w:r>
            <w:r w:rsidRPr="005E1666">
              <w:rPr>
                <w:rFonts w:ascii="Times New Roman" w:hAnsi="Times New Roman" w:cs="Times New Roman"/>
                <w:sz w:val="24"/>
                <w:szCs w:val="24"/>
              </w:rPr>
              <w:t xml:space="preserve"> physical therapy and acupuncture, while also teaching simple pain management skills to use on their own.</w:t>
            </w:r>
          </w:p>
        </w:tc>
      </w:tr>
      <w:tr w:rsidR="006711C1" w:rsidRPr="005E1666" w14:paraId="25948588" w14:textId="77777777" w:rsidTr="006711C1">
        <w:trPr>
          <w:trHeight w:val="552"/>
        </w:trPr>
        <w:tc>
          <w:tcPr>
            <w:tcW w:w="1075" w:type="dxa"/>
            <w:vMerge w:val="restart"/>
          </w:tcPr>
          <w:p w14:paraId="0FF94617"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3.1</w:t>
            </w:r>
          </w:p>
        </w:tc>
        <w:tc>
          <w:tcPr>
            <w:tcW w:w="8460" w:type="dxa"/>
            <w:vMerge w:val="restart"/>
          </w:tcPr>
          <w:p w14:paraId="6902A583"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 xml:space="preserve">In collaboration with partner agency staff, integrate information about alternative pain management options into existing programming at partner agencies to increase </w:t>
            </w:r>
            <w:r w:rsidRPr="005E1666">
              <w:rPr>
                <w:rFonts w:ascii="Times New Roman" w:hAnsi="Times New Roman" w:cs="Times New Roman"/>
                <w:sz w:val="24"/>
                <w:szCs w:val="24"/>
              </w:rPr>
              <w:lastRenderedPageBreak/>
              <w:t xml:space="preserve">the knowledge of other pain management resources and strategies in women ages 55+. </w:t>
            </w:r>
          </w:p>
        </w:tc>
      </w:tr>
      <w:tr w:rsidR="006711C1" w:rsidRPr="005E1666" w14:paraId="5E503DAC" w14:textId="77777777" w:rsidTr="006711C1">
        <w:trPr>
          <w:trHeight w:val="552"/>
        </w:trPr>
        <w:tc>
          <w:tcPr>
            <w:tcW w:w="1075" w:type="dxa"/>
            <w:vMerge/>
          </w:tcPr>
          <w:p w14:paraId="4DD37E4F"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45A1769D"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7CB872BA" w14:textId="77777777" w:rsidTr="006711C1">
        <w:trPr>
          <w:trHeight w:val="552"/>
        </w:trPr>
        <w:tc>
          <w:tcPr>
            <w:tcW w:w="1075" w:type="dxa"/>
            <w:vMerge/>
          </w:tcPr>
          <w:p w14:paraId="475AEB1E"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05FAAC81"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673810E6" w14:textId="77777777" w:rsidTr="006711C1">
        <w:trPr>
          <w:trHeight w:val="552"/>
        </w:trPr>
        <w:tc>
          <w:tcPr>
            <w:tcW w:w="1075" w:type="dxa"/>
            <w:vMerge w:val="restart"/>
          </w:tcPr>
          <w:p w14:paraId="4B164DAB"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3.2</w:t>
            </w:r>
          </w:p>
        </w:tc>
        <w:tc>
          <w:tcPr>
            <w:tcW w:w="8460" w:type="dxa"/>
            <w:vMerge w:val="restart"/>
          </w:tcPr>
          <w:p w14:paraId="31AE7BF4" w14:textId="77777777" w:rsidR="006711C1" w:rsidRPr="005E1666" w:rsidRDefault="006711C1" w:rsidP="00DA0CB5">
            <w:pPr>
              <w:spacing w:line="480" w:lineRule="auto"/>
              <w:contextualSpacing/>
              <w:rPr>
                <w:rStyle w:val="NoneA"/>
                <w:rFonts w:ascii="Times New Roman" w:hAnsi="Times New Roman" w:cs="Times New Roman"/>
                <w:sz w:val="24"/>
                <w:szCs w:val="24"/>
              </w:rPr>
            </w:pPr>
            <w:r w:rsidRPr="005E1666">
              <w:rPr>
                <w:rStyle w:val="NoneA"/>
                <w:rFonts w:ascii="Times New Roman" w:hAnsi="Times New Roman" w:cs="Times New Roman"/>
                <w:sz w:val="24"/>
                <w:szCs w:val="24"/>
              </w:rPr>
              <w:t>Through the same groups offered to 30* women per year, and through integration into pre-existing programming at partner agency sites, teach basic mindfulness techniques to older women and provide information about mindfulness related workshops and activities within the community.</w:t>
            </w:r>
          </w:p>
          <w:p w14:paraId="0DD60986" w14:textId="77777777" w:rsidR="006711C1" w:rsidRPr="00E80ED1" w:rsidRDefault="006711C1" w:rsidP="00DA0CB5">
            <w:pPr>
              <w:spacing w:line="480" w:lineRule="auto"/>
              <w:contextualSpacing/>
              <w:rPr>
                <w:rFonts w:ascii="Times New Roman" w:hAnsi="Times New Roman" w:cs="Times New Roman"/>
                <w:b/>
                <w:sz w:val="24"/>
                <w:szCs w:val="24"/>
              </w:rPr>
            </w:pPr>
            <w:r w:rsidRPr="00E80ED1">
              <w:rPr>
                <w:rStyle w:val="NoneA"/>
                <w:rFonts w:ascii="Times New Roman" w:hAnsi="Times New Roman" w:cs="Times New Roman"/>
                <w:b/>
                <w:sz w:val="24"/>
                <w:szCs w:val="24"/>
              </w:rPr>
              <w:t>*15 women in Y2</w:t>
            </w:r>
          </w:p>
        </w:tc>
      </w:tr>
      <w:tr w:rsidR="006711C1" w:rsidRPr="005E1666" w14:paraId="016C6799" w14:textId="77777777" w:rsidTr="006711C1">
        <w:trPr>
          <w:trHeight w:val="552"/>
        </w:trPr>
        <w:tc>
          <w:tcPr>
            <w:tcW w:w="1075" w:type="dxa"/>
            <w:vMerge/>
          </w:tcPr>
          <w:p w14:paraId="6CED42BC"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652617D0"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0E1EB48B" w14:textId="77777777" w:rsidTr="006711C1">
        <w:trPr>
          <w:trHeight w:val="552"/>
        </w:trPr>
        <w:tc>
          <w:tcPr>
            <w:tcW w:w="1075" w:type="dxa"/>
            <w:vMerge/>
          </w:tcPr>
          <w:p w14:paraId="36CF14AD"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4158FE40"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27A32028" w14:textId="77777777" w:rsidTr="006711C1">
        <w:tc>
          <w:tcPr>
            <w:tcW w:w="9535" w:type="dxa"/>
            <w:gridSpan w:val="2"/>
          </w:tcPr>
          <w:p w14:paraId="4B01036D"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b/>
                <w:sz w:val="24"/>
                <w:szCs w:val="24"/>
              </w:rPr>
              <w:t>Goal 4</w:t>
            </w:r>
            <w:r w:rsidRPr="005E1666">
              <w:rPr>
                <w:rFonts w:ascii="Times New Roman" w:hAnsi="Times New Roman" w:cs="Times New Roman"/>
                <w:sz w:val="24"/>
                <w:szCs w:val="24"/>
              </w:rPr>
              <w:t xml:space="preserve">*: Increase the knowledge of at least 20 service providers at partner agencies about substance/opioid use and misuse, and the correlation between trauma/psychological distress and use of opiates and relief, </w:t>
            </w:r>
            <w:r w:rsidRPr="005E1666">
              <w:rPr>
                <w:rFonts w:ascii="Times New Roman" w:hAnsi="Times New Roman" w:cs="Times New Roman"/>
                <w:i/>
                <w:sz w:val="24"/>
                <w:szCs w:val="24"/>
              </w:rPr>
              <w:t>and screening tools and treatment options specifically geared towards older women</w:t>
            </w:r>
            <w:r w:rsidRPr="005E1666">
              <w:rPr>
                <w:rFonts w:ascii="Times New Roman" w:hAnsi="Times New Roman" w:cs="Times New Roman"/>
                <w:sz w:val="24"/>
                <w:szCs w:val="24"/>
              </w:rPr>
              <w:t>.</w:t>
            </w:r>
          </w:p>
          <w:p w14:paraId="00ED38A7" w14:textId="77777777" w:rsidR="006711C1" w:rsidRPr="005E1666" w:rsidRDefault="006711C1" w:rsidP="00DA0CB5">
            <w:pPr>
              <w:spacing w:line="480" w:lineRule="auto"/>
              <w:contextualSpacing/>
              <w:rPr>
                <w:rFonts w:ascii="Times New Roman" w:hAnsi="Times New Roman" w:cs="Times New Roman"/>
                <w:b/>
                <w:sz w:val="24"/>
                <w:szCs w:val="24"/>
              </w:rPr>
            </w:pPr>
            <w:r w:rsidRPr="005E1666">
              <w:rPr>
                <w:rFonts w:ascii="Times New Roman" w:hAnsi="Times New Roman" w:cs="Times New Roman"/>
                <w:b/>
                <w:sz w:val="24"/>
                <w:szCs w:val="24"/>
              </w:rPr>
              <w:t>*Goal 3 in Y3, with a goal of serving at least 50 providers, and the italicized text omitted.</w:t>
            </w:r>
          </w:p>
        </w:tc>
      </w:tr>
      <w:tr w:rsidR="006711C1" w:rsidRPr="005E1666" w14:paraId="12AA35C9" w14:textId="77777777" w:rsidTr="006711C1">
        <w:trPr>
          <w:trHeight w:val="552"/>
        </w:trPr>
        <w:tc>
          <w:tcPr>
            <w:tcW w:w="1075" w:type="dxa"/>
            <w:vMerge w:val="restart"/>
          </w:tcPr>
          <w:p w14:paraId="38156EEE"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4.1 (3.1 in Y3)</w:t>
            </w:r>
          </w:p>
        </w:tc>
        <w:tc>
          <w:tcPr>
            <w:tcW w:w="8460" w:type="dxa"/>
            <w:vMerge w:val="restart"/>
          </w:tcPr>
          <w:p w14:paraId="294D81FB" w14:textId="77777777" w:rsidR="006711C1" w:rsidRPr="005E1666" w:rsidRDefault="006711C1" w:rsidP="00DA0CB5">
            <w:pPr>
              <w:spacing w:line="480" w:lineRule="auto"/>
              <w:contextualSpacing/>
              <w:rPr>
                <w:rStyle w:val="NoneA"/>
                <w:rFonts w:ascii="Times New Roman" w:hAnsi="Times New Roman" w:cs="Times New Roman"/>
                <w:sz w:val="24"/>
                <w:szCs w:val="24"/>
              </w:rPr>
            </w:pPr>
            <w:r w:rsidRPr="005E1666">
              <w:rPr>
                <w:rStyle w:val="NoneA"/>
                <w:rFonts w:ascii="Times New Roman" w:hAnsi="Times New Roman" w:cs="Times New Roman"/>
                <w:b/>
                <w:sz w:val="24"/>
                <w:szCs w:val="24"/>
              </w:rPr>
              <w:t>Y1</w:t>
            </w:r>
            <w:r w:rsidRPr="005E1666">
              <w:rPr>
                <w:rStyle w:val="NoneA"/>
                <w:rFonts w:ascii="Times New Roman" w:hAnsi="Times New Roman" w:cs="Times New Roman"/>
                <w:sz w:val="24"/>
                <w:szCs w:val="24"/>
              </w:rPr>
              <w:t>: Provide at least 40 staff members at Somerville Cambridge Elder Services (SCES), Cambridge Council on Aging (CCOA), and Somerville Council on Aging (SCOA) with basic training on substance use disorders, addiction, and the links between substance use and trauma, particularly in older women.</w:t>
            </w:r>
          </w:p>
          <w:p w14:paraId="5E976230" w14:textId="0E960C7C" w:rsidR="006711C1" w:rsidRPr="005E1666" w:rsidRDefault="006711C1" w:rsidP="00DA0CB5">
            <w:pPr>
              <w:autoSpaceDE w:val="0"/>
              <w:autoSpaceDN w:val="0"/>
              <w:adjustRightInd w:val="0"/>
              <w:spacing w:line="480" w:lineRule="auto"/>
              <w:contextualSpacing/>
              <w:rPr>
                <w:rFonts w:ascii="Times New Roman" w:hAnsi="Times New Roman" w:cs="Times New Roman"/>
                <w:bCs/>
                <w:sz w:val="24"/>
                <w:szCs w:val="24"/>
              </w:rPr>
            </w:pPr>
            <w:r w:rsidRPr="005E1666">
              <w:rPr>
                <w:rStyle w:val="NoneA"/>
                <w:rFonts w:ascii="Times New Roman" w:hAnsi="Times New Roman" w:cs="Times New Roman"/>
                <w:b/>
                <w:sz w:val="24"/>
                <w:szCs w:val="24"/>
              </w:rPr>
              <w:t>Y2:</w:t>
            </w:r>
            <w:r w:rsidRPr="005E1666">
              <w:rPr>
                <w:rStyle w:val="NoneA"/>
                <w:rFonts w:ascii="Times New Roman" w:hAnsi="Times New Roman" w:cs="Times New Roman"/>
                <w:sz w:val="24"/>
                <w:szCs w:val="24"/>
              </w:rPr>
              <w:t xml:space="preserve"> P</w:t>
            </w:r>
            <w:r w:rsidRPr="005E1666">
              <w:rPr>
                <w:rFonts w:ascii="Times New Roman" w:hAnsi="Times New Roman" w:cs="Times New Roman"/>
                <w:bCs/>
                <w:sz w:val="24"/>
                <w:szCs w:val="24"/>
              </w:rPr>
              <w:t>rovide at least 40 staff members at partner agency sites, including Somerville Cambridge Elder Services and Cambridge Health Alliance, with Part 2 Elder SBIRT trainings (following up on the introduction trainings done at these sites in year 1), with a focus on</w:t>
            </w:r>
            <w:r w:rsidR="00864FD4" w:rsidRPr="005E1666">
              <w:rPr>
                <w:rFonts w:ascii="Times New Roman" w:hAnsi="Times New Roman" w:cs="Times New Roman"/>
                <w:bCs/>
                <w:sz w:val="24"/>
                <w:szCs w:val="24"/>
              </w:rPr>
              <w:t xml:space="preserve"> </w:t>
            </w:r>
            <w:r w:rsidRPr="005E1666">
              <w:rPr>
                <w:rFonts w:ascii="Times New Roman" w:hAnsi="Times New Roman" w:cs="Times New Roman"/>
                <w:bCs/>
                <w:sz w:val="24"/>
                <w:szCs w:val="24"/>
              </w:rPr>
              <w:t>motivational interviewing and effectively using the brief negotiated interview (BNI) algorithm to discuss substance use issues, and particularly opioid misuse, with older women clients.</w:t>
            </w:r>
          </w:p>
          <w:p w14:paraId="709EAEF1" w14:textId="77777777" w:rsidR="006711C1" w:rsidRPr="005E1666" w:rsidRDefault="006711C1" w:rsidP="00DA0CB5">
            <w:pPr>
              <w:autoSpaceDE w:val="0"/>
              <w:autoSpaceDN w:val="0"/>
              <w:adjustRightInd w:val="0"/>
              <w:spacing w:line="480" w:lineRule="auto"/>
              <w:contextualSpacing/>
              <w:rPr>
                <w:rFonts w:ascii="Times New Roman" w:hAnsi="Times New Roman" w:cs="Times New Roman"/>
                <w:bCs/>
                <w:sz w:val="24"/>
                <w:szCs w:val="24"/>
              </w:rPr>
            </w:pPr>
            <w:r w:rsidRPr="005E1666">
              <w:rPr>
                <w:rFonts w:ascii="Times New Roman" w:hAnsi="Times New Roman" w:cs="Times New Roman"/>
                <w:b/>
                <w:bCs/>
                <w:sz w:val="24"/>
                <w:szCs w:val="24"/>
              </w:rPr>
              <w:t>Y3</w:t>
            </w:r>
            <w:r w:rsidRPr="005E1666">
              <w:rPr>
                <w:rFonts w:ascii="Times New Roman" w:hAnsi="Times New Roman" w:cs="Times New Roman"/>
                <w:bCs/>
                <w:sz w:val="24"/>
                <w:szCs w:val="24"/>
              </w:rPr>
              <w:t>: Train at least 10 more social work and clinical staff at partner agency sites on issues of trauma, substance use and older adults, including the possibility for trainings on Trauma Informed Care.</w:t>
            </w:r>
          </w:p>
        </w:tc>
      </w:tr>
      <w:tr w:rsidR="006711C1" w:rsidRPr="005E1666" w14:paraId="200BBF28" w14:textId="77777777" w:rsidTr="006711C1">
        <w:trPr>
          <w:trHeight w:val="2145"/>
        </w:trPr>
        <w:tc>
          <w:tcPr>
            <w:tcW w:w="1075" w:type="dxa"/>
            <w:vMerge/>
          </w:tcPr>
          <w:p w14:paraId="26DE1898"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31623804"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29C10B4B" w14:textId="77777777" w:rsidTr="006711C1">
        <w:trPr>
          <w:trHeight w:val="1160"/>
        </w:trPr>
        <w:tc>
          <w:tcPr>
            <w:tcW w:w="1075" w:type="dxa"/>
            <w:vMerge/>
          </w:tcPr>
          <w:p w14:paraId="7DB122DE"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0F93877A"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16F32825" w14:textId="77777777" w:rsidTr="006711C1">
        <w:trPr>
          <w:trHeight w:val="552"/>
        </w:trPr>
        <w:tc>
          <w:tcPr>
            <w:tcW w:w="1075" w:type="dxa"/>
            <w:vMerge w:val="restart"/>
          </w:tcPr>
          <w:p w14:paraId="6DDB0A05"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lastRenderedPageBreak/>
              <w:t>Objective 4.2 (Y1&amp;2)</w:t>
            </w:r>
          </w:p>
        </w:tc>
        <w:tc>
          <w:tcPr>
            <w:tcW w:w="8460" w:type="dxa"/>
            <w:vMerge w:val="restart"/>
          </w:tcPr>
          <w:p w14:paraId="071C507D" w14:textId="77777777" w:rsidR="006711C1" w:rsidRPr="005E1666" w:rsidRDefault="006711C1" w:rsidP="00DA0CB5">
            <w:pPr>
              <w:spacing w:line="480" w:lineRule="auto"/>
              <w:contextualSpacing/>
              <w:rPr>
                <w:rStyle w:val="NoneA"/>
                <w:rFonts w:ascii="Times New Roman" w:hAnsi="Times New Roman" w:cs="Times New Roman"/>
                <w:b/>
                <w:sz w:val="24"/>
                <w:szCs w:val="24"/>
              </w:rPr>
            </w:pPr>
            <w:r w:rsidRPr="005E1666">
              <w:rPr>
                <w:rFonts w:ascii="Times New Roman" w:hAnsi="Times New Roman" w:cs="Times New Roman"/>
                <w:b/>
                <w:sz w:val="24"/>
                <w:szCs w:val="24"/>
              </w:rPr>
              <w:t xml:space="preserve">Y1:  </w:t>
            </w:r>
            <w:r w:rsidRPr="005E1666">
              <w:rPr>
                <w:rStyle w:val="NoneA"/>
                <w:rFonts w:ascii="Times New Roman" w:hAnsi="Times New Roman" w:cs="Times New Roman"/>
                <w:sz w:val="24"/>
                <w:szCs w:val="24"/>
              </w:rPr>
              <w:t>Provide these same staff with education around opiates and their high risk for abuse, particularly in older women.</w:t>
            </w:r>
          </w:p>
          <w:p w14:paraId="644889D3" w14:textId="77777777" w:rsidR="006711C1" w:rsidRPr="005E1666" w:rsidRDefault="006711C1" w:rsidP="00DA0CB5">
            <w:pPr>
              <w:autoSpaceDE w:val="0"/>
              <w:autoSpaceDN w:val="0"/>
              <w:adjustRightInd w:val="0"/>
              <w:spacing w:line="480" w:lineRule="auto"/>
              <w:contextualSpacing/>
              <w:rPr>
                <w:rFonts w:ascii="Times New Roman" w:hAnsi="Times New Roman" w:cs="Times New Roman"/>
                <w:bCs/>
                <w:sz w:val="24"/>
                <w:szCs w:val="24"/>
              </w:rPr>
            </w:pPr>
            <w:r w:rsidRPr="005E1666">
              <w:rPr>
                <w:rStyle w:val="NoneA"/>
                <w:rFonts w:ascii="Times New Roman" w:hAnsi="Times New Roman" w:cs="Times New Roman"/>
                <w:b/>
                <w:sz w:val="24"/>
                <w:szCs w:val="24"/>
              </w:rPr>
              <w:t xml:space="preserve">Y2:  </w:t>
            </w:r>
            <w:r w:rsidRPr="005E1666">
              <w:rPr>
                <w:rFonts w:ascii="Times New Roman" w:hAnsi="Times New Roman" w:cs="Times New Roman"/>
                <w:bCs/>
                <w:sz w:val="24"/>
                <w:szCs w:val="24"/>
              </w:rPr>
              <w:t>Provide training to at least 30 new staff at partner agencies and local community sites on the use of opioids in older women and their high risk for abuse. This training will include information on risks and benefits, warning signs of misuse, and referral information</w:t>
            </w:r>
          </w:p>
          <w:p w14:paraId="4DDC4941"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b/>
                <w:sz w:val="24"/>
                <w:szCs w:val="24"/>
              </w:rPr>
              <w:t xml:space="preserve"> </w:t>
            </w:r>
          </w:p>
        </w:tc>
      </w:tr>
      <w:tr w:rsidR="006711C1" w:rsidRPr="005E1666" w14:paraId="1D444980" w14:textId="77777777" w:rsidTr="006711C1">
        <w:trPr>
          <w:trHeight w:val="552"/>
        </w:trPr>
        <w:tc>
          <w:tcPr>
            <w:tcW w:w="1075" w:type="dxa"/>
            <w:vMerge/>
          </w:tcPr>
          <w:p w14:paraId="0957CBA4"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082C0EE6"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299827AC" w14:textId="77777777" w:rsidTr="006711C1">
        <w:trPr>
          <w:trHeight w:val="552"/>
        </w:trPr>
        <w:tc>
          <w:tcPr>
            <w:tcW w:w="1075" w:type="dxa"/>
            <w:vMerge w:val="restart"/>
          </w:tcPr>
          <w:p w14:paraId="5FC472F6"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4.3 (Y1&amp;2)</w:t>
            </w:r>
          </w:p>
        </w:tc>
        <w:tc>
          <w:tcPr>
            <w:tcW w:w="8460" w:type="dxa"/>
            <w:vMerge w:val="restart"/>
          </w:tcPr>
          <w:p w14:paraId="0E7B41CE"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Style w:val="NoneA"/>
                <w:rFonts w:ascii="Times New Roman" w:hAnsi="Times New Roman" w:cs="Times New Roman"/>
                <w:sz w:val="24"/>
                <w:szCs w:val="24"/>
              </w:rPr>
              <w:t>Train 30 staff from partner agencies and new community partners in Elder SBIRT with several follow up training sessions to strengthen learning and effective use of the tool, using in kind support from IHR and BSAS staff specializing in SBIRT.</w:t>
            </w:r>
          </w:p>
        </w:tc>
      </w:tr>
      <w:tr w:rsidR="006711C1" w:rsidRPr="005E1666" w14:paraId="79A4B37A" w14:textId="77777777" w:rsidTr="006711C1">
        <w:trPr>
          <w:trHeight w:val="552"/>
        </w:trPr>
        <w:tc>
          <w:tcPr>
            <w:tcW w:w="1075" w:type="dxa"/>
            <w:vMerge/>
          </w:tcPr>
          <w:p w14:paraId="4D36AEED"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45E191D7"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380D42B4" w14:textId="77777777" w:rsidTr="006711C1">
        <w:trPr>
          <w:trHeight w:val="552"/>
        </w:trPr>
        <w:tc>
          <w:tcPr>
            <w:tcW w:w="1075" w:type="dxa"/>
            <w:vMerge w:val="restart"/>
          </w:tcPr>
          <w:p w14:paraId="3E864F60"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4.4 (Y1&amp;2)</w:t>
            </w:r>
          </w:p>
        </w:tc>
        <w:tc>
          <w:tcPr>
            <w:tcW w:w="8460" w:type="dxa"/>
            <w:vMerge w:val="restart"/>
          </w:tcPr>
          <w:p w14:paraId="419FD9AF" w14:textId="77777777" w:rsidR="006711C1" w:rsidRPr="005E1666" w:rsidRDefault="006711C1" w:rsidP="00DA0CB5">
            <w:pPr>
              <w:spacing w:line="480" w:lineRule="auto"/>
              <w:contextualSpacing/>
              <w:rPr>
                <w:rStyle w:val="NoneA"/>
                <w:rFonts w:ascii="Times New Roman" w:hAnsi="Times New Roman" w:cs="Times New Roman"/>
                <w:sz w:val="24"/>
                <w:szCs w:val="24"/>
              </w:rPr>
            </w:pPr>
            <w:r w:rsidRPr="005E1666">
              <w:rPr>
                <w:rStyle w:val="NoneA"/>
                <w:rFonts w:ascii="Times New Roman" w:hAnsi="Times New Roman" w:cs="Times New Roman"/>
                <w:b/>
                <w:sz w:val="24"/>
                <w:szCs w:val="24"/>
              </w:rPr>
              <w:t xml:space="preserve">Y1: </w:t>
            </w:r>
            <w:r w:rsidRPr="005E1666">
              <w:rPr>
                <w:rStyle w:val="NoneA"/>
                <w:rFonts w:ascii="Times New Roman" w:hAnsi="Times New Roman" w:cs="Times New Roman"/>
                <w:sz w:val="24"/>
                <w:szCs w:val="24"/>
              </w:rPr>
              <w:t>Train 10 social work and clinical staff from SCES and CHA Geriatrics Department in the Seeking Safety interventions for individual use, including adaptations IHR has been involved with in the past to enhance this intervention for older women.</w:t>
            </w:r>
          </w:p>
          <w:p w14:paraId="2C6EF72D" w14:textId="77777777" w:rsidR="006711C1" w:rsidRPr="005E1666" w:rsidRDefault="006711C1" w:rsidP="00DA0CB5">
            <w:pPr>
              <w:autoSpaceDE w:val="0"/>
              <w:autoSpaceDN w:val="0"/>
              <w:adjustRightInd w:val="0"/>
              <w:spacing w:line="480" w:lineRule="auto"/>
              <w:contextualSpacing/>
              <w:rPr>
                <w:rFonts w:ascii="Times New Roman" w:hAnsi="Times New Roman" w:cs="Times New Roman"/>
                <w:bCs/>
                <w:sz w:val="24"/>
                <w:szCs w:val="24"/>
              </w:rPr>
            </w:pPr>
            <w:r w:rsidRPr="005E1666">
              <w:rPr>
                <w:rStyle w:val="NoneA"/>
                <w:rFonts w:ascii="Times New Roman" w:hAnsi="Times New Roman" w:cs="Times New Roman"/>
                <w:b/>
                <w:sz w:val="24"/>
                <w:szCs w:val="24"/>
              </w:rPr>
              <w:t>Y2:</w:t>
            </w:r>
            <w:r w:rsidRPr="005E1666">
              <w:rPr>
                <w:rStyle w:val="NoneA"/>
                <w:rFonts w:ascii="Times New Roman" w:hAnsi="Times New Roman" w:cs="Times New Roman"/>
                <w:sz w:val="24"/>
                <w:szCs w:val="24"/>
              </w:rPr>
              <w:t xml:space="preserve"> </w:t>
            </w:r>
            <w:r w:rsidRPr="005E1666">
              <w:rPr>
                <w:rFonts w:ascii="Times New Roman" w:hAnsi="Times New Roman" w:cs="Times New Roman"/>
                <w:bCs/>
                <w:sz w:val="24"/>
                <w:szCs w:val="24"/>
              </w:rPr>
              <w:t>Train at least 10 more social work and clinical staff (additional from year 1) at partner agency sites on issues of trauma, substance use, and older adults, including the possibility for trainings on using Seeking Safety with Older Adults.</w:t>
            </w:r>
          </w:p>
        </w:tc>
      </w:tr>
      <w:tr w:rsidR="006711C1" w:rsidRPr="005E1666" w14:paraId="52686F01" w14:textId="77777777" w:rsidTr="006711C1">
        <w:trPr>
          <w:trHeight w:val="552"/>
        </w:trPr>
        <w:tc>
          <w:tcPr>
            <w:tcW w:w="1075" w:type="dxa"/>
            <w:vMerge/>
          </w:tcPr>
          <w:p w14:paraId="6FC4C68F"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6B024D9D"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1C64C00C" w14:textId="77777777" w:rsidTr="006711C1">
        <w:trPr>
          <w:trHeight w:val="552"/>
        </w:trPr>
        <w:tc>
          <w:tcPr>
            <w:tcW w:w="1075" w:type="dxa"/>
            <w:vMerge w:val="restart"/>
          </w:tcPr>
          <w:p w14:paraId="0B7753A8"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4.5 (Y1&amp;2)</w:t>
            </w:r>
          </w:p>
        </w:tc>
        <w:tc>
          <w:tcPr>
            <w:tcW w:w="8460" w:type="dxa"/>
            <w:vMerge w:val="restart"/>
          </w:tcPr>
          <w:p w14:paraId="7BD102C8"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Style w:val="NoneA"/>
                <w:rFonts w:ascii="Times New Roman" w:hAnsi="Times New Roman" w:cs="Times New Roman"/>
                <w:sz w:val="24"/>
                <w:szCs w:val="24"/>
              </w:rPr>
              <w:t xml:space="preserve">Provide all staff trained in any of the above interventions with information on </w:t>
            </w:r>
            <w:proofErr w:type="gramStart"/>
            <w:r w:rsidRPr="005E1666">
              <w:rPr>
                <w:rStyle w:val="NoneA"/>
                <w:rFonts w:ascii="Times New Roman" w:hAnsi="Times New Roman" w:cs="Times New Roman"/>
                <w:sz w:val="24"/>
                <w:szCs w:val="24"/>
              </w:rPr>
              <w:t>community based</w:t>
            </w:r>
            <w:proofErr w:type="gramEnd"/>
            <w:r w:rsidRPr="005E1666">
              <w:rPr>
                <w:rStyle w:val="NoneA"/>
                <w:rFonts w:ascii="Times New Roman" w:hAnsi="Times New Roman" w:cs="Times New Roman"/>
                <w:sz w:val="24"/>
                <w:szCs w:val="24"/>
              </w:rPr>
              <w:t xml:space="preserve"> substance use disorder and mental health treatment and resources, including Medication Assisted Treatment if needed, and provide instruction on making referrals.</w:t>
            </w:r>
          </w:p>
        </w:tc>
      </w:tr>
      <w:tr w:rsidR="006711C1" w:rsidRPr="005E1666" w14:paraId="7DF22779" w14:textId="77777777" w:rsidTr="006711C1">
        <w:trPr>
          <w:trHeight w:val="552"/>
        </w:trPr>
        <w:tc>
          <w:tcPr>
            <w:tcW w:w="1075" w:type="dxa"/>
            <w:vMerge/>
          </w:tcPr>
          <w:p w14:paraId="60285CE8"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0781143D"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6569C391" w14:textId="77777777" w:rsidTr="006711C1">
        <w:trPr>
          <w:trHeight w:val="552"/>
        </w:trPr>
        <w:tc>
          <w:tcPr>
            <w:tcW w:w="1075" w:type="dxa"/>
            <w:vMerge w:val="restart"/>
          </w:tcPr>
          <w:p w14:paraId="4DE13974"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4.6 (Y1&amp;2)</w:t>
            </w:r>
          </w:p>
        </w:tc>
        <w:tc>
          <w:tcPr>
            <w:tcW w:w="8460" w:type="dxa"/>
            <w:vMerge w:val="restart"/>
          </w:tcPr>
          <w:p w14:paraId="5465F194" w14:textId="77777777" w:rsidR="006711C1" w:rsidRPr="005E1666" w:rsidRDefault="006711C1" w:rsidP="00DA0CB5">
            <w:pPr>
              <w:spacing w:line="480" w:lineRule="auto"/>
              <w:contextualSpacing/>
              <w:rPr>
                <w:rStyle w:val="NoneA"/>
                <w:rFonts w:ascii="Times New Roman" w:hAnsi="Times New Roman" w:cs="Times New Roman"/>
                <w:b/>
                <w:sz w:val="24"/>
                <w:szCs w:val="24"/>
              </w:rPr>
            </w:pPr>
            <w:r w:rsidRPr="005E1666">
              <w:rPr>
                <w:rStyle w:val="NoneA"/>
                <w:rFonts w:ascii="Times New Roman" w:hAnsi="Times New Roman" w:cs="Times New Roman"/>
                <w:b/>
                <w:sz w:val="24"/>
                <w:szCs w:val="24"/>
              </w:rPr>
              <w:t xml:space="preserve">Y1: </w:t>
            </w:r>
            <w:r w:rsidRPr="005E1666">
              <w:rPr>
                <w:rStyle w:val="NoneA"/>
                <w:rFonts w:ascii="Times New Roman" w:hAnsi="Times New Roman" w:cs="Times New Roman"/>
                <w:sz w:val="24"/>
                <w:szCs w:val="24"/>
              </w:rPr>
              <w:t xml:space="preserve">Continue to build relationships with at least five other healthcare and community service providers in Cambridge and Somerville serving women 55+ (including hospitals, city housing authorities, and women’s shelters) in the first year </w:t>
            </w:r>
            <w:r w:rsidRPr="005E1666">
              <w:rPr>
                <w:rStyle w:val="NoneA"/>
                <w:rFonts w:ascii="Times New Roman" w:hAnsi="Times New Roman" w:cs="Times New Roman"/>
                <w:sz w:val="24"/>
                <w:szCs w:val="24"/>
              </w:rPr>
              <w:lastRenderedPageBreak/>
              <w:t>to collect information about their training and service needs in regard to substance use and opioids in women 55+, and work to meet those needs in years two and three.</w:t>
            </w:r>
          </w:p>
          <w:p w14:paraId="65F19DD2" w14:textId="77777777" w:rsidR="006711C1" w:rsidRPr="005E1666" w:rsidRDefault="006711C1" w:rsidP="00DA0CB5">
            <w:pPr>
              <w:autoSpaceDE w:val="0"/>
              <w:autoSpaceDN w:val="0"/>
              <w:adjustRightInd w:val="0"/>
              <w:spacing w:line="480" w:lineRule="auto"/>
              <w:contextualSpacing/>
              <w:rPr>
                <w:rFonts w:ascii="Times New Roman" w:hAnsi="Times New Roman" w:cs="Times New Roman"/>
                <w:bCs/>
                <w:sz w:val="24"/>
                <w:szCs w:val="24"/>
              </w:rPr>
            </w:pPr>
            <w:r w:rsidRPr="005E1666">
              <w:rPr>
                <w:rStyle w:val="NoneA"/>
                <w:rFonts w:ascii="Times New Roman" w:hAnsi="Times New Roman" w:cs="Times New Roman"/>
                <w:b/>
                <w:sz w:val="24"/>
                <w:szCs w:val="24"/>
              </w:rPr>
              <w:t xml:space="preserve">Y2: </w:t>
            </w:r>
            <w:r w:rsidRPr="005E1666">
              <w:rPr>
                <w:rFonts w:ascii="Times New Roman" w:hAnsi="Times New Roman" w:cs="Times New Roman"/>
                <w:bCs/>
                <w:sz w:val="24"/>
                <w:szCs w:val="24"/>
              </w:rPr>
              <w:t>Continue building relationships with the potential new partners identified in Year 1, (at least the five other healthcare and</w:t>
            </w:r>
          </w:p>
          <w:p w14:paraId="01406014" w14:textId="77777777" w:rsidR="006711C1" w:rsidRPr="005E1666" w:rsidRDefault="006711C1" w:rsidP="00DA0CB5">
            <w:pPr>
              <w:autoSpaceDE w:val="0"/>
              <w:autoSpaceDN w:val="0"/>
              <w:adjustRightInd w:val="0"/>
              <w:spacing w:line="480" w:lineRule="auto"/>
              <w:contextualSpacing/>
              <w:rPr>
                <w:rFonts w:ascii="Times New Roman" w:hAnsi="Times New Roman" w:cs="Times New Roman"/>
                <w:bCs/>
                <w:sz w:val="24"/>
                <w:szCs w:val="24"/>
              </w:rPr>
            </w:pPr>
            <w:r w:rsidRPr="005E1666">
              <w:rPr>
                <w:rFonts w:ascii="Times New Roman" w:hAnsi="Times New Roman" w:cs="Times New Roman"/>
                <w:bCs/>
                <w:sz w:val="24"/>
                <w:szCs w:val="24"/>
              </w:rPr>
              <w:t>community service providers in Cambridge and Somerville serving women 55+; including hospitals, city housing authorities, and women’s</w:t>
            </w:r>
          </w:p>
          <w:p w14:paraId="1DB28A21"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bCs/>
                <w:sz w:val="24"/>
                <w:szCs w:val="24"/>
              </w:rPr>
              <w:t xml:space="preserve">shelters), </w:t>
            </w:r>
            <w:proofErr w:type="gramStart"/>
            <w:r w:rsidRPr="005E1666">
              <w:rPr>
                <w:rFonts w:ascii="Times New Roman" w:hAnsi="Times New Roman" w:cs="Times New Roman"/>
                <w:bCs/>
                <w:sz w:val="24"/>
                <w:szCs w:val="24"/>
              </w:rPr>
              <w:t>in order to</w:t>
            </w:r>
            <w:proofErr w:type="gramEnd"/>
            <w:r w:rsidRPr="005E1666">
              <w:rPr>
                <w:rFonts w:ascii="Times New Roman" w:hAnsi="Times New Roman" w:cs="Times New Roman"/>
                <w:bCs/>
                <w:sz w:val="24"/>
                <w:szCs w:val="24"/>
              </w:rPr>
              <w:t xml:space="preserve"> offer trainings and resources around substance use, opioid misuse, and trauma in older women</w:t>
            </w:r>
          </w:p>
        </w:tc>
      </w:tr>
      <w:tr w:rsidR="006711C1" w:rsidRPr="005E1666" w14:paraId="63DEDCA9" w14:textId="77777777" w:rsidTr="006711C1">
        <w:trPr>
          <w:trHeight w:val="552"/>
        </w:trPr>
        <w:tc>
          <w:tcPr>
            <w:tcW w:w="1075" w:type="dxa"/>
            <w:vMerge/>
          </w:tcPr>
          <w:p w14:paraId="25808421"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4E59BE1A"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3BAC6614" w14:textId="77777777" w:rsidTr="006711C1">
        <w:tc>
          <w:tcPr>
            <w:tcW w:w="9535" w:type="dxa"/>
            <w:gridSpan w:val="2"/>
          </w:tcPr>
          <w:p w14:paraId="77C42AD7"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b/>
                <w:sz w:val="24"/>
                <w:szCs w:val="24"/>
              </w:rPr>
              <w:t>Goal 4 (Y3</w:t>
            </w:r>
            <w:r w:rsidRPr="005E1666">
              <w:rPr>
                <w:rFonts w:ascii="Times New Roman" w:hAnsi="Times New Roman" w:cs="Times New Roman"/>
                <w:sz w:val="24"/>
                <w:szCs w:val="24"/>
              </w:rPr>
              <w:t>): Increase the knowledge and skills of at least 20 service providers at partner agencies about screening tools and treatment options Screening Brief Intervention Referral to Treatment (SBIRT) and Motivational Interviewing (MI) techniques.</w:t>
            </w:r>
          </w:p>
        </w:tc>
      </w:tr>
      <w:tr w:rsidR="006711C1" w:rsidRPr="005E1666" w14:paraId="37002A4A" w14:textId="77777777" w:rsidTr="006711C1">
        <w:trPr>
          <w:trHeight w:val="552"/>
        </w:trPr>
        <w:tc>
          <w:tcPr>
            <w:tcW w:w="1075" w:type="dxa"/>
            <w:vMerge w:val="restart"/>
          </w:tcPr>
          <w:p w14:paraId="5FD4DD5D"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4.1 (Y3)</w:t>
            </w:r>
          </w:p>
        </w:tc>
        <w:tc>
          <w:tcPr>
            <w:tcW w:w="8460" w:type="dxa"/>
            <w:vMerge w:val="restart"/>
          </w:tcPr>
          <w:p w14:paraId="043D194C"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Train at least 20 new staff, from both current partner agencies and potential new community partners, in Elder SBIRT for older women with several follow up training sessions to strengthen learning and effective use of the tool, using in kind support from IHR and BSAS staff specializing in SBIRT.</w:t>
            </w:r>
          </w:p>
        </w:tc>
      </w:tr>
      <w:tr w:rsidR="006711C1" w:rsidRPr="005E1666" w14:paraId="1A99C32B" w14:textId="77777777" w:rsidTr="006711C1">
        <w:trPr>
          <w:trHeight w:val="552"/>
        </w:trPr>
        <w:tc>
          <w:tcPr>
            <w:tcW w:w="1075" w:type="dxa"/>
            <w:vMerge/>
          </w:tcPr>
          <w:p w14:paraId="1C631CC5"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21537AC6"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142532B1" w14:textId="77777777" w:rsidTr="006711C1">
        <w:trPr>
          <w:trHeight w:val="552"/>
        </w:trPr>
        <w:tc>
          <w:tcPr>
            <w:tcW w:w="1075" w:type="dxa"/>
            <w:vMerge/>
          </w:tcPr>
          <w:p w14:paraId="17E0F5CE"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2C42A79E"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2237C016" w14:textId="77777777" w:rsidTr="006711C1">
        <w:trPr>
          <w:trHeight w:val="799"/>
        </w:trPr>
        <w:tc>
          <w:tcPr>
            <w:tcW w:w="1075" w:type="dxa"/>
            <w:vMerge w:val="restart"/>
          </w:tcPr>
          <w:p w14:paraId="72165F0E"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4.2 (Y3)</w:t>
            </w:r>
          </w:p>
        </w:tc>
        <w:tc>
          <w:tcPr>
            <w:tcW w:w="8460" w:type="dxa"/>
            <w:vMerge w:val="restart"/>
          </w:tcPr>
          <w:p w14:paraId="5F49831C"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Provide at least 20 staff members at partner agency sites, including Somerville and Cambridge Elder Services and Cambridge Health Alliance, with Part 2 Elder SBIRT trainings (following up on the introduction trainings done at these sites in years 1 and 2), with a focus on motivational interviewing and effectively using the brief negotiated interview (BNI) algorithm to discuss substance use issues, and particularly opioid misuse, with older women clients.</w:t>
            </w:r>
          </w:p>
        </w:tc>
      </w:tr>
      <w:tr w:rsidR="006711C1" w:rsidRPr="005E1666" w14:paraId="77C05154" w14:textId="77777777" w:rsidTr="006711C1">
        <w:trPr>
          <w:trHeight w:val="799"/>
        </w:trPr>
        <w:tc>
          <w:tcPr>
            <w:tcW w:w="1075" w:type="dxa"/>
            <w:vMerge/>
          </w:tcPr>
          <w:p w14:paraId="4FD0C995"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17D23ECF"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57B97F56" w14:textId="77777777" w:rsidTr="006711C1">
        <w:trPr>
          <w:trHeight w:val="552"/>
        </w:trPr>
        <w:tc>
          <w:tcPr>
            <w:tcW w:w="1075" w:type="dxa"/>
            <w:vMerge/>
          </w:tcPr>
          <w:p w14:paraId="27FD0452"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309B7A8F"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3A3674F9" w14:textId="77777777" w:rsidTr="006711C1">
        <w:trPr>
          <w:trHeight w:val="863"/>
        </w:trPr>
        <w:tc>
          <w:tcPr>
            <w:tcW w:w="9535" w:type="dxa"/>
            <w:gridSpan w:val="2"/>
          </w:tcPr>
          <w:p w14:paraId="0256F9B6"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b/>
                <w:sz w:val="24"/>
                <w:szCs w:val="24"/>
              </w:rPr>
              <w:t>Goal 5</w:t>
            </w:r>
            <w:r w:rsidRPr="005E1666">
              <w:rPr>
                <w:rFonts w:ascii="Times New Roman" w:hAnsi="Times New Roman" w:cs="Times New Roman"/>
                <w:sz w:val="24"/>
                <w:szCs w:val="24"/>
              </w:rPr>
              <w:t>: Increase understanding among professionals*, health care and community service providers about feasible and effective interventions for addressing opiate use in women ages 55+.</w:t>
            </w:r>
          </w:p>
          <w:p w14:paraId="5DB66B12" w14:textId="77777777" w:rsidR="006711C1" w:rsidRPr="005E1666" w:rsidRDefault="006711C1" w:rsidP="00DA0CB5">
            <w:pPr>
              <w:spacing w:line="480" w:lineRule="auto"/>
              <w:contextualSpacing/>
              <w:rPr>
                <w:rFonts w:ascii="Times New Roman" w:hAnsi="Times New Roman" w:cs="Times New Roman"/>
                <w:b/>
                <w:sz w:val="24"/>
                <w:szCs w:val="24"/>
              </w:rPr>
            </w:pPr>
            <w:r w:rsidRPr="005E1666">
              <w:rPr>
                <w:rFonts w:ascii="Times New Roman" w:hAnsi="Times New Roman" w:cs="Times New Roman"/>
                <w:b/>
                <w:sz w:val="24"/>
                <w:szCs w:val="24"/>
              </w:rPr>
              <w:t>* “including the Advisory Committee” added in Y3</w:t>
            </w:r>
          </w:p>
        </w:tc>
      </w:tr>
      <w:tr w:rsidR="006711C1" w:rsidRPr="005E1666" w14:paraId="0585DD60" w14:textId="77777777" w:rsidTr="006711C1">
        <w:trPr>
          <w:trHeight w:val="620"/>
        </w:trPr>
        <w:tc>
          <w:tcPr>
            <w:tcW w:w="1075" w:type="dxa"/>
            <w:vMerge w:val="restart"/>
          </w:tcPr>
          <w:p w14:paraId="5632405C"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lastRenderedPageBreak/>
              <w:t>Objective 5.1</w:t>
            </w:r>
          </w:p>
        </w:tc>
        <w:tc>
          <w:tcPr>
            <w:tcW w:w="8460" w:type="dxa"/>
            <w:vMerge w:val="restart"/>
          </w:tcPr>
          <w:p w14:paraId="60DBE356" w14:textId="77777777" w:rsidR="006711C1" w:rsidRPr="005E1666" w:rsidRDefault="006711C1" w:rsidP="00DA0CB5">
            <w:pPr>
              <w:spacing w:line="480" w:lineRule="auto"/>
              <w:contextualSpacing/>
              <w:rPr>
                <w:rStyle w:val="NoneA"/>
                <w:rFonts w:ascii="Times New Roman" w:hAnsi="Times New Roman" w:cs="Times New Roman"/>
                <w:b/>
                <w:sz w:val="24"/>
                <w:szCs w:val="24"/>
              </w:rPr>
            </w:pPr>
            <w:r w:rsidRPr="005E1666">
              <w:rPr>
                <w:rFonts w:ascii="Times New Roman" w:hAnsi="Times New Roman" w:cs="Times New Roman"/>
                <w:b/>
                <w:sz w:val="24"/>
                <w:szCs w:val="24"/>
              </w:rPr>
              <w:t>Y1</w:t>
            </w:r>
            <w:r w:rsidRPr="005E1666">
              <w:rPr>
                <w:rFonts w:ascii="Times New Roman" w:hAnsi="Times New Roman" w:cs="Times New Roman"/>
                <w:sz w:val="24"/>
                <w:szCs w:val="24"/>
              </w:rPr>
              <w:t xml:space="preserve">: </w:t>
            </w:r>
            <w:r w:rsidRPr="005E1666">
              <w:rPr>
                <w:rStyle w:val="NoneA"/>
                <w:rFonts w:ascii="Times New Roman" w:hAnsi="Times New Roman" w:cs="Times New Roman"/>
                <w:sz w:val="24"/>
                <w:szCs w:val="24"/>
              </w:rPr>
              <w:t>Engage in an exploratory information gathering process through work with community partners, the creation of the project’s advisory committee, and a formative evaluation process using key informant interviews and a focus group, all of which will serve the purpose of raising consciousness and building a foundational understanding about the relatively unknown and underserved issues related to opioid misuse and substance use disorders in older women in Cambridge and Somerville.</w:t>
            </w:r>
          </w:p>
          <w:p w14:paraId="6EAD32E1"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b/>
                <w:sz w:val="24"/>
                <w:szCs w:val="24"/>
              </w:rPr>
              <w:t>Y2 &amp; 3</w:t>
            </w:r>
            <w:r w:rsidRPr="005E1666">
              <w:rPr>
                <w:rFonts w:ascii="Times New Roman" w:hAnsi="Times New Roman" w:cs="Times New Roman"/>
                <w:sz w:val="24"/>
                <w:szCs w:val="24"/>
              </w:rPr>
              <w:t>: Continue holding quarterly Advisory Committee meetings for this project to both update on accomplished activities and to get feedback and advice on future project activities. Issues, concerns, and insights through these meetings will be documented into the evaluation process and a final report on the findings of this project and the lessons learned.</w:t>
            </w:r>
          </w:p>
        </w:tc>
      </w:tr>
      <w:tr w:rsidR="006711C1" w:rsidRPr="005E1666" w14:paraId="234FA4DF" w14:textId="77777777" w:rsidTr="006711C1">
        <w:trPr>
          <w:trHeight w:val="620"/>
        </w:trPr>
        <w:tc>
          <w:tcPr>
            <w:tcW w:w="1075" w:type="dxa"/>
            <w:vMerge/>
          </w:tcPr>
          <w:p w14:paraId="7B8A5442"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04CF6483"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2F224594" w14:textId="77777777" w:rsidTr="006711C1">
        <w:trPr>
          <w:trHeight w:val="620"/>
        </w:trPr>
        <w:tc>
          <w:tcPr>
            <w:tcW w:w="1075" w:type="dxa"/>
            <w:vMerge/>
          </w:tcPr>
          <w:p w14:paraId="4174CA17"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3879AE58"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4D435241" w14:textId="77777777" w:rsidTr="006711C1">
        <w:trPr>
          <w:trHeight w:val="552"/>
        </w:trPr>
        <w:tc>
          <w:tcPr>
            <w:tcW w:w="1075" w:type="dxa"/>
            <w:vMerge w:val="restart"/>
          </w:tcPr>
          <w:p w14:paraId="50D40FEA"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5.2</w:t>
            </w:r>
          </w:p>
        </w:tc>
        <w:tc>
          <w:tcPr>
            <w:tcW w:w="8460" w:type="dxa"/>
            <w:vMerge w:val="restart"/>
          </w:tcPr>
          <w:p w14:paraId="727352FB"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Conduct process and outcome evaluations on each component of the intervention, using lessons learned to refine successive iterations of interventions and activities over the 3 years of the project.</w:t>
            </w:r>
          </w:p>
        </w:tc>
      </w:tr>
      <w:tr w:rsidR="006711C1" w:rsidRPr="005E1666" w14:paraId="2812A93F" w14:textId="77777777" w:rsidTr="006711C1">
        <w:trPr>
          <w:trHeight w:val="552"/>
        </w:trPr>
        <w:tc>
          <w:tcPr>
            <w:tcW w:w="1075" w:type="dxa"/>
            <w:vMerge/>
          </w:tcPr>
          <w:p w14:paraId="2AB7772F"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5B640B4E"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49622856" w14:textId="77777777" w:rsidTr="006711C1">
        <w:trPr>
          <w:trHeight w:val="552"/>
        </w:trPr>
        <w:tc>
          <w:tcPr>
            <w:tcW w:w="1075" w:type="dxa"/>
            <w:vMerge/>
          </w:tcPr>
          <w:p w14:paraId="6EF39DAA"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12F4836A"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0F758FF4" w14:textId="77777777" w:rsidTr="006711C1">
        <w:trPr>
          <w:trHeight w:val="620"/>
        </w:trPr>
        <w:tc>
          <w:tcPr>
            <w:tcW w:w="1075" w:type="dxa"/>
            <w:vMerge w:val="restart"/>
          </w:tcPr>
          <w:p w14:paraId="55B2593C"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Objective 5.3</w:t>
            </w:r>
          </w:p>
        </w:tc>
        <w:tc>
          <w:tcPr>
            <w:tcW w:w="8460" w:type="dxa"/>
            <w:vMerge w:val="restart"/>
          </w:tcPr>
          <w:p w14:paraId="36164583" w14:textId="77777777" w:rsidR="006711C1" w:rsidRPr="005E1666" w:rsidRDefault="006711C1" w:rsidP="00DA0CB5">
            <w:pPr>
              <w:spacing w:line="480" w:lineRule="auto"/>
              <w:contextualSpacing/>
              <w:rPr>
                <w:rFonts w:ascii="Times New Roman" w:hAnsi="Times New Roman" w:cs="Times New Roman"/>
                <w:sz w:val="24"/>
                <w:szCs w:val="24"/>
              </w:rPr>
            </w:pPr>
            <w:r w:rsidRPr="005E1666">
              <w:rPr>
                <w:rFonts w:ascii="Times New Roman" w:hAnsi="Times New Roman" w:cs="Times New Roman"/>
                <w:sz w:val="24"/>
                <w:szCs w:val="24"/>
              </w:rPr>
              <w:t>Share information about substance use, and in particular opioids, in women 55+ with the Somerville/Cambridge community and disseminate relevant information and findings to professional and community audiences including through social media and an email listserv, community forums, and at professional conferences as opportunities arise.</w:t>
            </w:r>
          </w:p>
        </w:tc>
      </w:tr>
      <w:tr w:rsidR="006711C1" w:rsidRPr="005E1666" w14:paraId="7ADBA346" w14:textId="77777777" w:rsidTr="006711C1">
        <w:trPr>
          <w:trHeight w:val="620"/>
        </w:trPr>
        <w:tc>
          <w:tcPr>
            <w:tcW w:w="1075" w:type="dxa"/>
            <w:vMerge/>
          </w:tcPr>
          <w:p w14:paraId="2C20438E"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6CCC761A" w14:textId="77777777" w:rsidR="006711C1" w:rsidRPr="005E1666" w:rsidRDefault="006711C1" w:rsidP="00DA0CB5">
            <w:pPr>
              <w:spacing w:line="480" w:lineRule="auto"/>
              <w:contextualSpacing/>
              <w:rPr>
                <w:rFonts w:ascii="Times New Roman" w:hAnsi="Times New Roman" w:cs="Times New Roman"/>
                <w:sz w:val="24"/>
                <w:szCs w:val="24"/>
              </w:rPr>
            </w:pPr>
          </w:p>
        </w:tc>
      </w:tr>
      <w:tr w:rsidR="006711C1" w:rsidRPr="005E1666" w14:paraId="54A5B002" w14:textId="77777777" w:rsidTr="006711C1">
        <w:trPr>
          <w:trHeight w:val="620"/>
        </w:trPr>
        <w:tc>
          <w:tcPr>
            <w:tcW w:w="1075" w:type="dxa"/>
            <w:vMerge/>
          </w:tcPr>
          <w:p w14:paraId="5713C0EB" w14:textId="77777777" w:rsidR="006711C1" w:rsidRPr="005E1666" w:rsidRDefault="006711C1" w:rsidP="00DA0CB5">
            <w:pPr>
              <w:spacing w:line="480" w:lineRule="auto"/>
              <w:contextualSpacing/>
              <w:rPr>
                <w:rFonts w:ascii="Times New Roman" w:hAnsi="Times New Roman" w:cs="Times New Roman"/>
                <w:sz w:val="24"/>
                <w:szCs w:val="24"/>
              </w:rPr>
            </w:pPr>
          </w:p>
        </w:tc>
        <w:tc>
          <w:tcPr>
            <w:tcW w:w="8460" w:type="dxa"/>
            <w:vMerge/>
          </w:tcPr>
          <w:p w14:paraId="2BDCE764" w14:textId="77777777" w:rsidR="006711C1" w:rsidRPr="005E1666" w:rsidRDefault="006711C1" w:rsidP="00DA0CB5">
            <w:pPr>
              <w:spacing w:line="480" w:lineRule="auto"/>
              <w:contextualSpacing/>
              <w:rPr>
                <w:rFonts w:ascii="Times New Roman" w:hAnsi="Times New Roman" w:cs="Times New Roman"/>
                <w:sz w:val="24"/>
                <w:szCs w:val="24"/>
              </w:rPr>
            </w:pPr>
          </w:p>
        </w:tc>
      </w:tr>
    </w:tbl>
    <w:p w14:paraId="0CBC208E" w14:textId="0D8930E4" w:rsidR="007837E0" w:rsidRPr="005E1666" w:rsidRDefault="007837E0" w:rsidP="00DA0CB5">
      <w:pPr>
        <w:ind w:firstLine="720"/>
        <w:contextualSpacing/>
        <w:rPr>
          <w:rFonts w:ascii="Times New Roman" w:hAnsi="Times New Roman" w:cs="Times New Roman"/>
          <w:sz w:val="24"/>
          <w:szCs w:val="24"/>
        </w:rPr>
      </w:pPr>
    </w:p>
    <w:p w14:paraId="580812E6" w14:textId="77777777" w:rsidR="004A7C3F" w:rsidRDefault="004A7C3F" w:rsidP="00DA0CB5">
      <w:pPr>
        <w:contextualSpacing/>
        <w:rPr>
          <w:rFonts w:ascii="Times New Roman" w:hAnsi="Times New Roman" w:cs="Times New Roman"/>
          <w:sz w:val="24"/>
          <w:szCs w:val="24"/>
        </w:rPr>
      </w:pPr>
    </w:p>
    <w:p w14:paraId="63254682" w14:textId="7191712F" w:rsidR="007837E0" w:rsidRPr="005E1666" w:rsidRDefault="007837E0" w:rsidP="00695476">
      <w:pPr>
        <w:pStyle w:val="Heading2"/>
        <w:rPr>
          <w:rFonts w:ascii="Times New Roman" w:hAnsi="Times New Roman" w:cs="Times New Roman"/>
          <w:sz w:val="24"/>
          <w:szCs w:val="24"/>
        </w:rPr>
      </w:pPr>
      <w:bookmarkStart w:id="6" w:name="_Toc50029671"/>
      <w:r w:rsidRPr="005E1666">
        <w:rPr>
          <w:rFonts w:ascii="Times New Roman" w:hAnsi="Times New Roman" w:cs="Times New Roman"/>
          <w:sz w:val="24"/>
          <w:szCs w:val="24"/>
        </w:rPr>
        <w:t>Outcomes:</w:t>
      </w:r>
      <w:bookmarkEnd w:id="6"/>
    </w:p>
    <w:tbl>
      <w:tblPr>
        <w:tblStyle w:val="TableGrid"/>
        <w:tblW w:w="5000" w:type="pct"/>
        <w:tblLook w:val="04A0" w:firstRow="1" w:lastRow="0" w:firstColumn="1" w:lastColumn="0" w:noHBand="0" w:noVBand="1"/>
      </w:tblPr>
      <w:tblGrid>
        <w:gridCol w:w="617"/>
        <w:gridCol w:w="10173"/>
      </w:tblGrid>
      <w:tr w:rsidR="005755FD" w:rsidRPr="005E1666" w14:paraId="31A22C95" w14:textId="77777777" w:rsidTr="005755FD">
        <w:tc>
          <w:tcPr>
            <w:tcW w:w="286" w:type="pct"/>
            <w:shd w:val="clear" w:color="auto" w:fill="D9E2F3" w:themeFill="accent1" w:themeFillTint="33"/>
          </w:tcPr>
          <w:p w14:paraId="277830D7"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1</w:t>
            </w:r>
          </w:p>
        </w:tc>
        <w:tc>
          <w:tcPr>
            <w:tcW w:w="4714" w:type="pct"/>
            <w:shd w:val="clear" w:color="auto" w:fill="D9E2F3" w:themeFill="accent1" w:themeFillTint="33"/>
          </w:tcPr>
          <w:p w14:paraId="48F672E2"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At least 100 informational brochures and flyers will be distributed to 4 community sites in year 1, and 100 informational brochures and flyers in year 2.</w:t>
            </w:r>
          </w:p>
        </w:tc>
      </w:tr>
      <w:tr w:rsidR="005755FD" w:rsidRPr="005E1666" w14:paraId="12D3AA1A" w14:textId="77777777" w:rsidTr="005755FD">
        <w:tc>
          <w:tcPr>
            <w:tcW w:w="286" w:type="pct"/>
          </w:tcPr>
          <w:p w14:paraId="359519DC"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2</w:t>
            </w:r>
          </w:p>
        </w:tc>
        <w:tc>
          <w:tcPr>
            <w:tcW w:w="4714" w:type="pct"/>
          </w:tcPr>
          <w:p w14:paraId="340DDC92"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At least 2 appearances will be made on local cable access TV shows in year 1, and 2 appearances in year 2.</w:t>
            </w:r>
          </w:p>
        </w:tc>
      </w:tr>
      <w:tr w:rsidR="005755FD" w:rsidRPr="005E1666" w14:paraId="28E84042" w14:textId="77777777" w:rsidTr="005755FD">
        <w:tc>
          <w:tcPr>
            <w:tcW w:w="286" w:type="pct"/>
            <w:shd w:val="clear" w:color="auto" w:fill="D9E2F3" w:themeFill="accent1" w:themeFillTint="33"/>
          </w:tcPr>
          <w:p w14:paraId="5D3171D9"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lastRenderedPageBreak/>
              <w:t>3</w:t>
            </w:r>
          </w:p>
        </w:tc>
        <w:tc>
          <w:tcPr>
            <w:tcW w:w="4714" w:type="pct"/>
            <w:shd w:val="clear" w:color="auto" w:fill="D9E2F3" w:themeFill="accent1" w:themeFillTint="33"/>
          </w:tcPr>
          <w:p w14:paraId="4CE979D5"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knowledge and awareness of opioids, particularly those that are prescribed, and their appropriate use including potential risks and benefits</w:t>
            </w:r>
          </w:p>
          <w:p w14:paraId="33F3BEB7" w14:textId="77777777" w:rsidR="005755FD" w:rsidRPr="005E1666" w:rsidRDefault="005755FD" w:rsidP="005755FD">
            <w:pPr>
              <w:rPr>
                <w:rFonts w:ascii="Times New Roman" w:hAnsi="Times New Roman" w:cs="Times New Roman"/>
                <w:sz w:val="24"/>
                <w:szCs w:val="24"/>
              </w:rPr>
            </w:pPr>
          </w:p>
        </w:tc>
      </w:tr>
      <w:tr w:rsidR="005755FD" w:rsidRPr="005E1666" w14:paraId="34C8293C" w14:textId="77777777" w:rsidTr="005755FD">
        <w:tc>
          <w:tcPr>
            <w:tcW w:w="286" w:type="pct"/>
          </w:tcPr>
          <w:p w14:paraId="70F5EC48"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4</w:t>
            </w:r>
          </w:p>
        </w:tc>
        <w:tc>
          <w:tcPr>
            <w:tcW w:w="4714" w:type="pct"/>
          </w:tcPr>
          <w:p w14:paraId="25766ADD"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knowledge and awareness of the warning signs of opioid misuse in themselves and others.</w:t>
            </w:r>
          </w:p>
          <w:p w14:paraId="4AEE588E" w14:textId="77777777" w:rsidR="005755FD" w:rsidRPr="005E1666" w:rsidRDefault="005755FD" w:rsidP="005755FD">
            <w:pPr>
              <w:rPr>
                <w:rFonts w:ascii="Times New Roman" w:eastAsia="Times New Roman" w:hAnsi="Times New Roman" w:cs="Times New Roman"/>
                <w:i/>
                <w:color w:val="000000"/>
                <w:sz w:val="24"/>
                <w:szCs w:val="24"/>
              </w:rPr>
            </w:pPr>
          </w:p>
        </w:tc>
      </w:tr>
      <w:tr w:rsidR="005755FD" w:rsidRPr="005E1666" w14:paraId="4C9D6E9E" w14:textId="77777777" w:rsidTr="005755FD">
        <w:tc>
          <w:tcPr>
            <w:tcW w:w="286" w:type="pct"/>
            <w:shd w:val="clear" w:color="auto" w:fill="D9E2F3" w:themeFill="accent1" w:themeFillTint="33"/>
          </w:tcPr>
          <w:p w14:paraId="7DE2C0FA"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5</w:t>
            </w:r>
          </w:p>
        </w:tc>
        <w:tc>
          <w:tcPr>
            <w:tcW w:w="4714" w:type="pct"/>
            <w:shd w:val="clear" w:color="auto" w:fill="D9E2F3" w:themeFill="accent1" w:themeFillTint="33"/>
          </w:tcPr>
          <w:p w14:paraId="7F124362"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self-reported ability to address medication concerns with providers and manage medications appropriately</w:t>
            </w:r>
          </w:p>
          <w:p w14:paraId="7AAFFD82" w14:textId="77777777" w:rsidR="005755FD" w:rsidRPr="005E1666" w:rsidRDefault="005755FD" w:rsidP="005755FD">
            <w:pPr>
              <w:rPr>
                <w:rFonts w:ascii="Times New Roman" w:hAnsi="Times New Roman" w:cs="Times New Roman"/>
                <w:i/>
                <w:sz w:val="24"/>
                <w:szCs w:val="24"/>
              </w:rPr>
            </w:pPr>
          </w:p>
        </w:tc>
      </w:tr>
      <w:tr w:rsidR="005755FD" w:rsidRPr="005E1666" w14:paraId="1DBA48E4" w14:textId="77777777" w:rsidTr="005755FD">
        <w:tc>
          <w:tcPr>
            <w:tcW w:w="286" w:type="pct"/>
          </w:tcPr>
          <w:p w14:paraId="4EA9901E"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6</w:t>
            </w:r>
          </w:p>
        </w:tc>
        <w:tc>
          <w:tcPr>
            <w:tcW w:w="4714" w:type="pct"/>
          </w:tcPr>
          <w:p w14:paraId="5A0ABE3E"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knowledge and awareness of alternative methods to manage chronic pain.</w:t>
            </w:r>
          </w:p>
          <w:p w14:paraId="69312737" w14:textId="77777777" w:rsidR="005755FD" w:rsidRPr="005E1666" w:rsidRDefault="005755FD" w:rsidP="005755FD">
            <w:pPr>
              <w:rPr>
                <w:rFonts w:ascii="Times New Roman" w:eastAsia="Times New Roman" w:hAnsi="Times New Roman" w:cs="Times New Roman"/>
                <w:color w:val="000000"/>
                <w:sz w:val="24"/>
                <w:szCs w:val="24"/>
              </w:rPr>
            </w:pPr>
          </w:p>
        </w:tc>
      </w:tr>
      <w:tr w:rsidR="005755FD" w:rsidRPr="005E1666" w14:paraId="626B7F08" w14:textId="77777777" w:rsidTr="005755FD">
        <w:tc>
          <w:tcPr>
            <w:tcW w:w="286" w:type="pct"/>
            <w:shd w:val="clear" w:color="auto" w:fill="D9E2F3" w:themeFill="accent1" w:themeFillTint="33"/>
          </w:tcPr>
          <w:p w14:paraId="0E8B197D"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7</w:t>
            </w:r>
          </w:p>
        </w:tc>
        <w:tc>
          <w:tcPr>
            <w:tcW w:w="4714" w:type="pct"/>
            <w:shd w:val="clear" w:color="auto" w:fill="D9E2F3" w:themeFill="accent1" w:themeFillTint="33"/>
          </w:tcPr>
          <w:p w14:paraId="095D8EE7"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knowledge and awareness of available community resources for older women for addressing both psychological and physical pain, and substance use issues.</w:t>
            </w:r>
          </w:p>
          <w:p w14:paraId="653FFA20" w14:textId="77777777" w:rsidR="005755FD" w:rsidRPr="005E1666" w:rsidRDefault="005755FD" w:rsidP="005755FD">
            <w:pPr>
              <w:rPr>
                <w:rFonts w:ascii="Times New Roman" w:hAnsi="Times New Roman" w:cs="Times New Roman"/>
                <w:i/>
                <w:sz w:val="24"/>
                <w:szCs w:val="24"/>
              </w:rPr>
            </w:pPr>
          </w:p>
        </w:tc>
      </w:tr>
      <w:tr w:rsidR="005755FD" w:rsidRPr="005E1666" w14:paraId="26F6B01F" w14:textId="77777777" w:rsidTr="005755FD">
        <w:tc>
          <w:tcPr>
            <w:tcW w:w="286" w:type="pct"/>
          </w:tcPr>
          <w:p w14:paraId="50F534D7"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8</w:t>
            </w:r>
          </w:p>
        </w:tc>
        <w:tc>
          <w:tcPr>
            <w:tcW w:w="4714" w:type="pct"/>
          </w:tcPr>
          <w:p w14:paraId="69F8FB43"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intention to utilize alternative pain management strategies.</w:t>
            </w:r>
          </w:p>
          <w:p w14:paraId="0FCC2D68" w14:textId="77777777" w:rsidR="005755FD" w:rsidRPr="005E1666" w:rsidRDefault="005755FD" w:rsidP="005755FD">
            <w:pPr>
              <w:rPr>
                <w:rFonts w:ascii="Times New Roman" w:hAnsi="Times New Roman" w:cs="Times New Roman"/>
                <w:sz w:val="24"/>
                <w:szCs w:val="24"/>
              </w:rPr>
            </w:pPr>
          </w:p>
        </w:tc>
      </w:tr>
      <w:tr w:rsidR="005755FD" w:rsidRPr="005E1666" w14:paraId="0E72F7D9" w14:textId="77777777" w:rsidTr="005755FD">
        <w:tc>
          <w:tcPr>
            <w:tcW w:w="286" w:type="pct"/>
            <w:shd w:val="clear" w:color="auto" w:fill="D9E2F3" w:themeFill="accent1" w:themeFillTint="33"/>
          </w:tcPr>
          <w:p w14:paraId="60CF57B9"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9</w:t>
            </w:r>
          </w:p>
        </w:tc>
        <w:tc>
          <w:tcPr>
            <w:tcW w:w="4714" w:type="pct"/>
            <w:shd w:val="clear" w:color="auto" w:fill="D9E2F3" w:themeFill="accent1" w:themeFillTint="33"/>
          </w:tcPr>
          <w:p w14:paraId="0D653278"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OPIOID TRAINING - 80% of staff at partner agencies trained through this project will increase their level of knowledge on substance use and addiction in older women, particularly with a focus on opioids and their potential consequences and benefits.</w:t>
            </w:r>
          </w:p>
          <w:p w14:paraId="7E4DEC66" w14:textId="77777777" w:rsidR="005755FD" w:rsidRPr="005E1666" w:rsidRDefault="005755FD" w:rsidP="005755FD">
            <w:pPr>
              <w:tabs>
                <w:tab w:val="left" w:pos="7365"/>
              </w:tabs>
              <w:rPr>
                <w:rFonts w:ascii="Times New Roman" w:hAnsi="Times New Roman" w:cs="Times New Roman"/>
                <w:i/>
                <w:sz w:val="24"/>
                <w:szCs w:val="24"/>
              </w:rPr>
            </w:pPr>
          </w:p>
        </w:tc>
      </w:tr>
      <w:tr w:rsidR="005755FD" w:rsidRPr="005E1666" w14:paraId="0A285046" w14:textId="77777777" w:rsidTr="005755FD">
        <w:tc>
          <w:tcPr>
            <w:tcW w:w="286" w:type="pct"/>
          </w:tcPr>
          <w:p w14:paraId="6B9AFDCC"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10</w:t>
            </w:r>
          </w:p>
        </w:tc>
        <w:tc>
          <w:tcPr>
            <w:tcW w:w="4714" w:type="pct"/>
          </w:tcPr>
          <w:p w14:paraId="34075D44"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OPIOID TRAINING - 80% of staff at partner agencies trained through this project will increase their level of knowledge of the warning signs of opioid misuse</w:t>
            </w:r>
          </w:p>
          <w:p w14:paraId="1991D1BF" w14:textId="77777777" w:rsidR="005755FD" w:rsidRPr="005E1666" w:rsidRDefault="005755FD" w:rsidP="005755FD">
            <w:pPr>
              <w:rPr>
                <w:rFonts w:ascii="Times New Roman" w:hAnsi="Times New Roman" w:cs="Times New Roman"/>
                <w:i/>
                <w:sz w:val="24"/>
                <w:szCs w:val="24"/>
              </w:rPr>
            </w:pPr>
          </w:p>
        </w:tc>
      </w:tr>
      <w:tr w:rsidR="005755FD" w:rsidRPr="005E1666" w14:paraId="6A9A9AEE" w14:textId="77777777" w:rsidTr="005755FD">
        <w:tc>
          <w:tcPr>
            <w:tcW w:w="286" w:type="pct"/>
            <w:shd w:val="clear" w:color="auto" w:fill="D9E2F3" w:themeFill="accent1" w:themeFillTint="33"/>
          </w:tcPr>
          <w:p w14:paraId="479C56A2"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11</w:t>
            </w:r>
          </w:p>
        </w:tc>
        <w:tc>
          <w:tcPr>
            <w:tcW w:w="4714" w:type="pct"/>
            <w:shd w:val="clear" w:color="auto" w:fill="D9E2F3" w:themeFill="accent1" w:themeFillTint="33"/>
          </w:tcPr>
          <w:p w14:paraId="53B47073"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OPIOID TRAINING - 80% of staff at partner agencies trained through this project will increase their level of knowledge of community services that can help address psychological and chronic physical pain for older women, and substance use disorders.</w:t>
            </w:r>
          </w:p>
          <w:p w14:paraId="4C4ABF52" w14:textId="77777777" w:rsidR="005755FD" w:rsidRPr="005E1666" w:rsidRDefault="005755FD" w:rsidP="005755FD">
            <w:pPr>
              <w:rPr>
                <w:rFonts w:ascii="Times New Roman" w:hAnsi="Times New Roman" w:cs="Times New Roman"/>
                <w:i/>
                <w:sz w:val="24"/>
                <w:szCs w:val="24"/>
              </w:rPr>
            </w:pPr>
          </w:p>
        </w:tc>
      </w:tr>
      <w:tr w:rsidR="005755FD" w:rsidRPr="005E1666" w14:paraId="24DB8BB2" w14:textId="77777777" w:rsidTr="005755FD">
        <w:tc>
          <w:tcPr>
            <w:tcW w:w="286" w:type="pct"/>
          </w:tcPr>
          <w:p w14:paraId="48369D1D"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12</w:t>
            </w:r>
          </w:p>
        </w:tc>
        <w:tc>
          <w:tcPr>
            <w:tcW w:w="4714" w:type="pct"/>
          </w:tcPr>
          <w:p w14:paraId="723636A7"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OPIOID TRAINING - 70% of staff at partner agencies trained through this project will report increased ability to assess risk factors in older women for opioid misuse.</w:t>
            </w:r>
          </w:p>
        </w:tc>
      </w:tr>
      <w:tr w:rsidR="005755FD" w:rsidRPr="005E1666" w14:paraId="192FD1B8" w14:textId="77777777" w:rsidTr="005755FD">
        <w:tc>
          <w:tcPr>
            <w:tcW w:w="286" w:type="pct"/>
            <w:shd w:val="clear" w:color="auto" w:fill="D9E2F3" w:themeFill="accent1" w:themeFillTint="33"/>
          </w:tcPr>
          <w:p w14:paraId="158AFC37"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13</w:t>
            </w:r>
          </w:p>
        </w:tc>
        <w:tc>
          <w:tcPr>
            <w:tcW w:w="4714" w:type="pct"/>
            <w:shd w:val="clear" w:color="auto" w:fill="D9E2F3" w:themeFill="accent1" w:themeFillTint="33"/>
          </w:tcPr>
          <w:p w14:paraId="0FFA8793"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OPIOID TRAINING - 80% of Staff members will integrate information presented on opioid use, misuse, and active disease, warning signs and risk factors into their future practice with older adults.</w:t>
            </w:r>
          </w:p>
        </w:tc>
      </w:tr>
      <w:tr w:rsidR="005755FD" w:rsidRPr="005E1666" w14:paraId="44D74ED7" w14:textId="77777777" w:rsidTr="005755FD">
        <w:tc>
          <w:tcPr>
            <w:tcW w:w="286" w:type="pct"/>
          </w:tcPr>
          <w:p w14:paraId="5A8D45FA"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14</w:t>
            </w:r>
          </w:p>
        </w:tc>
        <w:tc>
          <w:tcPr>
            <w:tcW w:w="4714" w:type="pct"/>
          </w:tcPr>
          <w:p w14:paraId="78C26241" w14:textId="31E8964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 xml:space="preserve">TRAUMA </w:t>
            </w:r>
            <w:r w:rsidR="006672AA">
              <w:rPr>
                <w:rFonts w:ascii="Times New Roman" w:hAnsi="Times New Roman" w:cs="Times New Roman"/>
                <w:sz w:val="24"/>
                <w:szCs w:val="24"/>
              </w:rPr>
              <w:t xml:space="preserve">INFORMED </w:t>
            </w:r>
            <w:r w:rsidRPr="005E1666">
              <w:rPr>
                <w:rFonts w:ascii="Times New Roman" w:hAnsi="Times New Roman" w:cs="Times New Roman"/>
                <w:sz w:val="24"/>
                <w:szCs w:val="24"/>
              </w:rPr>
              <w:t>TRAINING - 70% of staff at partner agencies trained through this project will be better able to understand the role of trauma in their clients’ life.</w:t>
            </w:r>
          </w:p>
          <w:p w14:paraId="54406108" w14:textId="77777777" w:rsidR="005755FD" w:rsidRPr="005E1666" w:rsidRDefault="005755FD" w:rsidP="005755FD">
            <w:pPr>
              <w:rPr>
                <w:rFonts w:ascii="Times New Roman" w:hAnsi="Times New Roman" w:cs="Times New Roman"/>
                <w:sz w:val="24"/>
                <w:szCs w:val="24"/>
              </w:rPr>
            </w:pPr>
          </w:p>
        </w:tc>
      </w:tr>
      <w:tr w:rsidR="005755FD" w:rsidRPr="005E1666" w14:paraId="34DC91B9" w14:textId="77777777" w:rsidTr="005755FD">
        <w:tc>
          <w:tcPr>
            <w:tcW w:w="286" w:type="pct"/>
            <w:shd w:val="clear" w:color="auto" w:fill="D9E2F3" w:themeFill="accent1" w:themeFillTint="33"/>
          </w:tcPr>
          <w:p w14:paraId="12F86D44"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15</w:t>
            </w:r>
          </w:p>
        </w:tc>
        <w:tc>
          <w:tcPr>
            <w:tcW w:w="4714" w:type="pct"/>
            <w:shd w:val="clear" w:color="auto" w:fill="D9E2F3" w:themeFill="accent1" w:themeFillTint="33"/>
          </w:tcPr>
          <w:p w14:paraId="5F849767"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SBIRT/MI TRAINING - 50% of staff at partner agencies trained through this project will report increased ability to implement Elder SBIRT using MI techniques.</w:t>
            </w:r>
          </w:p>
          <w:p w14:paraId="7CB1321E" w14:textId="77777777" w:rsidR="005755FD" w:rsidRPr="005E1666" w:rsidRDefault="005755FD" w:rsidP="005755FD">
            <w:pPr>
              <w:rPr>
                <w:rFonts w:ascii="Times New Roman" w:hAnsi="Times New Roman" w:cs="Times New Roman"/>
                <w:sz w:val="24"/>
                <w:szCs w:val="24"/>
              </w:rPr>
            </w:pPr>
          </w:p>
        </w:tc>
      </w:tr>
      <w:tr w:rsidR="005755FD" w:rsidRPr="005E1666" w14:paraId="2009A801" w14:textId="77777777" w:rsidTr="005755FD">
        <w:tc>
          <w:tcPr>
            <w:tcW w:w="286" w:type="pct"/>
          </w:tcPr>
          <w:p w14:paraId="0CCF448C"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16</w:t>
            </w:r>
          </w:p>
        </w:tc>
        <w:tc>
          <w:tcPr>
            <w:tcW w:w="4714" w:type="pct"/>
          </w:tcPr>
          <w:p w14:paraId="06855647"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SBIRT/MI TRAINING - 70% of staff at partner agencies trained through this project on SBIRT/MI will be better able to refer women to appropriate levels of treatment including inpatient/outpatient treatment and services as needed.</w:t>
            </w:r>
          </w:p>
          <w:p w14:paraId="444B83BC" w14:textId="77777777" w:rsidR="005755FD" w:rsidRPr="005E1666" w:rsidRDefault="005755FD" w:rsidP="005755FD">
            <w:pPr>
              <w:rPr>
                <w:rFonts w:ascii="Times New Roman" w:hAnsi="Times New Roman" w:cs="Times New Roman"/>
                <w:sz w:val="24"/>
                <w:szCs w:val="24"/>
              </w:rPr>
            </w:pPr>
          </w:p>
        </w:tc>
      </w:tr>
      <w:tr w:rsidR="005755FD" w:rsidRPr="005E1666" w14:paraId="7F3312AE" w14:textId="77777777" w:rsidTr="005755FD">
        <w:tc>
          <w:tcPr>
            <w:tcW w:w="286" w:type="pct"/>
            <w:shd w:val="clear" w:color="auto" w:fill="D9E2F3" w:themeFill="accent1" w:themeFillTint="33"/>
          </w:tcPr>
          <w:p w14:paraId="2D7EE6A3" w14:textId="77777777" w:rsidR="005755FD" w:rsidRPr="005E1666" w:rsidRDefault="005755FD" w:rsidP="005755FD">
            <w:pPr>
              <w:rPr>
                <w:rFonts w:ascii="Times New Roman" w:hAnsi="Times New Roman" w:cs="Times New Roman"/>
                <w:sz w:val="24"/>
                <w:szCs w:val="24"/>
                <w:highlight w:val="yellow"/>
              </w:rPr>
            </w:pPr>
            <w:r w:rsidRPr="005E1666">
              <w:rPr>
                <w:rFonts w:ascii="Times New Roman" w:hAnsi="Times New Roman" w:cs="Times New Roman"/>
                <w:sz w:val="24"/>
                <w:szCs w:val="24"/>
              </w:rPr>
              <w:t>17</w:t>
            </w:r>
          </w:p>
        </w:tc>
        <w:tc>
          <w:tcPr>
            <w:tcW w:w="4714" w:type="pct"/>
            <w:shd w:val="clear" w:color="auto" w:fill="D9E2F3" w:themeFill="accent1" w:themeFillTint="33"/>
          </w:tcPr>
          <w:p w14:paraId="7862BE7F"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 xml:space="preserve">The project coordinator will reach out to at least five other healthcare or community services organizations serving women 55+ in Cambridge and Somerville </w:t>
            </w:r>
            <w:proofErr w:type="gramStart"/>
            <w:r w:rsidRPr="005E1666">
              <w:rPr>
                <w:rFonts w:ascii="Times New Roman" w:hAnsi="Times New Roman" w:cs="Times New Roman"/>
                <w:sz w:val="24"/>
                <w:szCs w:val="24"/>
              </w:rPr>
              <w:t>in order to</w:t>
            </w:r>
            <w:proofErr w:type="gramEnd"/>
            <w:r w:rsidRPr="005E1666">
              <w:rPr>
                <w:rFonts w:ascii="Times New Roman" w:hAnsi="Times New Roman" w:cs="Times New Roman"/>
                <w:sz w:val="24"/>
                <w:szCs w:val="24"/>
              </w:rPr>
              <w:t xml:space="preserve"> build relationships and discuss potential opportunities for project collaboration or information sharing.</w:t>
            </w:r>
          </w:p>
        </w:tc>
      </w:tr>
      <w:tr w:rsidR="005755FD" w:rsidRPr="005E1666" w14:paraId="48A8F0D2" w14:textId="77777777" w:rsidTr="005755FD">
        <w:tc>
          <w:tcPr>
            <w:tcW w:w="286" w:type="pct"/>
          </w:tcPr>
          <w:p w14:paraId="6560A9D9" w14:textId="77777777" w:rsidR="005755FD" w:rsidRPr="005E1666" w:rsidRDefault="005755FD" w:rsidP="005755FD">
            <w:pPr>
              <w:rPr>
                <w:rFonts w:ascii="Times New Roman" w:hAnsi="Times New Roman" w:cs="Times New Roman"/>
                <w:sz w:val="24"/>
                <w:szCs w:val="24"/>
                <w:highlight w:val="yellow"/>
              </w:rPr>
            </w:pPr>
            <w:r w:rsidRPr="005E1666">
              <w:rPr>
                <w:rFonts w:ascii="Times New Roman" w:hAnsi="Times New Roman" w:cs="Times New Roman"/>
                <w:sz w:val="24"/>
                <w:szCs w:val="24"/>
              </w:rPr>
              <w:lastRenderedPageBreak/>
              <w:t>18</w:t>
            </w:r>
          </w:p>
        </w:tc>
        <w:tc>
          <w:tcPr>
            <w:tcW w:w="4714" w:type="pct"/>
          </w:tcPr>
          <w:p w14:paraId="4860E7C9"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Partner Agencies will continue to integrate information presented through the POWER PROJECT regarding opioid use, misuse, and active disease in older women, into partner agencies existing programming after the life of this grant.</w:t>
            </w:r>
          </w:p>
        </w:tc>
      </w:tr>
      <w:tr w:rsidR="005755FD" w:rsidRPr="005E1666" w14:paraId="0C63C1FB" w14:textId="77777777" w:rsidTr="005755FD">
        <w:tc>
          <w:tcPr>
            <w:tcW w:w="286" w:type="pct"/>
            <w:shd w:val="clear" w:color="auto" w:fill="D9E2F3" w:themeFill="accent1" w:themeFillTint="33"/>
          </w:tcPr>
          <w:p w14:paraId="142B8A39"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19</w:t>
            </w:r>
          </w:p>
        </w:tc>
        <w:tc>
          <w:tcPr>
            <w:tcW w:w="4714" w:type="pct"/>
            <w:shd w:val="clear" w:color="auto" w:fill="D9E2F3" w:themeFill="accent1" w:themeFillTint="33"/>
          </w:tcPr>
          <w:p w14:paraId="65626FB1" w14:textId="77777777" w:rsidR="005755FD" w:rsidRPr="005E1666" w:rsidRDefault="005755FD" w:rsidP="005755FD">
            <w:pPr>
              <w:rPr>
                <w:rFonts w:ascii="Times New Roman" w:hAnsi="Times New Roman" w:cs="Times New Roman"/>
                <w:sz w:val="24"/>
                <w:szCs w:val="24"/>
              </w:rPr>
            </w:pPr>
            <w:r w:rsidRPr="005E1666">
              <w:rPr>
                <w:rFonts w:ascii="Times New Roman" w:hAnsi="Times New Roman" w:cs="Times New Roman"/>
                <w:sz w:val="24"/>
                <w:szCs w:val="24"/>
              </w:rPr>
              <w:t xml:space="preserve">Quarterly, project staff will generate </w:t>
            </w:r>
            <w:proofErr w:type="gramStart"/>
            <w:r w:rsidRPr="005E1666">
              <w:rPr>
                <w:rFonts w:ascii="Times New Roman" w:hAnsi="Times New Roman" w:cs="Times New Roman"/>
                <w:sz w:val="24"/>
                <w:szCs w:val="24"/>
              </w:rPr>
              <w:t>a brief summary</w:t>
            </w:r>
            <w:proofErr w:type="gramEnd"/>
            <w:r w:rsidRPr="005E1666">
              <w:rPr>
                <w:rFonts w:ascii="Times New Roman" w:hAnsi="Times New Roman" w:cs="Times New Roman"/>
                <w:sz w:val="24"/>
                <w:szCs w:val="24"/>
              </w:rPr>
              <w:t xml:space="preserve"> and analysis of process and outcome evaluation data that will inform future work and will be distributed to the Advisory Committee and other key actors.</w:t>
            </w:r>
          </w:p>
        </w:tc>
      </w:tr>
    </w:tbl>
    <w:p w14:paraId="6A156424" w14:textId="77777777" w:rsidR="005755FD" w:rsidRPr="005E1666" w:rsidRDefault="005755FD" w:rsidP="005755FD">
      <w:pPr>
        <w:contextualSpacing/>
        <w:rPr>
          <w:rFonts w:ascii="Times New Roman" w:hAnsi="Times New Roman" w:cs="Times New Roman"/>
          <w:sz w:val="24"/>
          <w:szCs w:val="24"/>
        </w:rPr>
      </w:pPr>
    </w:p>
    <w:p w14:paraId="5302D2A0" w14:textId="0FF70638" w:rsidR="006711C1" w:rsidRDefault="00A52E1F" w:rsidP="00B24E2D">
      <w:pPr>
        <w:pStyle w:val="Heading1"/>
        <w:rPr>
          <w:rFonts w:ascii="Times New Roman" w:hAnsi="Times New Roman" w:cs="Times New Roman"/>
          <w:b/>
          <w:color w:val="4472C4" w:themeColor="accent1"/>
          <w:sz w:val="24"/>
          <w:szCs w:val="24"/>
        </w:rPr>
      </w:pPr>
      <w:bookmarkStart w:id="7" w:name="_Toc50029672"/>
      <w:r w:rsidRPr="005E1666">
        <w:rPr>
          <w:rFonts w:ascii="Times New Roman" w:hAnsi="Times New Roman" w:cs="Times New Roman"/>
          <w:b/>
          <w:color w:val="4472C4" w:themeColor="accent1"/>
          <w:sz w:val="24"/>
          <w:szCs w:val="24"/>
        </w:rPr>
        <w:t>Capacity Building</w:t>
      </w:r>
      <w:bookmarkEnd w:id="7"/>
    </w:p>
    <w:p w14:paraId="255F4D51" w14:textId="33F0528B" w:rsidR="00223126" w:rsidRPr="00223126" w:rsidRDefault="00223126" w:rsidP="00A52E1F">
      <w:pPr>
        <w:ind w:firstLine="720"/>
        <w:contextualSpacing/>
        <w:rPr>
          <w:rFonts w:ascii="Times New Roman" w:hAnsi="Times New Roman" w:cs="Times New Roman"/>
          <w:sz w:val="28"/>
          <w:szCs w:val="24"/>
        </w:rPr>
      </w:pPr>
      <w:r>
        <w:rPr>
          <w:rFonts w:ascii="Times New Roman" w:hAnsi="Times New Roman" w:cs="Times New Roman"/>
          <w:color w:val="4472C4" w:themeColor="accent1"/>
          <w:sz w:val="24"/>
        </w:rPr>
        <w:t>Outreach</w:t>
      </w:r>
    </w:p>
    <w:p w14:paraId="4B17533A" w14:textId="5425DB84" w:rsidR="00470988" w:rsidRDefault="00470988" w:rsidP="00A52E1F">
      <w:pPr>
        <w:ind w:firstLine="720"/>
        <w:contextualSpacing/>
        <w:rPr>
          <w:rFonts w:ascii="Times New Roman" w:hAnsi="Times New Roman" w:cs="Times New Roman"/>
          <w:sz w:val="24"/>
          <w:szCs w:val="24"/>
        </w:rPr>
      </w:pPr>
      <w:r>
        <w:rPr>
          <w:rFonts w:ascii="Times New Roman" w:hAnsi="Times New Roman" w:cs="Times New Roman"/>
          <w:sz w:val="24"/>
          <w:szCs w:val="24"/>
        </w:rPr>
        <w:t>The following strategies and interventions were conducted</w:t>
      </w:r>
      <w:r w:rsidR="00FE4504">
        <w:rPr>
          <w:rFonts w:ascii="Times New Roman" w:hAnsi="Times New Roman" w:cs="Times New Roman"/>
          <w:sz w:val="24"/>
          <w:szCs w:val="24"/>
        </w:rPr>
        <w:t xml:space="preserve"> during the life of this grant:</w:t>
      </w:r>
    </w:p>
    <w:p w14:paraId="66AD1BC4" w14:textId="03DFB709" w:rsidR="00A52E1F" w:rsidRPr="005E1666" w:rsidRDefault="00A52E1F" w:rsidP="00A52E1F">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The POWER Project conducted outreach throughout the Cambridge and Somerville communities to cultivate the project’s relationship within the community </w:t>
      </w:r>
      <w:r w:rsidR="00BD2EC8">
        <w:rPr>
          <w:rFonts w:ascii="Times New Roman" w:hAnsi="Times New Roman" w:cs="Times New Roman"/>
          <w:sz w:val="24"/>
          <w:szCs w:val="24"/>
        </w:rPr>
        <w:t xml:space="preserve">and </w:t>
      </w:r>
      <w:r w:rsidRPr="005E1666">
        <w:rPr>
          <w:rFonts w:ascii="Times New Roman" w:hAnsi="Times New Roman" w:cs="Times New Roman"/>
          <w:sz w:val="24"/>
          <w:szCs w:val="24"/>
        </w:rPr>
        <w:t>to make connections with agencies in neighboring communities that serve the elder population. Through this networking, the Project Coordinator successfully created a new network of elder service providers</w:t>
      </w:r>
      <w:r w:rsidR="00BD2EC8">
        <w:rPr>
          <w:rFonts w:ascii="Times New Roman" w:hAnsi="Times New Roman" w:cs="Times New Roman"/>
          <w:sz w:val="24"/>
          <w:szCs w:val="24"/>
        </w:rPr>
        <w:t>,</w:t>
      </w:r>
      <w:r w:rsidRPr="005E1666">
        <w:rPr>
          <w:rFonts w:ascii="Times New Roman" w:hAnsi="Times New Roman" w:cs="Times New Roman"/>
          <w:sz w:val="24"/>
          <w:szCs w:val="24"/>
        </w:rPr>
        <w:t xml:space="preserve"> including new affiliates in the neighboring cities of Malden and Winchester, Massachusetts.</w:t>
      </w:r>
    </w:p>
    <w:p w14:paraId="57852AEC" w14:textId="38951A1B" w:rsidR="00A52E1F" w:rsidRPr="005E1666" w:rsidRDefault="00A52E1F" w:rsidP="00A52E1F">
      <w:pPr>
        <w:pStyle w:val="Default"/>
        <w:spacing w:line="480" w:lineRule="auto"/>
        <w:ind w:firstLine="432"/>
        <w:contextualSpacing/>
        <w:rPr>
          <w:color w:val="auto"/>
        </w:rPr>
      </w:pPr>
      <w:r w:rsidRPr="005E1666">
        <w:rPr>
          <w:color w:val="auto"/>
        </w:rPr>
        <w:t>The POWER Project conducted community capacity building to prevent opioid misuse among older women by presenting information at and attending community meetings, partner organization meetings, and building connections with community organizations and leaders in the Cambridge, Somerville, and Malden communities. These efforts were assessed quantitatively through process data on community meetings and at</w:t>
      </w:r>
      <w:r w:rsidR="00470988">
        <w:rPr>
          <w:color w:val="auto"/>
        </w:rPr>
        <w:t>tendance at other events (see Appendix B</w:t>
      </w:r>
      <w:r w:rsidRPr="005E1666">
        <w:rPr>
          <w:color w:val="auto"/>
        </w:rPr>
        <w:t>).</w:t>
      </w:r>
    </w:p>
    <w:p w14:paraId="4DC6E2F6" w14:textId="2DF31755" w:rsidR="00A52E1F" w:rsidRPr="005E1666" w:rsidRDefault="00A52E1F" w:rsidP="00B24E2D">
      <w:pPr>
        <w:pStyle w:val="Heading2"/>
        <w:rPr>
          <w:rFonts w:ascii="Times New Roman" w:hAnsi="Times New Roman" w:cs="Times New Roman"/>
          <w:b/>
          <w:color w:val="4472C4" w:themeColor="accent1"/>
          <w:sz w:val="24"/>
          <w:szCs w:val="24"/>
        </w:rPr>
      </w:pPr>
      <w:bookmarkStart w:id="8" w:name="_Toc50029673"/>
      <w:r w:rsidRPr="005E1666">
        <w:rPr>
          <w:rFonts w:ascii="Times New Roman" w:hAnsi="Times New Roman" w:cs="Times New Roman"/>
          <w:b/>
          <w:color w:val="4472C4" w:themeColor="accent1"/>
          <w:sz w:val="24"/>
          <w:szCs w:val="24"/>
        </w:rPr>
        <w:t xml:space="preserve">Staff </w:t>
      </w:r>
      <w:r w:rsidR="0009333E" w:rsidRPr="005E1666">
        <w:rPr>
          <w:rFonts w:ascii="Times New Roman" w:hAnsi="Times New Roman" w:cs="Times New Roman"/>
          <w:b/>
          <w:color w:val="4472C4" w:themeColor="accent1"/>
          <w:sz w:val="24"/>
          <w:szCs w:val="24"/>
        </w:rPr>
        <w:t xml:space="preserve">– Agency </w:t>
      </w:r>
      <w:r w:rsidRPr="005E1666">
        <w:rPr>
          <w:rFonts w:ascii="Times New Roman" w:hAnsi="Times New Roman" w:cs="Times New Roman"/>
          <w:b/>
          <w:color w:val="4472C4" w:themeColor="accent1"/>
          <w:sz w:val="24"/>
          <w:szCs w:val="24"/>
        </w:rPr>
        <w:t>Trainings</w:t>
      </w:r>
      <w:bookmarkEnd w:id="8"/>
    </w:p>
    <w:p w14:paraId="61FDE01D" w14:textId="571A4DBA" w:rsidR="00A52E1F" w:rsidRPr="005E1666" w:rsidRDefault="0047148B" w:rsidP="00B24E2D">
      <w:pPr>
        <w:pStyle w:val="Heading3"/>
        <w:rPr>
          <w:rFonts w:ascii="Times New Roman" w:hAnsi="Times New Roman" w:cs="Times New Roman"/>
          <w:color w:val="4472C4" w:themeColor="accent1"/>
        </w:rPr>
      </w:pPr>
      <w:bookmarkStart w:id="9" w:name="_Toc43784523"/>
      <w:r>
        <w:rPr>
          <w:rFonts w:ascii="Times New Roman" w:hAnsi="Times New Roman" w:cs="Times New Roman"/>
          <w:color w:val="4472C4" w:themeColor="accent1"/>
        </w:rPr>
        <w:tab/>
      </w:r>
      <w:bookmarkStart w:id="10" w:name="_Toc50029674"/>
      <w:r w:rsidR="00A52E1F" w:rsidRPr="005E1666">
        <w:rPr>
          <w:rFonts w:ascii="Times New Roman" w:hAnsi="Times New Roman" w:cs="Times New Roman"/>
          <w:color w:val="4472C4" w:themeColor="accent1"/>
        </w:rPr>
        <w:t>Opioid 101 Training</w:t>
      </w:r>
      <w:bookmarkEnd w:id="9"/>
      <w:bookmarkEnd w:id="10"/>
    </w:p>
    <w:p w14:paraId="638BB630" w14:textId="251AE134" w:rsidR="00A52E1F" w:rsidRPr="005E1666" w:rsidRDefault="00A52E1F" w:rsidP="00A52E1F">
      <w:pPr>
        <w:ind w:firstLine="720"/>
        <w:contextualSpacing/>
        <w:rPr>
          <w:rFonts w:ascii="Times New Roman" w:eastAsia="Times New Roman" w:hAnsi="Times New Roman" w:cs="Times New Roman"/>
          <w:color w:val="000000"/>
          <w:sz w:val="24"/>
          <w:szCs w:val="24"/>
        </w:rPr>
      </w:pPr>
      <w:r w:rsidRPr="005E1666">
        <w:rPr>
          <w:rFonts w:ascii="Times New Roman" w:hAnsi="Times New Roman" w:cs="Times New Roman"/>
          <w:sz w:val="24"/>
          <w:szCs w:val="24"/>
        </w:rPr>
        <w:t>This training was developed to increase and build upon staff's ability to engage in discussions regarding substance use and misuse with clients who were exhibiting risky behaviors for the sake of both primary and secondary prevention efforts</w:t>
      </w:r>
      <w:r w:rsidR="00AE644A">
        <w:rPr>
          <w:rFonts w:ascii="Times New Roman" w:hAnsi="Times New Roman" w:cs="Times New Roman"/>
          <w:sz w:val="24"/>
          <w:szCs w:val="24"/>
        </w:rPr>
        <w:t xml:space="preserve"> (see project attachments)</w:t>
      </w:r>
      <w:r w:rsidRPr="005E1666">
        <w:rPr>
          <w:rFonts w:ascii="Times New Roman" w:hAnsi="Times New Roman" w:cs="Times New Roman"/>
          <w:sz w:val="24"/>
          <w:szCs w:val="24"/>
        </w:rPr>
        <w:t>. Focus was given to what to do in circumstances where misuse was suspected. Group training discussion was geared towards opioid misuse and how opioid use disorder presents it</w:t>
      </w:r>
      <w:r w:rsidR="00223126">
        <w:rPr>
          <w:rFonts w:ascii="Times New Roman" w:hAnsi="Times New Roman" w:cs="Times New Roman"/>
          <w:sz w:val="24"/>
          <w:szCs w:val="24"/>
        </w:rPr>
        <w:t xml:space="preserve">self in older adults in general; </w:t>
      </w:r>
      <w:r w:rsidRPr="005E1666">
        <w:rPr>
          <w:rFonts w:ascii="Times New Roman" w:hAnsi="Times New Roman" w:cs="Times New Roman"/>
          <w:sz w:val="24"/>
          <w:szCs w:val="24"/>
        </w:rPr>
        <w:t xml:space="preserve">specific discussion focused on how opioids affect older </w:t>
      </w:r>
      <w:proofErr w:type="gramStart"/>
      <w:r w:rsidRPr="005E1666">
        <w:rPr>
          <w:rFonts w:ascii="Times New Roman" w:hAnsi="Times New Roman" w:cs="Times New Roman"/>
          <w:sz w:val="24"/>
          <w:szCs w:val="24"/>
        </w:rPr>
        <w:lastRenderedPageBreak/>
        <w:t>women in particular</w:t>
      </w:r>
      <w:proofErr w:type="gramEnd"/>
      <w:r w:rsidRPr="005E1666">
        <w:rPr>
          <w:rFonts w:ascii="Times New Roman" w:hAnsi="Times New Roman" w:cs="Times New Roman"/>
          <w:sz w:val="24"/>
          <w:szCs w:val="24"/>
        </w:rPr>
        <w:t xml:space="preserve">.  This workshop was designed to improve staff's knowledge on recognizing risks, signs, and symptoms of potential opioid use, </w:t>
      </w:r>
      <w:proofErr w:type="gramStart"/>
      <w:r w:rsidRPr="005E1666">
        <w:rPr>
          <w:rFonts w:ascii="Times New Roman" w:hAnsi="Times New Roman" w:cs="Times New Roman"/>
          <w:sz w:val="24"/>
          <w:szCs w:val="24"/>
        </w:rPr>
        <w:t>misuse</w:t>
      </w:r>
      <w:proofErr w:type="gramEnd"/>
      <w:r w:rsidRPr="005E1666">
        <w:rPr>
          <w:rFonts w:ascii="Times New Roman" w:hAnsi="Times New Roman" w:cs="Times New Roman"/>
          <w:sz w:val="24"/>
          <w:szCs w:val="24"/>
        </w:rPr>
        <w:t xml:space="preserve"> or dependency. The primary goal of these workshops was to provide all staff with a sense of how the opioid crisis affects the seniors they work with and provide them with resources if they have concerns.  </w:t>
      </w:r>
      <w:r w:rsidRPr="005E1666">
        <w:rPr>
          <w:rFonts w:ascii="Times New Roman" w:eastAsia="Times New Roman" w:hAnsi="Times New Roman" w:cs="Times New Roman"/>
          <w:color w:val="000000"/>
          <w:sz w:val="24"/>
          <w:szCs w:val="24"/>
        </w:rPr>
        <w:t>The workshop reviewed current literature and research on opioid misuse in older adults with a specific focus on older women. Participants received an overview of opioids and learned how to recognize changes in behavioral patterns, potential signs and symptoms associated with opioid/substance use disorder. Discussion included age and gender specific contexts for opioid misuse, the balance between the risks and benefits of opioids for chronic pain management, and potential prevention interventions.</w:t>
      </w:r>
    </w:p>
    <w:p w14:paraId="01D940BC" w14:textId="77777777" w:rsidR="00A52E1F" w:rsidRPr="005E1666" w:rsidRDefault="00A52E1F" w:rsidP="00A52E1F">
      <w:pPr>
        <w:contextualSpacing/>
        <w:rPr>
          <w:rFonts w:ascii="Times New Roman" w:hAnsi="Times New Roman" w:cs="Times New Roman"/>
          <w:sz w:val="24"/>
          <w:szCs w:val="24"/>
        </w:rPr>
      </w:pPr>
      <w:r w:rsidRPr="005E1666">
        <w:rPr>
          <w:rFonts w:ascii="Times New Roman" w:hAnsi="Times New Roman" w:cs="Times New Roman"/>
          <w:sz w:val="24"/>
          <w:szCs w:val="24"/>
        </w:rPr>
        <w:t>Training Objectives:</w:t>
      </w:r>
    </w:p>
    <w:p w14:paraId="069511FD" w14:textId="77777777" w:rsidR="00A52E1F" w:rsidRPr="005E1666" w:rsidRDefault="00A52E1F" w:rsidP="00A52E1F">
      <w:pPr>
        <w:contextualSpacing/>
        <w:rPr>
          <w:rFonts w:ascii="Times New Roman" w:eastAsia="Times New Roman" w:hAnsi="Times New Roman" w:cs="Times New Roman"/>
          <w:color w:val="000000"/>
          <w:sz w:val="24"/>
          <w:szCs w:val="24"/>
        </w:rPr>
      </w:pPr>
      <w:r w:rsidRPr="005E1666">
        <w:rPr>
          <w:rFonts w:ascii="Times New Roman" w:eastAsia="Times New Roman" w:hAnsi="Times New Roman" w:cs="Times New Roman"/>
          <w:color w:val="000000"/>
          <w:sz w:val="24"/>
          <w:szCs w:val="24"/>
        </w:rPr>
        <w:t>1. To define opioid/substance use, misuse, and dependence</w:t>
      </w:r>
    </w:p>
    <w:p w14:paraId="1FDFD867" w14:textId="77777777" w:rsidR="00A52E1F" w:rsidRPr="005E1666" w:rsidRDefault="00A52E1F" w:rsidP="00A52E1F">
      <w:pPr>
        <w:contextualSpacing/>
        <w:rPr>
          <w:rFonts w:ascii="Times New Roman" w:eastAsia="Times New Roman" w:hAnsi="Times New Roman" w:cs="Times New Roman"/>
          <w:color w:val="000000"/>
          <w:sz w:val="24"/>
          <w:szCs w:val="24"/>
        </w:rPr>
      </w:pPr>
      <w:r w:rsidRPr="005E1666">
        <w:rPr>
          <w:rFonts w:ascii="Times New Roman" w:eastAsia="Times New Roman" w:hAnsi="Times New Roman" w:cs="Times New Roman"/>
          <w:color w:val="000000"/>
          <w:sz w:val="24"/>
          <w:szCs w:val="24"/>
        </w:rPr>
        <w:t xml:space="preserve">2. Risk factors related to opioid/substance use/misuse, </w:t>
      </w:r>
      <w:proofErr w:type="gramStart"/>
      <w:r w:rsidRPr="005E1666">
        <w:rPr>
          <w:rFonts w:ascii="Times New Roman" w:eastAsia="Times New Roman" w:hAnsi="Times New Roman" w:cs="Times New Roman"/>
          <w:color w:val="000000"/>
          <w:sz w:val="24"/>
          <w:szCs w:val="24"/>
        </w:rPr>
        <w:t>safety</w:t>
      </w:r>
      <w:proofErr w:type="gramEnd"/>
      <w:r w:rsidRPr="005E1666">
        <w:rPr>
          <w:rFonts w:ascii="Times New Roman" w:eastAsia="Times New Roman" w:hAnsi="Times New Roman" w:cs="Times New Roman"/>
          <w:color w:val="000000"/>
          <w:sz w:val="24"/>
          <w:szCs w:val="24"/>
        </w:rPr>
        <w:t xml:space="preserve"> and management tips to avoid misuse</w:t>
      </w:r>
    </w:p>
    <w:p w14:paraId="697DA872" w14:textId="77777777" w:rsidR="00A52E1F" w:rsidRPr="005E1666" w:rsidRDefault="00A52E1F" w:rsidP="00A52E1F">
      <w:pPr>
        <w:contextualSpacing/>
        <w:rPr>
          <w:rFonts w:ascii="Times New Roman" w:eastAsia="Times New Roman" w:hAnsi="Times New Roman" w:cs="Times New Roman"/>
          <w:color w:val="000000"/>
          <w:sz w:val="24"/>
          <w:szCs w:val="24"/>
        </w:rPr>
      </w:pPr>
      <w:r w:rsidRPr="005E1666">
        <w:rPr>
          <w:rFonts w:ascii="Times New Roman" w:eastAsia="Times New Roman" w:hAnsi="Times New Roman" w:cs="Times New Roman"/>
          <w:color w:val="000000"/>
          <w:sz w:val="24"/>
          <w:szCs w:val="24"/>
        </w:rPr>
        <w:t>3. The potential consequences associated with opioid/substance use/misuse</w:t>
      </w:r>
    </w:p>
    <w:p w14:paraId="14B4017C" w14:textId="77777777" w:rsidR="00A52E1F" w:rsidRPr="005E1666" w:rsidRDefault="00A52E1F" w:rsidP="00A52E1F">
      <w:pPr>
        <w:contextualSpacing/>
        <w:rPr>
          <w:rFonts w:ascii="Times New Roman" w:eastAsia="Times New Roman" w:hAnsi="Times New Roman" w:cs="Times New Roman"/>
          <w:color w:val="000000"/>
          <w:sz w:val="24"/>
          <w:szCs w:val="24"/>
        </w:rPr>
      </w:pPr>
      <w:r w:rsidRPr="005E1666">
        <w:rPr>
          <w:rFonts w:ascii="Times New Roman" w:eastAsia="Times New Roman" w:hAnsi="Times New Roman" w:cs="Times New Roman"/>
          <w:color w:val="000000"/>
          <w:sz w:val="24"/>
          <w:szCs w:val="24"/>
        </w:rPr>
        <w:t>4. Traditional and contemporary drugs of choice</w:t>
      </w:r>
    </w:p>
    <w:p w14:paraId="58A9A898" w14:textId="77777777" w:rsidR="00A52E1F" w:rsidRPr="005E1666" w:rsidRDefault="00A52E1F" w:rsidP="00A52E1F">
      <w:pPr>
        <w:contextualSpacing/>
        <w:rPr>
          <w:rFonts w:ascii="Times New Roman" w:eastAsia="Times New Roman" w:hAnsi="Times New Roman" w:cs="Times New Roman"/>
          <w:color w:val="000000"/>
          <w:sz w:val="24"/>
          <w:szCs w:val="24"/>
        </w:rPr>
      </w:pPr>
      <w:r w:rsidRPr="005E1666">
        <w:rPr>
          <w:rFonts w:ascii="Times New Roman" w:eastAsia="Times New Roman" w:hAnsi="Times New Roman" w:cs="Times New Roman"/>
          <w:color w:val="000000"/>
          <w:sz w:val="24"/>
          <w:szCs w:val="24"/>
        </w:rPr>
        <w:t>5. Local efforts in Cambridge and Somerville to address opioid misuse in older women</w:t>
      </w:r>
    </w:p>
    <w:p w14:paraId="7FB5B20C" w14:textId="2724B45C" w:rsidR="00A52E1F" w:rsidRPr="005E1666" w:rsidRDefault="0047148B" w:rsidP="00B24E2D">
      <w:pPr>
        <w:pStyle w:val="Heading3"/>
        <w:rPr>
          <w:rFonts w:ascii="Times New Roman" w:hAnsi="Times New Roman" w:cs="Times New Roman"/>
          <w:color w:val="4472C4" w:themeColor="accent1"/>
        </w:rPr>
      </w:pPr>
      <w:bookmarkStart w:id="11" w:name="_Toc43784524"/>
      <w:r>
        <w:rPr>
          <w:rFonts w:ascii="Times New Roman" w:hAnsi="Times New Roman" w:cs="Times New Roman"/>
          <w:color w:val="4472C4" w:themeColor="accent1"/>
        </w:rPr>
        <w:tab/>
      </w:r>
      <w:bookmarkStart w:id="12" w:name="_Toc50029675"/>
      <w:r w:rsidR="00A52E1F" w:rsidRPr="005E1666">
        <w:rPr>
          <w:rFonts w:ascii="Times New Roman" w:hAnsi="Times New Roman" w:cs="Times New Roman"/>
          <w:color w:val="4472C4" w:themeColor="accent1"/>
        </w:rPr>
        <w:t xml:space="preserve">Trauma </w:t>
      </w:r>
      <w:r w:rsidR="0046778C" w:rsidRPr="005E1666">
        <w:rPr>
          <w:rFonts w:ascii="Times New Roman" w:hAnsi="Times New Roman" w:cs="Times New Roman"/>
          <w:color w:val="4472C4" w:themeColor="accent1"/>
        </w:rPr>
        <w:t xml:space="preserve">Informed </w:t>
      </w:r>
      <w:r w:rsidR="00A52E1F" w:rsidRPr="005E1666">
        <w:rPr>
          <w:rFonts w:ascii="Times New Roman" w:hAnsi="Times New Roman" w:cs="Times New Roman"/>
          <w:color w:val="4472C4" w:themeColor="accent1"/>
        </w:rPr>
        <w:t>Training</w:t>
      </w:r>
      <w:bookmarkEnd w:id="11"/>
      <w:bookmarkEnd w:id="12"/>
    </w:p>
    <w:p w14:paraId="787C6699" w14:textId="12BCB98A" w:rsidR="00A52E1F" w:rsidRPr="005E1666" w:rsidRDefault="00A52E1F" w:rsidP="00A52E1F">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This training was designed for people who worked with older ad</w:t>
      </w:r>
      <w:r w:rsidR="00BD2EC8">
        <w:rPr>
          <w:rFonts w:ascii="Times New Roman" w:hAnsi="Times New Roman" w:cs="Times New Roman"/>
          <w:sz w:val="24"/>
          <w:szCs w:val="24"/>
        </w:rPr>
        <w:t>ults. The training described</w:t>
      </w:r>
      <w:r w:rsidRPr="005E1666">
        <w:rPr>
          <w:rFonts w:ascii="Times New Roman" w:hAnsi="Times New Roman" w:cs="Times New Roman"/>
          <w:sz w:val="24"/>
          <w:szCs w:val="24"/>
        </w:rPr>
        <w:t xml:space="preserve"> different pathways the impact of trauma may be encountered among older adults and how the impact of trauma can negatively affect quality of life. The overlap between trauma and substance use </w:t>
      </w:r>
      <w:r w:rsidR="00223126">
        <w:rPr>
          <w:rFonts w:ascii="Times New Roman" w:hAnsi="Times New Roman" w:cs="Times New Roman"/>
          <w:sz w:val="24"/>
          <w:szCs w:val="24"/>
        </w:rPr>
        <w:t>were</w:t>
      </w:r>
      <w:r w:rsidRPr="005E1666">
        <w:rPr>
          <w:rFonts w:ascii="Times New Roman" w:hAnsi="Times New Roman" w:cs="Times New Roman"/>
          <w:sz w:val="24"/>
          <w:szCs w:val="24"/>
        </w:rPr>
        <w:t xml:space="preserve"> also discussed.  Specific issues to consider when working with older adults affected by trauma and substance</w:t>
      </w:r>
      <w:r w:rsidR="00BD2EC8">
        <w:rPr>
          <w:rFonts w:ascii="Times New Roman" w:hAnsi="Times New Roman" w:cs="Times New Roman"/>
          <w:sz w:val="24"/>
          <w:szCs w:val="24"/>
        </w:rPr>
        <w:t xml:space="preserve"> use</w:t>
      </w:r>
      <w:r w:rsidRPr="005E1666">
        <w:rPr>
          <w:rFonts w:ascii="Times New Roman" w:hAnsi="Times New Roman" w:cs="Times New Roman"/>
          <w:sz w:val="24"/>
          <w:szCs w:val="24"/>
        </w:rPr>
        <w:t xml:space="preserve"> was discussed, as well as what is known about treating the impact of trauma and substance use in older adults. The training assists healthcare workers to recognize the impact of trauma in the older adults they encounter. It also helps them identify the connection between trauma and unsafe coping, including substance use.</w:t>
      </w:r>
    </w:p>
    <w:p w14:paraId="5778FFAE" w14:textId="77777777" w:rsidR="00A52E1F" w:rsidRPr="005E1666" w:rsidRDefault="00A52E1F" w:rsidP="00A52E1F">
      <w:pPr>
        <w:contextualSpacing/>
        <w:rPr>
          <w:rFonts w:ascii="Times New Roman" w:hAnsi="Times New Roman" w:cs="Times New Roman"/>
          <w:sz w:val="24"/>
          <w:szCs w:val="24"/>
        </w:rPr>
      </w:pPr>
      <w:r w:rsidRPr="005E1666">
        <w:rPr>
          <w:rFonts w:ascii="Times New Roman" w:hAnsi="Times New Roman" w:cs="Times New Roman"/>
          <w:sz w:val="24"/>
          <w:szCs w:val="24"/>
        </w:rPr>
        <w:t>Training Objectives:</w:t>
      </w:r>
    </w:p>
    <w:p w14:paraId="57F5990A" w14:textId="77777777" w:rsidR="00A52E1F" w:rsidRPr="005E1666" w:rsidRDefault="00A52E1F" w:rsidP="00A52E1F">
      <w:pPr>
        <w:contextualSpacing/>
        <w:rPr>
          <w:rFonts w:ascii="Times New Roman" w:hAnsi="Times New Roman" w:cs="Times New Roman"/>
          <w:sz w:val="24"/>
          <w:szCs w:val="24"/>
        </w:rPr>
      </w:pPr>
      <w:r w:rsidRPr="005E1666">
        <w:rPr>
          <w:rFonts w:ascii="Times New Roman" w:hAnsi="Times New Roman" w:cs="Times New Roman"/>
          <w:sz w:val="24"/>
          <w:szCs w:val="24"/>
        </w:rPr>
        <w:t>1. Participants will be able to list the different pathways by which the impact of trauma may be encountered among older adults</w:t>
      </w:r>
    </w:p>
    <w:p w14:paraId="03FD04E1" w14:textId="77777777" w:rsidR="00A52E1F" w:rsidRPr="005E1666" w:rsidRDefault="00A52E1F" w:rsidP="00A52E1F">
      <w:pPr>
        <w:contextualSpacing/>
        <w:rPr>
          <w:rFonts w:ascii="Times New Roman" w:hAnsi="Times New Roman" w:cs="Times New Roman"/>
          <w:sz w:val="24"/>
          <w:szCs w:val="24"/>
        </w:rPr>
      </w:pPr>
      <w:r w:rsidRPr="005E1666">
        <w:rPr>
          <w:rFonts w:ascii="Times New Roman" w:hAnsi="Times New Roman" w:cs="Times New Roman"/>
          <w:sz w:val="24"/>
          <w:szCs w:val="24"/>
        </w:rPr>
        <w:lastRenderedPageBreak/>
        <w:t>2. Participants will be able to describe the ways the impact of trauma can negatively affect the life experience of older adults</w:t>
      </w:r>
    </w:p>
    <w:p w14:paraId="1CB0E2F7" w14:textId="77777777" w:rsidR="00A52E1F" w:rsidRPr="005E1666" w:rsidRDefault="00A52E1F" w:rsidP="00A52E1F">
      <w:pPr>
        <w:contextualSpacing/>
        <w:rPr>
          <w:rFonts w:ascii="Times New Roman" w:hAnsi="Times New Roman" w:cs="Times New Roman"/>
          <w:sz w:val="24"/>
          <w:szCs w:val="24"/>
        </w:rPr>
      </w:pPr>
      <w:r w:rsidRPr="005E1666">
        <w:rPr>
          <w:rFonts w:ascii="Times New Roman" w:hAnsi="Times New Roman" w:cs="Times New Roman"/>
          <w:sz w:val="24"/>
          <w:szCs w:val="24"/>
        </w:rPr>
        <w:t>3. Participants will be able to list specific issues to consider when working with older adults affected by trauma</w:t>
      </w:r>
    </w:p>
    <w:p w14:paraId="48FFCC30" w14:textId="77777777" w:rsidR="00A52E1F" w:rsidRPr="005E1666" w:rsidRDefault="00A52E1F" w:rsidP="00A52E1F">
      <w:pPr>
        <w:contextualSpacing/>
        <w:rPr>
          <w:rFonts w:ascii="Times New Roman" w:hAnsi="Times New Roman" w:cs="Times New Roman"/>
          <w:sz w:val="24"/>
          <w:szCs w:val="24"/>
        </w:rPr>
      </w:pPr>
      <w:r w:rsidRPr="005E1666">
        <w:rPr>
          <w:rFonts w:ascii="Times New Roman" w:hAnsi="Times New Roman" w:cs="Times New Roman"/>
          <w:sz w:val="24"/>
          <w:szCs w:val="24"/>
        </w:rPr>
        <w:t>4. Participants will be able to describe what is known about treating the impact of trauma in older adults</w:t>
      </w:r>
    </w:p>
    <w:p w14:paraId="18491898" w14:textId="4627F474" w:rsidR="00A52E1F" w:rsidRPr="005E1666" w:rsidRDefault="0047148B" w:rsidP="00B24E2D">
      <w:pPr>
        <w:pStyle w:val="Heading3"/>
        <w:rPr>
          <w:rFonts w:ascii="Times New Roman" w:hAnsi="Times New Roman" w:cs="Times New Roman"/>
          <w:color w:val="4472C4" w:themeColor="accent1"/>
        </w:rPr>
      </w:pPr>
      <w:bookmarkStart w:id="13" w:name="_Toc43784525"/>
      <w:r>
        <w:rPr>
          <w:rFonts w:ascii="Times New Roman" w:hAnsi="Times New Roman" w:cs="Times New Roman"/>
          <w:color w:val="4472C4" w:themeColor="accent1"/>
        </w:rPr>
        <w:tab/>
      </w:r>
      <w:bookmarkStart w:id="14" w:name="_Toc50029676"/>
      <w:r w:rsidR="00A52E1F" w:rsidRPr="005E1666">
        <w:rPr>
          <w:rFonts w:ascii="Times New Roman" w:hAnsi="Times New Roman" w:cs="Times New Roman"/>
          <w:color w:val="4472C4" w:themeColor="accent1"/>
        </w:rPr>
        <w:t>Elder SBIRT Training</w:t>
      </w:r>
      <w:bookmarkEnd w:id="13"/>
      <w:bookmarkEnd w:id="14"/>
    </w:p>
    <w:p w14:paraId="474139D0" w14:textId="33CE89AB" w:rsidR="00A52E1F" w:rsidRPr="005E1666" w:rsidRDefault="00A52E1F" w:rsidP="00A52E1F">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This training presentation focused on providing an overview of SBIRT.  This SBIRT training assisted participants in increasing their ability to effectively use SBIRT in their work with clients to assess and identify appropriate levels of treatment, treatment options, and treatment referrals. Screening, Brief Intervention and Referral to Treatment (SBIRT) is a comprehensive, integrated, public health approach for early identification and intervention with patients whose patterns of alcohol and/or drug use put their health at risk. Practitioners learned the three major components of SBIRT that can be integrated into </w:t>
      </w:r>
      <w:r w:rsidR="00180FBF">
        <w:rPr>
          <w:rFonts w:ascii="Times New Roman" w:hAnsi="Times New Roman" w:cs="Times New Roman"/>
          <w:sz w:val="24"/>
          <w:szCs w:val="24"/>
        </w:rPr>
        <w:t>counseling in healthcare</w:t>
      </w:r>
      <w:r w:rsidRPr="005E1666">
        <w:rPr>
          <w:rFonts w:ascii="Times New Roman" w:hAnsi="Times New Roman" w:cs="Times New Roman"/>
          <w:sz w:val="24"/>
          <w:szCs w:val="24"/>
        </w:rPr>
        <w:t xml:space="preserve"> work setting.</w:t>
      </w:r>
    </w:p>
    <w:p w14:paraId="2C53BC0D" w14:textId="77777777" w:rsidR="00A52E1F" w:rsidRPr="005E1666" w:rsidRDefault="00A52E1F" w:rsidP="00A52E1F">
      <w:pPr>
        <w:contextualSpacing/>
        <w:rPr>
          <w:rFonts w:ascii="Times New Roman" w:hAnsi="Times New Roman" w:cs="Times New Roman"/>
          <w:sz w:val="24"/>
          <w:szCs w:val="24"/>
        </w:rPr>
      </w:pPr>
      <w:r w:rsidRPr="005E1666">
        <w:rPr>
          <w:rFonts w:ascii="Times New Roman" w:hAnsi="Times New Roman" w:cs="Times New Roman"/>
          <w:sz w:val="24"/>
          <w:szCs w:val="24"/>
        </w:rPr>
        <w:t>Training Objectives:</w:t>
      </w:r>
    </w:p>
    <w:p w14:paraId="2362103F" w14:textId="77777777" w:rsidR="00A52E1F" w:rsidRPr="005E1666" w:rsidRDefault="00A52E1F" w:rsidP="00A52E1F">
      <w:pPr>
        <w:contextualSpacing/>
        <w:rPr>
          <w:rFonts w:ascii="Times New Roman" w:hAnsi="Times New Roman" w:cs="Times New Roman"/>
          <w:sz w:val="24"/>
          <w:szCs w:val="24"/>
        </w:rPr>
      </w:pPr>
      <w:r w:rsidRPr="005E1666">
        <w:rPr>
          <w:rFonts w:ascii="Times New Roman" w:hAnsi="Times New Roman" w:cs="Times New Roman"/>
          <w:sz w:val="24"/>
          <w:szCs w:val="24"/>
        </w:rPr>
        <w:t xml:space="preserve"> 1.     Universal, annual Screening (S) identifies unhealthy use. 75-85% of patients will screen negative. For those who screen positive, further assessment is needed to determine level of risk,</w:t>
      </w:r>
    </w:p>
    <w:p w14:paraId="04160C58" w14:textId="77777777" w:rsidR="00A52E1F" w:rsidRPr="005E1666" w:rsidRDefault="00A52E1F" w:rsidP="00A52E1F">
      <w:pPr>
        <w:contextualSpacing/>
        <w:rPr>
          <w:rFonts w:ascii="Times New Roman" w:hAnsi="Times New Roman" w:cs="Times New Roman"/>
          <w:sz w:val="24"/>
          <w:szCs w:val="24"/>
        </w:rPr>
      </w:pPr>
      <w:r w:rsidRPr="005E1666">
        <w:rPr>
          <w:rFonts w:ascii="Times New Roman" w:hAnsi="Times New Roman" w:cs="Times New Roman"/>
          <w:sz w:val="24"/>
          <w:szCs w:val="24"/>
        </w:rPr>
        <w:t xml:space="preserve"> 2. Brief Intervention (BI) provides feedback about unhealthy substance use. It also focuses on education, increasing patient insight and awareness about risks related to unhealthy substance use, and enhances motivation toward healthy behavioral change.</w:t>
      </w:r>
    </w:p>
    <w:p w14:paraId="5CE43C12" w14:textId="77777777" w:rsidR="00A52E1F" w:rsidRPr="005E1666" w:rsidRDefault="00A52E1F" w:rsidP="00A52E1F">
      <w:pPr>
        <w:contextualSpacing/>
        <w:rPr>
          <w:rFonts w:ascii="Times New Roman" w:hAnsi="Times New Roman" w:cs="Times New Roman"/>
          <w:sz w:val="24"/>
          <w:szCs w:val="24"/>
        </w:rPr>
      </w:pPr>
      <w:r w:rsidRPr="005E1666">
        <w:rPr>
          <w:rFonts w:ascii="Times New Roman" w:hAnsi="Times New Roman" w:cs="Times New Roman"/>
          <w:sz w:val="24"/>
          <w:szCs w:val="24"/>
        </w:rPr>
        <w:t>3. Referral to Treatment (RT) helps facilitate access to addiction assessment and treatment.</w:t>
      </w:r>
    </w:p>
    <w:p w14:paraId="3AE16FE8" w14:textId="05D9E77A" w:rsidR="00A52E1F" w:rsidRPr="005E1666" w:rsidRDefault="0047148B" w:rsidP="00B24E2D">
      <w:pPr>
        <w:pStyle w:val="Heading3"/>
        <w:rPr>
          <w:rFonts w:ascii="Times New Roman" w:hAnsi="Times New Roman" w:cs="Times New Roman"/>
          <w:color w:val="4472C4" w:themeColor="accent1"/>
        </w:rPr>
      </w:pPr>
      <w:bookmarkStart w:id="15" w:name="_Toc43784526"/>
      <w:r>
        <w:rPr>
          <w:rFonts w:ascii="Times New Roman" w:hAnsi="Times New Roman" w:cs="Times New Roman"/>
          <w:color w:val="4472C4" w:themeColor="accent1"/>
        </w:rPr>
        <w:tab/>
      </w:r>
      <w:bookmarkStart w:id="16" w:name="_Toc50029677"/>
      <w:r w:rsidR="00A52E1F" w:rsidRPr="005E1666">
        <w:rPr>
          <w:rFonts w:ascii="Times New Roman" w:hAnsi="Times New Roman" w:cs="Times New Roman"/>
          <w:color w:val="4472C4" w:themeColor="accent1"/>
        </w:rPr>
        <w:t>Elder Motivational Interviewing:</w:t>
      </w:r>
      <w:bookmarkEnd w:id="15"/>
      <w:r w:rsidR="00A52E1F" w:rsidRPr="005E1666">
        <w:rPr>
          <w:rFonts w:ascii="Times New Roman" w:hAnsi="Times New Roman" w:cs="Times New Roman"/>
          <w:color w:val="4472C4" w:themeColor="accent1"/>
        </w:rPr>
        <w:t xml:space="preserve">  Advancing the Practice for Work with Older Adults</w:t>
      </w:r>
      <w:bookmarkEnd w:id="16"/>
    </w:p>
    <w:p w14:paraId="758EEA4D" w14:textId="2AA2806E" w:rsidR="00A52E1F" w:rsidRPr="005E1666" w:rsidRDefault="00A52E1F" w:rsidP="00A52E1F">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This training focused on the foundational skills of motivational interviewing (MI). It began with a review of the purpose of MI including the spirit of MI, the use of ambivalence, and how MI is about evoking change talk to move towards behavioral change. The training then reviewed the basic engagement skills of MI - OARS (Open Ended Questions, Affirmations, Reflective Listening, and Summarizing). We provided opportunities for practice with partners on some of these skills. We primarily focused on reflective listening and using complex reflective statements to show understanding and active listening. The training then introduced </w:t>
      </w:r>
      <w:r w:rsidRPr="005E1666">
        <w:rPr>
          <w:rFonts w:ascii="Times New Roman" w:hAnsi="Times New Roman" w:cs="Times New Roman"/>
          <w:sz w:val="24"/>
          <w:szCs w:val="24"/>
        </w:rPr>
        <w:lastRenderedPageBreak/>
        <w:t>the Brief Negotiated Interview (BNI) which is a guided script used for Brief Interventions in SBIRT to engage a client about a behavioral change. The BNI uses the foundational skills of MI as its format for engagement. The training reviewed the different sections of the BNI and explain</w:t>
      </w:r>
      <w:r w:rsidR="00223126">
        <w:rPr>
          <w:rFonts w:ascii="Times New Roman" w:hAnsi="Times New Roman" w:cs="Times New Roman"/>
          <w:sz w:val="24"/>
          <w:szCs w:val="24"/>
        </w:rPr>
        <w:t>ed</w:t>
      </w:r>
      <w:r w:rsidRPr="005E1666">
        <w:rPr>
          <w:rFonts w:ascii="Times New Roman" w:hAnsi="Times New Roman" w:cs="Times New Roman"/>
          <w:sz w:val="24"/>
          <w:szCs w:val="24"/>
        </w:rPr>
        <w:t xml:space="preserve"> their purposes. We then provided a role play example of using the BNI and gave the participants time to practice the BNI in pairs. We discussed areas that were </w:t>
      </w:r>
      <w:proofErr w:type="gramStart"/>
      <w:r w:rsidRPr="005E1666">
        <w:rPr>
          <w:rFonts w:ascii="Times New Roman" w:hAnsi="Times New Roman" w:cs="Times New Roman"/>
          <w:sz w:val="24"/>
          <w:szCs w:val="24"/>
        </w:rPr>
        <w:t>difficult</w:t>
      </w:r>
      <w:proofErr w:type="gramEnd"/>
      <w:r w:rsidRPr="005E1666">
        <w:rPr>
          <w:rFonts w:ascii="Times New Roman" w:hAnsi="Times New Roman" w:cs="Times New Roman"/>
          <w:sz w:val="24"/>
          <w:szCs w:val="24"/>
        </w:rPr>
        <w:t xml:space="preserve"> and the training culminated in a discussion of the need for practice and continued training for the MI skills to solidify. </w:t>
      </w:r>
    </w:p>
    <w:p w14:paraId="06BF6FB5" w14:textId="77777777" w:rsidR="00A52E1F" w:rsidRPr="005E1666" w:rsidRDefault="00A52E1F" w:rsidP="00A52E1F">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The training contained didactic and experiential components for deepening skills. MI is a foundational skill for SBIRT so that staff were prepared for eventual implementation of a screening and brief intervention process.</w:t>
      </w:r>
    </w:p>
    <w:p w14:paraId="1E630019" w14:textId="6AAAE75A" w:rsidR="00A52E1F" w:rsidRPr="005E1666" w:rsidRDefault="00A52E1F" w:rsidP="005B1C34">
      <w:pPr>
        <w:pStyle w:val="Heading2"/>
        <w:rPr>
          <w:rFonts w:ascii="Times New Roman" w:hAnsi="Times New Roman" w:cs="Times New Roman"/>
          <w:b/>
          <w:color w:val="4472C4" w:themeColor="accent1"/>
          <w:sz w:val="24"/>
          <w:szCs w:val="24"/>
        </w:rPr>
      </w:pPr>
      <w:bookmarkStart w:id="17" w:name="_Toc43784516"/>
      <w:bookmarkStart w:id="18" w:name="_Toc50029678"/>
      <w:r w:rsidRPr="005E1666">
        <w:rPr>
          <w:rFonts w:ascii="Times New Roman" w:hAnsi="Times New Roman" w:cs="Times New Roman"/>
          <w:b/>
          <w:color w:val="4472C4" w:themeColor="accent1"/>
          <w:sz w:val="24"/>
          <w:szCs w:val="24"/>
        </w:rPr>
        <w:t xml:space="preserve">Consumer </w:t>
      </w:r>
      <w:r w:rsidR="005B1C34" w:rsidRPr="005E1666">
        <w:rPr>
          <w:rFonts w:ascii="Times New Roman" w:hAnsi="Times New Roman" w:cs="Times New Roman"/>
          <w:b/>
          <w:color w:val="4472C4" w:themeColor="accent1"/>
          <w:sz w:val="24"/>
          <w:szCs w:val="24"/>
        </w:rPr>
        <w:t xml:space="preserve">Trainings, Presentations, </w:t>
      </w:r>
      <w:r w:rsidRPr="005E1666">
        <w:rPr>
          <w:rFonts w:ascii="Times New Roman" w:hAnsi="Times New Roman" w:cs="Times New Roman"/>
          <w:b/>
          <w:color w:val="4472C4" w:themeColor="accent1"/>
          <w:sz w:val="24"/>
          <w:szCs w:val="24"/>
        </w:rPr>
        <w:t>and Events</w:t>
      </w:r>
      <w:bookmarkEnd w:id="17"/>
      <w:bookmarkEnd w:id="18"/>
    </w:p>
    <w:p w14:paraId="570777CD" w14:textId="452CCDBF" w:rsidR="00A52E1F" w:rsidRPr="005E1666" w:rsidRDefault="00A52E1F" w:rsidP="00A52E1F">
      <w:pPr>
        <w:ind w:firstLine="720"/>
        <w:contextualSpacing/>
        <w:rPr>
          <w:rFonts w:ascii="Times New Roman" w:hAnsi="Times New Roman" w:cs="Times New Roman"/>
          <w:b/>
          <w:sz w:val="24"/>
          <w:szCs w:val="24"/>
        </w:rPr>
      </w:pPr>
      <w:r w:rsidRPr="005E1666">
        <w:rPr>
          <w:rFonts w:ascii="Times New Roman" w:hAnsi="Times New Roman" w:cs="Times New Roman"/>
          <w:sz w:val="24"/>
          <w:szCs w:val="24"/>
        </w:rPr>
        <w:t xml:space="preserve">The first activities of the </w:t>
      </w:r>
      <w:r w:rsidR="00452FAA">
        <w:rPr>
          <w:rFonts w:ascii="Times New Roman" w:hAnsi="Times New Roman" w:cs="Times New Roman"/>
          <w:sz w:val="24"/>
          <w:szCs w:val="24"/>
        </w:rPr>
        <w:t xml:space="preserve">POWER </w:t>
      </w:r>
      <w:r w:rsidRPr="005E1666">
        <w:rPr>
          <w:rFonts w:ascii="Times New Roman" w:hAnsi="Times New Roman" w:cs="Times New Roman"/>
          <w:sz w:val="24"/>
          <w:szCs w:val="24"/>
        </w:rPr>
        <w:t xml:space="preserve">initiative were designed for local community consumers.  Coffee Hours and Informational Groups were conducted.  Discussion at these events included topics such as medication management, stress and wellness, and pain management.  Other activities included yoga classes, relaxation techniques, and pain management alternatives.  </w:t>
      </w:r>
    </w:p>
    <w:p w14:paraId="548BE091" w14:textId="5F081503" w:rsidR="00A52E1F" w:rsidRPr="005E1666" w:rsidRDefault="0047148B" w:rsidP="00D976AD">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19" w:name="_Toc50029679"/>
      <w:r w:rsidR="00A52E1F" w:rsidRPr="005E1666">
        <w:rPr>
          <w:rFonts w:ascii="Times New Roman" w:hAnsi="Times New Roman" w:cs="Times New Roman"/>
          <w:color w:val="4472C4" w:themeColor="accent1"/>
        </w:rPr>
        <w:t>Wellness Toolbox Series</w:t>
      </w:r>
      <w:bookmarkEnd w:id="19"/>
    </w:p>
    <w:p w14:paraId="15330680" w14:textId="22B9D409" w:rsidR="00A52E1F" w:rsidRPr="005E1666" w:rsidRDefault="00852F42" w:rsidP="00A52E1F">
      <w:pPr>
        <w:rPr>
          <w:rFonts w:ascii="Times New Roman" w:hAnsi="Times New Roman" w:cs="Times New Roman"/>
          <w:sz w:val="24"/>
          <w:szCs w:val="24"/>
        </w:rPr>
      </w:pPr>
      <w:r w:rsidRPr="005E1666">
        <w:rPr>
          <w:rFonts w:ascii="Times New Roman" w:hAnsi="Times New Roman" w:cs="Times New Roman"/>
          <w:sz w:val="24"/>
          <w:szCs w:val="24"/>
        </w:rPr>
        <w:tab/>
      </w:r>
      <w:r w:rsidR="00A52E1F" w:rsidRPr="005E1666">
        <w:rPr>
          <w:rFonts w:ascii="Times New Roman" w:hAnsi="Times New Roman" w:cs="Times New Roman"/>
          <w:sz w:val="24"/>
          <w:szCs w:val="24"/>
        </w:rPr>
        <w:t xml:space="preserve">IHR developed the Wellness Toolbox curriculum and facilitated sessions for women in the local area beginning in the first year of the initiative.  The series was revised and retitled </w:t>
      </w:r>
      <w:r w:rsidR="00A52E1F" w:rsidRPr="00E80ED1">
        <w:rPr>
          <w:rFonts w:ascii="Times New Roman" w:hAnsi="Times New Roman" w:cs="Times New Roman"/>
          <w:i/>
          <w:sz w:val="24"/>
          <w:szCs w:val="24"/>
        </w:rPr>
        <w:t>“Prescription Opioids: Safety, Risks, and Why This Matters as We Get Older”</w:t>
      </w:r>
      <w:r w:rsidR="00A52E1F" w:rsidRPr="005E1666">
        <w:rPr>
          <w:rFonts w:ascii="Times New Roman" w:hAnsi="Times New Roman" w:cs="Times New Roman"/>
          <w:color w:val="4472C4" w:themeColor="accent1"/>
          <w:sz w:val="24"/>
          <w:szCs w:val="24"/>
        </w:rPr>
        <w:t xml:space="preserve"> </w:t>
      </w:r>
      <w:r w:rsidR="00A52E1F" w:rsidRPr="005E1666">
        <w:rPr>
          <w:rFonts w:ascii="Times New Roman" w:hAnsi="Times New Roman" w:cs="Times New Roman"/>
          <w:sz w:val="24"/>
          <w:szCs w:val="24"/>
        </w:rPr>
        <w:t xml:space="preserve">in year three. These </w:t>
      </w:r>
      <w:proofErr w:type="gramStart"/>
      <w:r w:rsidR="00A52E1F" w:rsidRPr="005E1666">
        <w:rPr>
          <w:rFonts w:ascii="Times New Roman" w:hAnsi="Times New Roman" w:cs="Times New Roman"/>
          <w:sz w:val="24"/>
          <w:szCs w:val="24"/>
        </w:rPr>
        <w:t>one hour</w:t>
      </w:r>
      <w:proofErr w:type="gramEnd"/>
      <w:r w:rsidR="00A52E1F" w:rsidRPr="005E1666">
        <w:rPr>
          <w:rFonts w:ascii="Times New Roman" w:hAnsi="Times New Roman" w:cs="Times New Roman"/>
          <w:sz w:val="24"/>
          <w:szCs w:val="24"/>
        </w:rPr>
        <w:t xml:space="preserve"> presentations for consumers were held at the Cambridge Senior Center, The Somerville Council on Aging, and multiple Senior Housing complexes. The purpose of these consumer presentations/trainings was to provide basic information about prescription opioids to older women. The presentations provided information on the names of common opioid brands, the purposes of these medications, the benefits they have if taken correctly, and also the negative effects they can have both from side effects and from misuse, whether intentional or not. Subject matter discussed included:</w:t>
      </w:r>
    </w:p>
    <w:p w14:paraId="618D1E96" w14:textId="77777777" w:rsidR="00A52E1F" w:rsidRPr="005E1666" w:rsidRDefault="00A52E1F" w:rsidP="00A52E1F">
      <w:pPr>
        <w:pStyle w:val="ListParagraph"/>
        <w:numPr>
          <w:ilvl w:val="0"/>
          <w:numId w:val="13"/>
        </w:numPr>
        <w:rPr>
          <w:rFonts w:ascii="Times New Roman" w:hAnsi="Times New Roman" w:cs="Times New Roman"/>
          <w:sz w:val="24"/>
          <w:szCs w:val="24"/>
        </w:rPr>
      </w:pPr>
      <w:r w:rsidRPr="005E1666">
        <w:rPr>
          <w:rFonts w:ascii="Times New Roman" w:hAnsi="Times New Roman" w:cs="Times New Roman"/>
          <w:sz w:val="24"/>
          <w:szCs w:val="24"/>
        </w:rPr>
        <w:t>Rate of opioid misuse in older adults and older women</w:t>
      </w:r>
    </w:p>
    <w:p w14:paraId="7DDB4245" w14:textId="77777777" w:rsidR="00A52E1F" w:rsidRPr="005E1666" w:rsidRDefault="00A52E1F" w:rsidP="00A52E1F">
      <w:pPr>
        <w:pStyle w:val="ListParagraph"/>
        <w:numPr>
          <w:ilvl w:val="0"/>
          <w:numId w:val="13"/>
        </w:numPr>
        <w:rPr>
          <w:rFonts w:ascii="Times New Roman" w:hAnsi="Times New Roman" w:cs="Times New Roman"/>
          <w:sz w:val="24"/>
          <w:szCs w:val="24"/>
        </w:rPr>
      </w:pPr>
      <w:r w:rsidRPr="005E1666">
        <w:rPr>
          <w:rFonts w:ascii="Times New Roman" w:hAnsi="Times New Roman" w:cs="Times New Roman"/>
          <w:sz w:val="24"/>
          <w:szCs w:val="24"/>
        </w:rPr>
        <w:lastRenderedPageBreak/>
        <w:t>Definition of opioid misuse</w:t>
      </w:r>
    </w:p>
    <w:p w14:paraId="5F8A52D7" w14:textId="77777777" w:rsidR="00A52E1F" w:rsidRPr="005E1666" w:rsidRDefault="00A52E1F" w:rsidP="00A52E1F">
      <w:pPr>
        <w:pStyle w:val="ListParagraph"/>
        <w:numPr>
          <w:ilvl w:val="0"/>
          <w:numId w:val="13"/>
        </w:numPr>
        <w:rPr>
          <w:rFonts w:ascii="Times New Roman" w:hAnsi="Times New Roman" w:cs="Times New Roman"/>
          <w:sz w:val="24"/>
          <w:szCs w:val="24"/>
        </w:rPr>
      </w:pPr>
      <w:r w:rsidRPr="005E1666">
        <w:rPr>
          <w:rFonts w:ascii="Times New Roman" w:hAnsi="Times New Roman" w:cs="Times New Roman"/>
          <w:sz w:val="24"/>
          <w:szCs w:val="24"/>
        </w:rPr>
        <w:t>Consequences of opioid misuse</w:t>
      </w:r>
    </w:p>
    <w:p w14:paraId="5898F305" w14:textId="77777777" w:rsidR="00A52E1F" w:rsidRPr="005E1666" w:rsidRDefault="00A52E1F" w:rsidP="00A52E1F">
      <w:pPr>
        <w:pStyle w:val="ListParagraph"/>
        <w:numPr>
          <w:ilvl w:val="0"/>
          <w:numId w:val="13"/>
        </w:numPr>
        <w:rPr>
          <w:rFonts w:ascii="Times New Roman" w:hAnsi="Times New Roman" w:cs="Times New Roman"/>
          <w:sz w:val="24"/>
          <w:szCs w:val="24"/>
        </w:rPr>
      </w:pPr>
      <w:r w:rsidRPr="005E1666">
        <w:rPr>
          <w:rFonts w:ascii="Times New Roman" w:hAnsi="Times New Roman" w:cs="Times New Roman"/>
          <w:sz w:val="24"/>
          <w:szCs w:val="24"/>
        </w:rPr>
        <w:t>Risk factors for opioid misuse in older adults</w:t>
      </w:r>
    </w:p>
    <w:p w14:paraId="7EAFFCC0" w14:textId="77777777" w:rsidR="00A52E1F" w:rsidRPr="005E1666" w:rsidRDefault="00A52E1F" w:rsidP="00A52E1F">
      <w:pPr>
        <w:pStyle w:val="ListParagraph"/>
        <w:numPr>
          <w:ilvl w:val="0"/>
          <w:numId w:val="13"/>
        </w:numPr>
        <w:rPr>
          <w:rFonts w:ascii="Times New Roman" w:hAnsi="Times New Roman" w:cs="Times New Roman"/>
          <w:sz w:val="24"/>
          <w:szCs w:val="24"/>
        </w:rPr>
      </w:pPr>
      <w:r w:rsidRPr="005E1666">
        <w:rPr>
          <w:rFonts w:ascii="Times New Roman" w:hAnsi="Times New Roman" w:cs="Times New Roman"/>
          <w:sz w:val="24"/>
          <w:szCs w:val="24"/>
        </w:rPr>
        <w:t>Warnings on the dangers of using opioids with alcohol and other prescription medications</w:t>
      </w:r>
    </w:p>
    <w:p w14:paraId="40804E35" w14:textId="77777777" w:rsidR="00A52E1F" w:rsidRPr="005E1666" w:rsidRDefault="00A52E1F" w:rsidP="00A52E1F">
      <w:pPr>
        <w:pStyle w:val="ListParagraph"/>
        <w:numPr>
          <w:ilvl w:val="0"/>
          <w:numId w:val="13"/>
        </w:numPr>
        <w:rPr>
          <w:rFonts w:ascii="Times New Roman" w:hAnsi="Times New Roman" w:cs="Times New Roman"/>
          <w:sz w:val="24"/>
          <w:szCs w:val="24"/>
        </w:rPr>
      </w:pPr>
      <w:r w:rsidRPr="005E1666">
        <w:rPr>
          <w:rFonts w:ascii="Times New Roman" w:hAnsi="Times New Roman" w:cs="Times New Roman"/>
          <w:sz w:val="24"/>
          <w:szCs w:val="24"/>
        </w:rPr>
        <w:t>Other Safety tips including safe storage and disposal</w:t>
      </w:r>
    </w:p>
    <w:p w14:paraId="154515DB" w14:textId="77777777" w:rsidR="00A52E1F" w:rsidRPr="005E1666" w:rsidRDefault="00A52E1F" w:rsidP="00A52E1F">
      <w:pPr>
        <w:pStyle w:val="ListParagraph"/>
        <w:numPr>
          <w:ilvl w:val="0"/>
          <w:numId w:val="13"/>
        </w:numPr>
        <w:rPr>
          <w:rFonts w:ascii="Times New Roman" w:hAnsi="Times New Roman" w:cs="Times New Roman"/>
          <w:sz w:val="24"/>
          <w:szCs w:val="24"/>
        </w:rPr>
      </w:pPr>
      <w:r w:rsidRPr="005E1666">
        <w:rPr>
          <w:rFonts w:ascii="Times New Roman" w:hAnsi="Times New Roman" w:cs="Times New Roman"/>
          <w:sz w:val="24"/>
          <w:szCs w:val="24"/>
        </w:rPr>
        <w:t>How else opioid misuse affects older women (ex. elder abuse, grandparents raising grandchildren)</w:t>
      </w:r>
    </w:p>
    <w:p w14:paraId="16643ACB" w14:textId="77777777" w:rsidR="00A52E1F" w:rsidRPr="005E1666" w:rsidRDefault="00A52E1F" w:rsidP="00A52E1F">
      <w:pPr>
        <w:pStyle w:val="ListParagraph"/>
        <w:numPr>
          <w:ilvl w:val="0"/>
          <w:numId w:val="13"/>
        </w:numPr>
        <w:rPr>
          <w:rFonts w:ascii="Times New Roman" w:hAnsi="Times New Roman" w:cs="Times New Roman"/>
          <w:sz w:val="24"/>
          <w:szCs w:val="24"/>
        </w:rPr>
      </w:pPr>
      <w:r w:rsidRPr="005E1666">
        <w:rPr>
          <w:rFonts w:ascii="Times New Roman" w:hAnsi="Times New Roman" w:cs="Times New Roman"/>
          <w:sz w:val="24"/>
          <w:szCs w:val="24"/>
        </w:rPr>
        <w:t>Getting help and treatment for potential opioid misuse or opioid use disorder (information on local resources and services was provided)</w:t>
      </w:r>
    </w:p>
    <w:p w14:paraId="1E30351F" w14:textId="541B07C7" w:rsidR="00A52E1F" w:rsidRPr="005E1666" w:rsidRDefault="0047148B" w:rsidP="00D976AD">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20" w:name="_Toc50029680"/>
      <w:r w:rsidR="00A52E1F" w:rsidRPr="005E1666">
        <w:rPr>
          <w:rFonts w:ascii="Times New Roman" w:hAnsi="Times New Roman" w:cs="Times New Roman"/>
          <w:color w:val="4472C4" w:themeColor="accent1"/>
        </w:rPr>
        <w:t>Gaining Power over Pain, Medications, and Opioids</w:t>
      </w:r>
      <w:bookmarkEnd w:id="20"/>
    </w:p>
    <w:p w14:paraId="3A72A2A8" w14:textId="69B260E6" w:rsidR="00A52E1F" w:rsidRPr="005E1666" w:rsidRDefault="00A52E1F" w:rsidP="00A52E1F">
      <w:pPr>
        <w:rPr>
          <w:rFonts w:ascii="Times New Roman" w:hAnsi="Times New Roman" w:cs="Times New Roman"/>
          <w:sz w:val="24"/>
          <w:szCs w:val="24"/>
        </w:rPr>
      </w:pPr>
      <w:r w:rsidRPr="005E1666">
        <w:rPr>
          <w:rFonts w:ascii="Times New Roman" w:hAnsi="Times New Roman" w:cs="Times New Roman"/>
          <w:sz w:val="24"/>
          <w:szCs w:val="24"/>
        </w:rPr>
        <w:tab/>
        <w:t xml:space="preserve">This presentation was half didactic and half facilitated discussion about opioids, with a heavy focus on prescription opioids and prescription opioid misuse.  The presentation included an overview of what opioids are and why they might be prescribed along with a brief discussion about illicit forms of opioids, particularly heroin and fentanyl.  We discussed how older adults generally </w:t>
      </w:r>
      <w:proofErr w:type="gramStart"/>
      <w:r w:rsidRPr="005E1666">
        <w:rPr>
          <w:rFonts w:ascii="Times New Roman" w:hAnsi="Times New Roman" w:cs="Times New Roman"/>
          <w:sz w:val="24"/>
          <w:szCs w:val="24"/>
        </w:rPr>
        <w:t>come in contact with</w:t>
      </w:r>
      <w:proofErr w:type="gramEnd"/>
      <w:r w:rsidRPr="005E1666">
        <w:rPr>
          <w:rFonts w:ascii="Times New Roman" w:hAnsi="Times New Roman" w:cs="Times New Roman"/>
          <w:sz w:val="24"/>
          <w:szCs w:val="24"/>
        </w:rPr>
        <w:t xml:space="preserve"> opioids, and why opioids have both benefits but also risks for older adults.  </w:t>
      </w:r>
      <w:proofErr w:type="gramStart"/>
      <w:r w:rsidRPr="005E1666">
        <w:rPr>
          <w:rFonts w:ascii="Times New Roman" w:hAnsi="Times New Roman" w:cs="Times New Roman"/>
          <w:sz w:val="24"/>
          <w:szCs w:val="24"/>
        </w:rPr>
        <w:t>In particular we</w:t>
      </w:r>
      <w:proofErr w:type="gramEnd"/>
      <w:r w:rsidRPr="005E1666">
        <w:rPr>
          <w:rFonts w:ascii="Times New Roman" w:hAnsi="Times New Roman" w:cs="Times New Roman"/>
          <w:sz w:val="24"/>
          <w:szCs w:val="24"/>
        </w:rPr>
        <w:t xml:space="preserve"> talked about what some of the risks and negative consequences of opioid misuse, whether unintentional or intentional, might be in older adults.  We the</w:t>
      </w:r>
      <w:r w:rsidR="00223126">
        <w:rPr>
          <w:rFonts w:ascii="Times New Roman" w:hAnsi="Times New Roman" w:cs="Times New Roman"/>
          <w:sz w:val="24"/>
          <w:szCs w:val="24"/>
        </w:rPr>
        <w:t>n</w:t>
      </w:r>
      <w:r w:rsidRPr="005E1666">
        <w:rPr>
          <w:rFonts w:ascii="Times New Roman" w:hAnsi="Times New Roman" w:cs="Times New Roman"/>
          <w:sz w:val="24"/>
          <w:szCs w:val="24"/>
        </w:rPr>
        <w:t xml:space="preserve"> moved into a discussion about what increases risk for opioid misuse and related adverse effects, including the use of alcohol in combination with opioids, one’s hereditary predisposition, and social isolation/depression.  The presentation reviewed potential warning signs of misuse and then discussed how to get help and the options for treatment and recovery.  </w:t>
      </w:r>
      <w:r w:rsidR="00223126">
        <w:rPr>
          <w:rFonts w:ascii="Times New Roman" w:hAnsi="Times New Roman" w:cs="Times New Roman"/>
          <w:sz w:val="24"/>
          <w:szCs w:val="24"/>
        </w:rPr>
        <w:t>This presentation’s</w:t>
      </w:r>
      <w:r w:rsidRPr="005E1666">
        <w:rPr>
          <w:rFonts w:ascii="Times New Roman" w:hAnsi="Times New Roman" w:cs="Times New Roman"/>
          <w:sz w:val="24"/>
          <w:szCs w:val="24"/>
        </w:rPr>
        <w:t xml:space="preserve"> focus was often steered by the interests and knowledge base of participants.  This presentation was open to both men and women, though the content was geared more towards the risk factors of opioid misuse in older women.</w:t>
      </w:r>
    </w:p>
    <w:p w14:paraId="5AD6C9F1" w14:textId="2C064884" w:rsidR="00A52E1F" w:rsidRPr="005E1666" w:rsidRDefault="0047148B" w:rsidP="00D976AD">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21" w:name="_Toc50029681"/>
      <w:r w:rsidR="00A52E1F" w:rsidRPr="005E1666">
        <w:rPr>
          <w:rFonts w:ascii="Times New Roman" w:hAnsi="Times New Roman" w:cs="Times New Roman"/>
          <w:color w:val="4472C4" w:themeColor="accent1"/>
        </w:rPr>
        <w:t>Relaxation for Stress and Pain Management</w:t>
      </w:r>
      <w:bookmarkEnd w:id="21"/>
    </w:p>
    <w:p w14:paraId="7D0E0441" w14:textId="1835C469" w:rsidR="00A52E1F" w:rsidRPr="005E1666" w:rsidRDefault="00A52E1F" w:rsidP="00A52E1F">
      <w:pPr>
        <w:rPr>
          <w:rFonts w:ascii="Times New Roman" w:hAnsi="Times New Roman" w:cs="Times New Roman"/>
          <w:sz w:val="24"/>
          <w:szCs w:val="24"/>
        </w:rPr>
      </w:pPr>
      <w:r w:rsidRPr="005E1666">
        <w:rPr>
          <w:rFonts w:ascii="Times New Roman" w:hAnsi="Times New Roman" w:cs="Times New Roman"/>
          <w:sz w:val="24"/>
          <w:szCs w:val="24"/>
        </w:rPr>
        <w:tab/>
        <w:t xml:space="preserve">This consumer training used a </w:t>
      </w:r>
      <w:proofErr w:type="gramStart"/>
      <w:r w:rsidRPr="005E1666">
        <w:rPr>
          <w:rFonts w:ascii="Times New Roman" w:hAnsi="Times New Roman" w:cs="Times New Roman"/>
          <w:sz w:val="24"/>
          <w:szCs w:val="24"/>
        </w:rPr>
        <w:t>discussion based</w:t>
      </w:r>
      <w:proofErr w:type="gramEnd"/>
      <w:r w:rsidRPr="005E1666">
        <w:rPr>
          <w:rFonts w:ascii="Times New Roman" w:hAnsi="Times New Roman" w:cs="Times New Roman"/>
          <w:sz w:val="24"/>
          <w:szCs w:val="24"/>
        </w:rPr>
        <w:t xml:space="preserve"> model to engage consumers about how stress and pain affect their lives.  The presenter asked participants to discuss some way they manage stress and pain, and </w:t>
      </w:r>
      <w:r w:rsidR="00223126">
        <w:rPr>
          <w:rFonts w:ascii="Times New Roman" w:hAnsi="Times New Roman" w:cs="Times New Roman"/>
          <w:sz w:val="24"/>
          <w:szCs w:val="24"/>
        </w:rPr>
        <w:t>made</w:t>
      </w:r>
      <w:r w:rsidRPr="005E1666">
        <w:rPr>
          <w:rFonts w:ascii="Times New Roman" w:hAnsi="Times New Roman" w:cs="Times New Roman"/>
          <w:sz w:val="24"/>
          <w:szCs w:val="24"/>
        </w:rPr>
        <w:t xml:space="preserve"> sure to highlight that medication, in particular prescription opioids, can be used for moderate to severe pain, but </w:t>
      </w:r>
      <w:r w:rsidRPr="005E1666">
        <w:rPr>
          <w:rFonts w:ascii="Times New Roman" w:hAnsi="Times New Roman" w:cs="Times New Roman"/>
          <w:sz w:val="24"/>
          <w:szCs w:val="24"/>
        </w:rPr>
        <w:lastRenderedPageBreak/>
        <w:t>that there are other alternatives to pain management.  The training included a brief discussion of how pain and stress are interconnected and the mind-body relationship.  This training introduced consumers to the concepts of relaxation and deep breathing as another tool to manage stress and pain.  The training concluded with an experimental exercise where the trainer led the consumers in a deep breathing and relaxation exercise, often time using guided imagery as well.</w:t>
      </w:r>
    </w:p>
    <w:p w14:paraId="1DC62C6C" w14:textId="0818C706" w:rsidR="00A52E1F" w:rsidRPr="005E1666" w:rsidRDefault="0047148B" w:rsidP="00D976AD">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22" w:name="_Toc50029682"/>
      <w:r w:rsidR="00A52E1F" w:rsidRPr="005E1666">
        <w:rPr>
          <w:rFonts w:ascii="Times New Roman" w:hAnsi="Times New Roman" w:cs="Times New Roman"/>
          <w:color w:val="4472C4" w:themeColor="accent1"/>
        </w:rPr>
        <w:t>Opioid Use and Misuse in Older Adults</w:t>
      </w:r>
      <w:bookmarkEnd w:id="22"/>
    </w:p>
    <w:p w14:paraId="56A2F9FC" w14:textId="34E892A6" w:rsidR="00A52E1F" w:rsidRPr="005E1666" w:rsidRDefault="00A52E1F" w:rsidP="00A52E1F">
      <w:pPr>
        <w:rPr>
          <w:rFonts w:ascii="Times New Roman" w:hAnsi="Times New Roman" w:cs="Times New Roman"/>
          <w:sz w:val="24"/>
          <w:szCs w:val="24"/>
        </w:rPr>
      </w:pPr>
      <w:r w:rsidRPr="005E1666">
        <w:rPr>
          <w:rFonts w:ascii="Times New Roman" w:hAnsi="Times New Roman" w:cs="Times New Roman"/>
          <w:sz w:val="24"/>
          <w:szCs w:val="24"/>
        </w:rPr>
        <w:tab/>
        <w:t>This training was focused on providing an overview to consumers on what opioids are and how the</w:t>
      </w:r>
      <w:r w:rsidR="00223126">
        <w:rPr>
          <w:rFonts w:ascii="Times New Roman" w:hAnsi="Times New Roman" w:cs="Times New Roman"/>
          <w:sz w:val="24"/>
          <w:szCs w:val="24"/>
        </w:rPr>
        <w:t>y</w:t>
      </w:r>
      <w:r w:rsidRPr="005E1666">
        <w:rPr>
          <w:rFonts w:ascii="Times New Roman" w:hAnsi="Times New Roman" w:cs="Times New Roman"/>
          <w:sz w:val="24"/>
          <w:szCs w:val="24"/>
        </w:rPr>
        <w:t xml:space="preserve"> </w:t>
      </w:r>
      <w:proofErr w:type="spellStart"/>
      <w:r w:rsidRPr="005E1666">
        <w:rPr>
          <w:rFonts w:ascii="Times New Roman" w:hAnsi="Times New Roman" w:cs="Times New Roman"/>
          <w:sz w:val="24"/>
          <w:szCs w:val="24"/>
        </w:rPr>
        <w:t>effect</w:t>
      </w:r>
      <w:proofErr w:type="spellEnd"/>
      <w:r w:rsidRPr="005E1666">
        <w:rPr>
          <w:rFonts w:ascii="Times New Roman" w:hAnsi="Times New Roman" w:cs="Times New Roman"/>
          <w:sz w:val="24"/>
          <w:szCs w:val="24"/>
        </w:rPr>
        <w:t xml:space="preserve"> older adults, with a particular focus on older women.  The training began with a basic education of what opioids are (both prescription and illicit) and common names of prescription opioids.  We briefly reviewed the current opioid epidemic and dovetail </w:t>
      </w:r>
      <w:r w:rsidR="00223126">
        <w:rPr>
          <w:rFonts w:ascii="Times New Roman" w:hAnsi="Times New Roman" w:cs="Times New Roman"/>
          <w:sz w:val="24"/>
          <w:szCs w:val="24"/>
        </w:rPr>
        <w:t>to</w:t>
      </w:r>
      <w:r w:rsidRPr="005E1666">
        <w:rPr>
          <w:rFonts w:ascii="Times New Roman" w:hAnsi="Times New Roman" w:cs="Times New Roman"/>
          <w:sz w:val="24"/>
          <w:szCs w:val="24"/>
        </w:rPr>
        <w:t xml:space="preserve"> where older adults fit into the current issue.  The use and misuse of opioids in older adults was then discussed, including rates of prescriptions, rates of misuse, and the connection to chronic pain.  Gender specific data and that related to older women’s vulnerability was highlighted.  The training then discussed risk factors for misuse, potential warning signs of misuse, and harmful consequences of both deliberate and uni</w:t>
      </w:r>
      <w:r w:rsidR="00E80ED1">
        <w:rPr>
          <w:rFonts w:ascii="Times New Roman" w:hAnsi="Times New Roman" w:cs="Times New Roman"/>
          <w:sz w:val="24"/>
          <w:szCs w:val="24"/>
        </w:rPr>
        <w:t>ntentional opioid misuse.  The t</w:t>
      </w:r>
      <w:r w:rsidRPr="005E1666">
        <w:rPr>
          <w:rFonts w:ascii="Times New Roman" w:hAnsi="Times New Roman" w:cs="Times New Roman"/>
          <w:sz w:val="24"/>
          <w:szCs w:val="24"/>
        </w:rPr>
        <w:t xml:space="preserve">raining closed with a review of what to do should you suspect someone of </w:t>
      </w:r>
      <w:r w:rsidR="00914448">
        <w:rPr>
          <w:rFonts w:ascii="Times New Roman" w:hAnsi="Times New Roman" w:cs="Times New Roman"/>
          <w:sz w:val="24"/>
          <w:szCs w:val="24"/>
        </w:rPr>
        <w:t>misusing</w:t>
      </w:r>
      <w:r w:rsidRPr="005E1666">
        <w:rPr>
          <w:rFonts w:ascii="Times New Roman" w:hAnsi="Times New Roman" w:cs="Times New Roman"/>
          <w:sz w:val="24"/>
          <w:szCs w:val="24"/>
        </w:rPr>
        <w:t xml:space="preserve"> opioids, including a review of local treatment options and prevention strategies for older women.</w:t>
      </w:r>
    </w:p>
    <w:p w14:paraId="455D0EB7" w14:textId="3997E734" w:rsidR="00A52E1F" w:rsidRPr="005E1666" w:rsidRDefault="0047148B" w:rsidP="00D976AD">
      <w:pPr>
        <w:pStyle w:val="Heading3"/>
        <w:rPr>
          <w:rFonts w:ascii="Times New Roman" w:hAnsi="Times New Roman" w:cs="Times New Roman"/>
          <w:b/>
          <w:color w:val="auto"/>
        </w:rPr>
      </w:pPr>
      <w:bookmarkStart w:id="23" w:name="_Toc43784521"/>
      <w:r>
        <w:rPr>
          <w:rFonts w:ascii="Times New Roman" w:hAnsi="Times New Roman" w:cs="Times New Roman"/>
          <w:color w:val="4472C4" w:themeColor="accent1"/>
        </w:rPr>
        <w:tab/>
      </w:r>
      <w:bookmarkStart w:id="24" w:name="_Toc50029683"/>
      <w:r w:rsidR="00A52E1F" w:rsidRPr="005E1666">
        <w:rPr>
          <w:rFonts w:ascii="Times New Roman" w:hAnsi="Times New Roman" w:cs="Times New Roman"/>
          <w:color w:val="4472C4" w:themeColor="accent1"/>
        </w:rPr>
        <w:t>Opioid Prescribing Policy Changes and the Impact on Chronic Pain Patients and Older Adults</w:t>
      </w:r>
      <w:bookmarkEnd w:id="24"/>
      <w:r w:rsidR="00A52E1F" w:rsidRPr="005E1666">
        <w:rPr>
          <w:rFonts w:ascii="Times New Roman" w:hAnsi="Times New Roman" w:cs="Times New Roman"/>
          <w:color w:val="4472C4" w:themeColor="accent1"/>
        </w:rPr>
        <w:t xml:space="preserve"> </w:t>
      </w:r>
      <w:bookmarkEnd w:id="23"/>
    </w:p>
    <w:p w14:paraId="1E0A57FA" w14:textId="07C19544" w:rsidR="00A52E1F" w:rsidRPr="005E1666" w:rsidRDefault="00A52E1F" w:rsidP="00A52E1F">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The purpose of these consumer presentations was to provide basic information about prescription opioids and th</w:t>
      </w:r>
      <w:r w:rsidR="00BD2EC8">
        <w:rPr>
          <w:rFonts w:ascii="Times New Roman" w:hAnsi="Times New Roman" w:cs="Times New Roman"/>
          <w:sz w:val="24"/>
          <w:szCs w:val="24"/>
        </w:rPr>
        <w:t>e impact that policy changes were</w:t>
      </w:r>
      <w:r w:rsidRPr="005E1666">
        <w:rPr>
          <w:rFonts w:ascii="Times New Roman" w:hAnsi="Times New Roman" w:cs="Times New Roman"/>
          <w:sz w:val="24"/>
          <w:szCs w:val="24"/>
        </w:rPr>
        <w:t xml:space="preserve"> having on the older population. The presentation provided information on how to talk to your doctor regarding medication management and the safe “tapering” of prescribed medications.  In addition, discussion consisted of the purposes of starting/stopping prescribed medications, the benefits medications have if taken correctly, </w:t>
      </w:r>
      <w:proofErr w:type="gramStart"/>
      <w:r w:rsidRPr="005E1666">
        <w:rPr>
          <w:rFonts w:ascii="Times New Roman" w:hAnsi="Times New Roman" w:cs="Times New Roman"/>
          <w:sz w:val="24"/>
          <w:szCs w:val="24"/>
        </w:rPr>
        <w:t>and also</w:t>
      </w:r>
      <w:proofErr w:type="gramEnd"/>
      <w:r w:rsidRPr="005E1666">
        <w:rPr>
          <w:rFonts w:ascii="Times New Roman" w:hAnsi="Times New Roman" w:cs="Times New Roman"/>
          <w:sz w:val="24"/>
          <w:szCs w:val="24"/>
        </w:rPr>
        <w:t xml:space="preserve"> the negative effects of rapid tapers from prescription medications.</w:t>
      </w:r>
      <w:bookmarkStart w:id="25" w:name="_Toc43784522"/>
    </w:p>
    <w:p w14:paraId="0DDDCEF7" w14:textId="138D8E4F" w:rsidR="00A52E1F" w:rsidRPr="005E1666" w:rsidRDefault="0047148B" w:rsidP="00D976AD">
      <w:pPr>
        <w:pStyle w:val="Heading3"/>
        <w:rPr>
          <w:rFonts w:ascii="Times New Roman" w:hAnsi="Times New Roman" w:cs="Times New Roman"/>
        </w:rPr>
      </w:pPr>
      <w:r>
        <w:rPr>
          <w:rFonts w:ascii="Times New Roman" w:hAnsi="Times New Roman" w:cs="Times New Roman"/>
          <w:color w:val="4472C4" w:themeColor="accent1"/>
        </w:rPr>
        <w:lastRenderedPageBreak/>
        <w:tab/>
      </w:r>
      <w:bookmarkStart w:id="26" w:name="_Toc50029684"/>
      <w:r w:rsidR="00A52E1F" w:rsidRPr="005E1666">
        <w:rPr>
          <w:rFonts w:ascii="Times New Roman" w:hAnsi="Times New Roman" w:cs="Times New Roman"/>
          <w:color w:val="4472C4" w:themeColor="accent1"/>
        </w:rPr>
        <w:t>Consumer Medication Take Back Nights</w:t>
      </w:r>
      <w:bookmarkEnd w:id="25"/>
      <w:bookmarkEnd w:id="26"/>
    </w:p>
    <w:p w14:paraId="1159959A" w14:textId="77777777" w:rsidR="00A52E1F" w:rsidRPr="005E1666" w:rsidRDefault="00A52E1F" w:rsidP="00A52E1F">
      <w:pPr>
        <w:pStyle w:val="NormalWeb"/>
        <w:spacing w:line="480" w:lineRule="auto"/>
        <w:ind w:firstLine="720"/>
        <w:contextualSpacing/>
        <w:rPr>
          <w:color w:val="000000"/>
        </w:rPr>
      </w:pPr>
      <w:r w:rsidRPr="005E1666">
        <w:rPr>
          <w:color w:val="000000"/>
        </w:rPr>
        <w:t>This event was a collaboration between the Cambridge Public Health Department, The Cambridge Police Department, The Cambridge Council on Aging, and The POWER Project. This event was a Senior Prescription Drug Take Back night.  Representatives from the Cambridge Police Department and the Cambridge Public Health Department were available to accept unused or unwanted prescription drugs for proper disposal. The POWER Project Coordinator gave a medication management presentation that provided basic information on prescription drugs, managing expired medications, and the importance of proper medication disposal.</w:t>
      </w:r>
    </w:p>
    <w:p w14:paraId="21D71449" w14:textId="4CB22E66" w:rsidR="005755FD" w:rsidRPr="005E1666" w:rsidRDefault="005755FD" w:rsidP="00D976AD">
      <w:pPr>
        <w:pStyle w:val="Heading2"/>
        <w:rPr>
          <w:rFonts w:ascii="Times New Roman" w:hAnsi="Times New Roman" w:cs="Times New Roman"/>
          <w:b/>
          <w:color w:val="4472C4" w:themeColor="accent1"/>
          <w:sz w:val="24"/>
          <w:szCs w:val="24"/>
        </w:rPr>
      </w:pPr>
      <w:bookmarkStart w:id="27" w:name="_Toc50029685"/>
      <w:r w:rsidRPr="005E1666">
        <w:rPr>
          <w:rFonts w:ascii="Times New Roman" w:hAnsi="Times New Roman" w:cs="Times New Roman"/>
          <w:b/>
          <w:color w:val="4472C4" w:themeColor="accent1"/>
          <w:sz w:val="24"/>
          <w:szCs w:val="24"/>
        </w:rPr>
        <w:t>Public Information Campaign</w:t>
      </w:r>
      <w:bookmarkEnd w:id="27"/>
      <w:r w:rsidRPr="005E1666">
        <w:rPr>
          <w:rFonts w:ascii="Times New Roman" w:hAnsi="Times New Roman" w:cs="Times New Roman"/>
          <w:b/>
          <w:color w:val="4472C4" w:themeColor="accent1"/>
          <w:sz w:val="24"/>
          <w:szCs w:val="24"/>
        </w:rPr>
        <w:t xml:space="preserve"> </w:t>
      </w:r>
    </w:p>
    <w:p w14:paraId="5331F39C" w14:textId="1D9E1695" w:rsidR="005755FD" w:rsidRPr="005E1666" w:rsidRDefault="005755FD" w:rsidP="005755FD">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POWER increased community-level knowledge and awareness of opioids among older women through a public awareness information campaign. The purpose of this campaign was to disseminate information on the risks and benefits of opioids to both older women and to the </w:t>
      </w:r>
      <w:proofErr w:type="gramStart"/>
      <w:r w:rsidRPr="005E1666">
        <w:rPr>
          <w:rFonts w:ascii="Times New Roman" w:hAnsi="Times New Roman" w:cs="Times New Roman"/>
          <w:sz w:val="24"/>
          <w:szCs w:val="24"/>
        </w:rPr>
        <w:t>general public</w:t>
      </w:r>
      <w:proofErr w:type="gramEnd"/>
      <w:r w:rsidRPr="005E1666">
        <w:rPr>
          <w:rFonts w:ascii="Times New Roman" w:hAnsi="Times New Roman" w:cs="Times New Roman"/>
          <w:sz w:val="24"/>
          <w:szCs w:val="24"/>
        </w:rPr>
        <w:t xml:space="preserve">. By providing information to the </w:t>
      </w:r>
      <w:proofErr w:type="gramStart"/>
      <w:r w:rsidRPr="005E1666">
        <w:rPr>
          <w:rFonts w:ascii="Times New Roman" w:hAnsi="Times New Roman" w:cs="Times New Roman"/>
          <w:sz w:val="24"/>
          <w:szCs w:val="24"/>
        </w:rPr>
        <w:t>general public</w:t>
      </w:r>
      <w:proofErr w:type="gramEnd"/>
      <w:r w:rsidRPr="005E1666">
        <w:rPr>
          <w:rFonts w:ascii="Times New Roman" w:hAnsi="Times New Roman" w:cs="Times New Roman"/>
          <w:sz w:val="24"/>
          <w:szCs w:val="24"/>
        </w:rPr>
        <w:t xml:space="preserve"> we hoped to conf</w:t>
      </w:r>
      <w:r w:rsidR="00452FAA">
        <w:rPr>
          <w:rFonts w:ascii="Times New Roman" w:hAnsi="Times New Roman" w:cs="Times New Roman"/>
          <w:sz w:val="24"/>
          <w:szCs w:val="24"/>
        </w:rPr>
        <w:t xml:space="preserve">ront stigma around substance </w:t>
      </w:r>
      <w:r w:rsidRPr="005E1666">
        <w:rPr>
          <w:rFonts w:ascii="Times New Roman" w:hAnsi="Times New Roman" w:cs="Times New Roman"/>
          <w:sz w:val="24"/>
          <w:szCs w:val="24"/>
        </w:rPr>
        <w:t>use in older adults while providing valuable information to younger and middle age adults who may have older women in their lives.</w:t>
      </w:r>
    </w:p>
    <w:p w14:paraId="3E5B7F43" w14:textId="676299C6" w:rsidR="005755FD" w:rsidRPr="005E1666" w:rsidRDefault="0047148B" w:rsidP="00D976AD">
      <w:pPr>
        <w:pStyle w:val="Heading3"/>
        <w:rPr>
          <w:rFonts w:ascii="Times New Roman" w:hAnsi="Times New Roman" w:cs="Times New Roman"/>
          <w:color w:val="4472C4" w:themeColor="accent1"/>
        </w:rPr>
      </w:pPr>
      <w:bookmarkStart w:id="28" w:name="_Toc43784508"/>
      <w:r>
        <w:rPr>
          <w:rFonts w:ascii="Times New Roman" w:hAnsi="Times New Roman" w:cs="Times New Roman"/>
          <w:color w:val="4472C4" w:themeColor="accent1"/>
        </w:rPr>
        <w:tab/>
      </w:r>
      <w:bookmarkStart w:id="29" w:name="_Toc50029686"/>
      <w:r w:rsidR="005755FD" w:rsidRPr="005E1666">
        <w:rPr>
          <w:rFonts w:ascii="Times New Roman" w:hAnsi="Times New Roman" w:cs="Times New Roman"/>
          <w:color w:val="4472C4" w:themeColor="accent1"/>
        </w:rPr>
        <w:t>Pamphlet Distribution</w:t>
      </w:r>
      <w:bookmarkEnd w:id="28"/>
      <w:bookmarkEnd w:id="29"/>
      <w:r w:rsidR="005755FD" w:rsidRPr="005E1666">
        <w:rPr>
          <w:rFonts w:ascii="Times New Roman" w:hAnsi="Times New Roman" w:cs="Times New Roman"/>
          <w:color w:val="4472C4" w:themeColor="accent1"/>
        </w:rPr>
        <w:t xml:space="preserve"> </w:t>
      </w:r>
    </w:p>
    <w:p w14:paraId="572E1424" w14:textId="7838B46D" w:rsidR="005755FD" w:rsidRPr="005E1666" w:rsidRDefault="005755FD" w:rsidP="005755FD">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The POWER staff identified several pamphlets and publications to use for both </w:t>
      </w:r>
      <w:proofErr w:type="gramStart"/>
      <w:r w:rsidRPr="005E1666">
        <w:rPr>
          <w:rFonts w:ascii="Times New Roman" w:hAnsi="Times New Roman" w:cs="Times New Roman"/>
          <w:sz w:val="24"/>
          <w:szCs w:val="24"/>
        </w:rPr>
        <w:t>wide spread</w:t>
      </w:r>
      <w:proofErr w:type="gramEnd"/>
      <w:r w:rsidRPr="005E1666">
        <w:rPr>
          <w:rFonts w:ascii="Times New Roman" w:hAnsi="Times New Roman" w:cs="Times New Roman"/>
          <w:sz w:val="24"/>
          <w:szCs w:val="24"/>
        </w:rPr>
        <w:t xml:space="preserve"> as well as targeted distribution. These included publications from the MA Bureau of Substance Addiction Services, the Cambridge Chapter of the Overdose Prevention and Education Network, the Substance Abuse and Mental Health Services Administration, and the National Institute on Drug Abuse. During the life of the </w:t>
      </w:r>
      <w:r w:rsidR="00452FAA">
        <w:rPr>
          <w:rFonts w:ascii="Times New Roman" w:hAnsi="Times New Roman" w:cs="Times New Roman"/>
          <w:sz w:val="24"/>
          <w:szCs w:val="24"/>
        </w:rPr>
        <w:t>g</w:t>
      </w:r>
      <w:r w:rsidRPr="005E1666">
        <w:rPr>
          <w:rFonts w:ascii="Times New Roman" w:hAnsi="Times New Roman" w:cs="Times New Roman"/>
          <w:sz w:val="24"/>
          <w:szCs w:val="24"/>
        </w:rPr>
        <w:t>rant, we identified primary care clinics and waiting rooms where we could distribute literatu</w:t>
      </w:r>
      <w:r w:rsidR="00452FAA">
        <w:rPr>
          <w:rFonts w:ascii="Times New Roman" w:hAnsi="Times New Roman" w:cs="Times New Roman"/>
          <w:sz w:val="24"/>
          <w:szCs w:val="24"/>
        </w:rPr>
        <w:t xml:space="preserve">re to consumers especially at our </w:t>
      </w:r>
      <w:r w:rsidRPr="005E1666">
        <w:rPr>
          <w:rFonts w:ascii="Times New Roman" w:hAnsi="Times New Roman" w:cs="Times New Roman"/>
          <w:sz w:val="24"/>
          <w:szCs w:val="24"/>
        </w:rPr>
        <w:t xml:space="preserve">partners at CHA. We also worked with the Councils on Aging and the Somerville Cambridge Elder Services to identify locations at their sites for handouts. An Opioid 101 Workshop </w:t>
      </w:r>
      <w:r w:rsidR="009C736F">
        <w:rPr>
          <w:rFonts w:ascii="Times New Roman" w:hAnsi="Times New Roman" w:cs="Times New Roman"/>
          <w:sz w:val="24"/>
          <w:szCs w:val="24"/>
        </w:rPr>
        <w:t xml:space="preserve">presentation and </w:t>
      </w:r>
      <w:r w:rsidRPr="005E1666">
        <w:rPr>
          <w:rFonts w:ascii="Times New Roman" w:hAnsi="Times New Roman" w:cs="Times New Roman"/>
          <w:sz w:val="24"/>
          <w:szCs w:val="24"/>
        </w:rPr>
        <w:t xml:space="preserve">packet </w:t>
      </w:r>
      <w:r w:rsidR="009C736F">
        <w:rPr>
          <w:rFonts w:ascii="Times New Roman" w:hAnsi="Times New Roman" w:cs="Times New Roman"/>
          <w:sz w:val="24"/>
          <w:szCs w:val="24"/>
        </w:rPr>
        <w:t xml:space="preserve">(See Project Attachments) </w:t>
      </w:r>
      <w:r w:rsidRPr="005E1666">
        <w:rPr>
          <w:rFonts w:ascii="Times New Roman" w:hAnsi="Times New Roman" w:cs="Times New Roman"/>
          <w:sz w:val="24"/>
          <w:szCs w:val="24"/>
        </w:rPr>
        <w:t xml:space="preserve">was developed so that materials regarding the risks and benefits of medically approved prescribed opioids, recognizing signs and symptoms of potential opioid use/misuse would be distributed to providers during trainings and stakeholder meetings. In addition, we distributed business cards for the MA Helpline, a </w:t>
      </w:r>
      <w:r w:rsidRPr="005E1666">
        <w:rPr>
          <w:rFonts w:ascii="Times New Roman" w:hAnsi="Times New Roman" w:cs="Times New Roman"/>
          <w:sz w:val="24"/>
          <w:szCs w:val="24"/>
        </w:rPr>
        <w:lastRenderedPageBreak/>
        <w:t>service of the Massachusetts Department of Public Health that connects people to substance use treatment services.</w:t>
      </w:r>
    </w:p>
    <w:p w14:paraId="45810EE7" w14:textId="397A61E7" w:rsidR="00A52E1F" w:rsidRPr="005E1666" w:rsidRDefault="0047148B" w:rsidP="00D976AD">
      <w:pPr>
        <w:pStyle w:val="Heading3"/>
        <w:rPr>
          <w:rFonts w:ascii="Times New Roman" w:hAnsi="Times New Roman" w:cs="Times New Roman"/>
        </w:rPr>
      </w:pPr>
      <w:r>
        <w:rPr>
          <w:rFonts w:ascii="Times New Roman" w:hAnsi="Times New Roman" w:cs="Times New Roman"/>
          <w:color w:val="4472C4" w:themeColor="accent1"/>
        </w:rPr>
        <w:tab/>
      </w:r>
      <w:bookmarkStart w:id="30" w:name="_Toc50029687"/>
      <w:r w:rsidR="00A52E1F" w:rsidRPr="005E1666">
        <w:rPr>
          <w:rFonts w:ascii="Times New Roman" w:hAnsi="Times New Roman" w:cs="Times New Roman"/>
          <w:color w:val="4472C4" w:themeColor="accent1"/>
        </w:rPr>
        <w:t>Social Media</w:t>
      </w:r>
      <w:bookmarkEnd w:id="30"/>
      <w:r w:rsidR="00A52E1F" w:rsidRPr="005E1666">
        <w:rPr>
          <w:rFonts w:ascii="Times New Roman" w:hAnsi="Times New Roman" w:cs="Times New Roman"/>
          <w:color w:val="4472C4" w:themeColor="accent1"/>
        </w:rPr>
        <w:t xml:space="preserve"> </w:t>
      </w:r>
    </w:p>
    <w:p w14:paraId="03258E36" w14:textId="77777777" w:rsidR="00A52E1F" w:rsidRPr="005E1666" w:rsidRDefault="00A52E1F" w:rsidP="00A52E1F">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POWER used IHR’s Facebook, Pinterest, and Twitter platforms to post relevant information on opioids, substance use in older adults, chronic pain, and trauma. These posts consisted of a combination of sharing articles and videos from media sources as well as sharing our own work including workshops, presentations, and TV appearances in addition to other materials created for POWER.</w:t>
      </w:r>
    </w:p>
    <w:p w14:paraId="72580CC3" w14:textId="270ABE93" w:rsidR="005755FD" w:rsidRPr="005E1666" w:rsidRDefault="00C06D62" w:rsidP="00D976AD">
      <w:pPr>
        <w:pStyle w:val="Heading3"/>
        <w:rPr>
          <w:rFonts w:ascii="Times New Roman" w:hAnsi="Times New Roman" w:cs="Times New Roman"/>
          <w:color w:val="4472C4" w:themeColor="accent1"/>
        </w:rPr>
      </w:pPr>
      <w:r w:rsidRPr="005E1666">
        <w:rPr>
          <w:rFonts w:ascii="Times New Roman" w:hAnsi="Times New Roman" w:cs="Times New Roman"/>
        </w:rPr>
        <w:t xml:space="preserve"> </w:t>
      </w:r>
      <w:r w:rsidR="0047148B">
        <w:rPr>
          <w:rFonts w:ascii="Times New Roman" w:hAnsi="Times New Roman" w:cs="Times New Roman"/>
        </w:rPr>
        <w:tab/>
      </w:r>
      <w:bookmarkStart w:id="31" w:name="_Toc50029688"/>
      <w:r w:rsidR="005755FD" w:rsidRPr="005E1666">
        <w:rPr>
          <w:rFonts w:ascii="Times New Roman" w:hAnsi="Times New Roman" w:cs="Times New Roman"/>
          <w:color w:val="4472C4" w:themeColor="accent1"/>
        </w:rPr>
        <w:t>Television Appearances</w:t>
      </w:r>
      <w:bookmarkEnd w:id="31"/>
      <w:r w:rsidR="005755FD" w:rsidRPr="005E1666">
        <w:rPr>
          <w:rFonts w:ascii="Times New Roman" w:hAnsi="Times New Roman" w:cs="Times New Roman"/>
          <w:color w:val="4472C4" w:themeColor="accent1"/>
        </w:rPr>
        <w:t xml:space="preserve"> </w:t>
      </w:r>
    </w:p>
    <w:p w14:paraId="36EE9AE3" w14:textId="15C1F7AD" w:rsidR="005755FD" w:rsidRPr="005E1666" w:rsidRDefault="005755FD" w:rsidP="005755FD">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Another way that POWER promoted the Project and disseminate</w:t>
      </w:r>
      <w:r w:rsidR="00452FAA">
        <w:rPr>
          <w:rFonts w:ascii="Times New Roman" w:hAnsi="Times New Roman" w:cs="Times New Roman"/>
          <w:sz w:val="24"/>
          <w:szCs w:val="24"/>
        </w:rPr>
        <w:t>d</w:t>
      </w:r>
      <w:r w:rsidRPr="005E1666">
        <w:rPr>
          <w:rFonts w:ascii="Times New Roman" w:hAnsi="Times New Roman" w:cs="Times New Roman"/>
          <w:sz w:val="24"/>
          <w:szCs w:val="24"/>
        </w:rPr>
        <w:t xml:space="preserve"> informational materials was television appearances.  The project coordinator worked with the hosts of two </w:t>
      </w:r>
      <w:r w:rsidR="00452FAA">
        <w:rPr>
          <w:rFonts w:ascii="Times New Roman" w:hAnsi="Times New Roman" w:cs="Times New Roman"/>
          <w:sz w:val="24"/>
          <w:szCs w:val="24"/>
        </w:rPr>
        <w:t xml:space="preserve">cable T.V. </w:t>
      </w:r>
      <w:r w:rsidRPr="005E1666">
        <w:rPr>
          <w:rFonts w:ascii="Times New Roman" w:hAnsi="Times New Roman" w:cs="Times New Roman"/>
          <w:sz w:val="24"/>
          <w:szCs w:val="24"/>
        </w:rPr>
        <w:t xml:space="preserve">shows </w:t>
      </w:r>
      <w:r w:rsidR="00452FAA">
        <w:rPr>
          <w:rFonts w:ascii="Times New Roman" w:hAnsi="Times New Roman" w:cs="Times New Roman"/>
          <w:sz w:val="24"/>
          <w:szCs w:val="24"/>
        </w:rPr>
        <w:t xml:space="preserve">and </w:t>
      </w:r>
      <w:r w:rsidRPr="005E1666">
        <w:rPr>
          <w:rFonts w:ascii="Times New Roman" w:hAnsi="Times New Roman" w:cs="Times New Roman"/>
          <w:sz w:val="24"/>
          <w:szCs w:val="24"/>
        </w:rPr>
        <w:t xml:space="preserve">partnered with </w:t>
      </w:r>
      <w:r w:rsidR="00452FAA">
        <w:rPr>
          <w:rFonts w:ascii="Times New Roman" w:hAnsi="Times New Roman" w:cs="Times New Roman"/>
          <w:sz w:val="24"/>
          <w:szCs w:val="24"/>
        </w:rPr>
        <w:t xml:space="preserve">them </w:t>
      </w:r>
      <w:r w:rsidRPr="005E1666">
        <w:rPr>
          <w:rFonts w:ascii="Times New Roman" w:hAnsi="Times New Roman" w:cs="Times New Roman"/>
          <w:sz w:val="24"/>
          <w:szCs w:val="24"/>
        </w:rPr>
        <w:t>during the life of the project.  One of these shows appears on Somerville Cable Access TV and the other appears on the Cambridge Cable Access station. Both shows also have YouTube sites where recordings of the show were posted. POWER also shared the links to these YouTube channels through social media and email to spread visibility. We also continued to explore other options for broadcasting</w:t>
      </w:r>
      <w:r w:rsidR="00452FAA">
        <w:rPr>
          <w:rFonts w:ascii="Times New Roman" w:hAnsi="Times New Roman" w:cs="Times New Roman"/>
          <w:sz w:val="24"/>
          <w:szCs w:val="24"/>
        </w:rPr>
        <w:t>,</w:t>
      </w:r>
      <w:r w:rsidRPr="005E1666">
        <w:rPr>
          <w:rFonts w:ascii="Times New Roman" w:hAnsi="Times New Roman" w:cs="Times New Roman"/>
          <w:sz w:val="24"/>
          <w:szCs w:val="24"/>
        </w:rPr>
        <w:t xml:space="preserve"> including zoom meetings and other programming options on these cable access channels and public service announcement media.</w:t>
      </w:r>
    </w:p>
    <w:p w14:paraId="0C0DFF05" w14:textId="7E97F7B5" w:rsidR="00ED6A87" w:rsidRPr="005E1666" w:rsidRDefault="005755FD" w:rsidP="00B24E2D">
      <w:pPr>
        <w:pStyle w:val="Heading1"/>
        <w:rPr>
          <w:rFonts w:ascii="Times New Roman" w:hAnsi="Times New Roman" w:cs="Times New Roman"/>
          <w:b/>
          <w:color w:val="4472C4" w:themeColor="accent1"/>
          <w:sz w:val="24"/>
          <w:szCs w:val="24"/>
        </w:rPr>
      </w:pPr>
      <w:r w:rsidRPr="005E1666">
        <w:rPr>
          <w:rFonts w:ascii="Times New Roman" w:hAnsi="Times New Roman" w:cs="Times New Roman"/>
          <w:sz w:val="24"/>
          <w:szCs w:val="24"/>
        </w:rPr>
        <w:t xml:space="preserve"> </w:t>
      </w:r>
      <w:bookmarkStart w:id="32" w:name="_Toc50029689"/>
      <w:bookmarkStart w:id="33" w:name="_Toc43784527"/>
      <w:r w:rsidR="00BF576A">
        <w:rPr>
          <w:rFonts w:ascii="Times New Roman" w:hAnsi="Times New Roman" w:cs="Times New Roman"/>
          <w:b/>
          <w:color w:val="4472C4" w:themeColor="accent1"/>
          <w:sz w:val="24"/>
          <w:szCs w:val="24"/>
        </w:rPr>
        <w:t>Program Implementation/</w:t>
      </w:r>
      <w:r w:rsidR="00ED6A87" w:rsidRPr="005E1666">
        <w:rPr>
          <w:rFonts w:ascii="Times New Roman" w:hAnsi="Times New Roman" w:cs="Times New Roman"/>
          <w:b/>
          <w:color w:val="4472C4" w:themeColor="accent1"/>
          <w:sz w:val="24"/>
          <w:szCs w:val="24"/>
        </w:rPr>
        <w:t>Impact</w:t>
      </w:r>
      <w:bookmarkEnd w:id="32"/>
    </w:p>
    <w:p w14:paraId="0FFD2A3A" w14:textId="77777777" w:rsidR="00ED6A87" w:rsidRPr="005E1666" w:rsidRDefault="00ED6A87" w:rsidP="00814AE1">
      <w:pPr>
        <w:pStyle w:val="Heading2"/>
        <w:rPr>
          <w:rFonts w:ascii="Times New Roman" w:hAnsi="Times New Roman" w:cs="Times New Roman"/>
          <w:sz w:val="24"/>
          <w:szCs w:val="24"/>
        </w:rPr>
      </w:pPr>
      <w:bookmarkStart w:id="34" w:name="_Toc50029690"/>
      <w:r w:rsidRPr="005E1666">
        <w:rPr>
          <w:rFonts w:ascii="Times New Roman" w:hAnsi="Times New Roman" w:cs="Times New Roman"/>
          <w:sz w:val="24"/>
          <w:szCs w:val="24"/>
        </w:rPr>
        <w:t>Evaluation Report</w:t>
      </w:r>
      <w:bookmarkEnd w:id="34"/>
    </w:p>
    <w:p w14:paraId="7E49AA84" w14:textId="623DD734" w:rsidR="00ED6A87" w:rsidRPr="005E1666" w:rsidRDefault="0047148B" w:rsidP="00814AE1">
      <w:pPr>
        <w:pStyle w:val="Heading3"/>
        <w:rPr>
          <w:rFonts w:ascii="Times New Roman" w:hAnsi="Times New Roman" w:cs="Times New Roman"/>
        </w:rPr>
      </w:pPr>
      <w:bookmarkStart w:id="35" w:name="_Toc154531"/>
      <w:r>
        <w:rPr>
          <w:rFonts w:ascii="Times New Roman" w:hAnsi="Times New Roman" w:cs="Times New Roman"/>
          <w:color w:val="00437B"/>
        </w:rPr>
        <w:tab/>
      </w:r>
      <w:bookmarkStart w:id="36" w:name="_Toc50029691"/>
      <w:r w:rsidR="00ED6A87" w:rsidRPr="005E1666">
        <w:rPr>
          <w:rFonts w:ascii="Times New Roman" w:hAnsi="Times New Roman" w:cs="Times New Roman"/>
          <w:color w:val="00437B"/>
        </w:rPr>
        <w:t>Logic modeling</w:t>
      </w:r>
      <w:bookmarkEnd w:id="36"/>
      <w:r w:rsidR="00ED6A87" w:rsidRPr="005E1666">
        <w:rPr>
          <w:rFonts w:ascii="Times New Roman" w:hAnsi="Times New Roman" w:cs="Times New Roman"/>
          <w:color w:val="00437B"/>
        </w:rPr>
        <w:t xml:space="preserve"> </w:t>
      </w:r>
      <w:bookmarkEnd w:id="35"/>
    </w:p>
    <w:p w14:paraId="6B1F73AD" w14:textId="3D7562D3" w:rsidR="00ED6A87" w:rsidRPr="005E1666" w:rsidRDefault="00ED6A87" w:rsidP="008C2C1D">
      <w:pPr>
        <w:ind w:right="258"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The Institute for Community Health (ICH) was the external evaluator for this initiative. The evaluation process began with meetings with IHR staff in 2017 with collaborative development of a </w:t>
      </w:r>
      <w:r w:rsidR="00E222E0">
        <w:rPr>
          <w:rFonts w:ascii="Times New Roman" w:hAnsi="Times New Roman" w:cs="Times New Roman"/>
          <w:sz w:val="24"/>
          <w:szCs w:val="24"/>
        </w:rPr>
        <w:t>program logic model (Appendix C</w:t>
      </w:r>
      <w:r w:rsidRPr="005E1666">
        <w:rPr>
          <w:rFonts w:ascii="Times New Roman" w:hAnsi="Times New Roman" w:cs="Times New Roman"/>
          <w:sz w:val="24"/>
          <w:szCs w:val="24"/>
        </w:rPr>
        <w:t xml:space="preserve">).  The logic model articulated the connections between program activities, expected outcomes, and ultimate impact. The purpose of the logic modeling process was to facilitate a common understanding among the evaluation team and key project stakeholders about the expected program outcomes as a precursor to developing interventions and data collection tools.   </w:t>
      </w:r>
    </w:p>
    <w:p w14:paraId="5BEE5706" w14:textId="7975E2DE" w:rsidR="00ED6A87" w:rsidRPr="005E1666" w:rsidRDefault="00ED6A87" w:rsidP="00814AE1">
      <w:pPr>
        <w:pStyle w:val="Heading3"/>
        <w:rPr>
          <w:rFonts w:ascii="Times New Roman" w:hAnsi="Times New Roman" w:cs="Times New Roman"/>
        </w:rPr>
      </w:pPr>
      <w:r w:rsidRPr="005E1666">
        <w:rPr>
          <w:rFonts w:ascii="Times New Roman" w:hAnsi="Times New Roman" w:cs="Times New Roman"/>
        </w:rPr>
        <w:lastRenderedPageBreak/>
        <w:t xml:space="preserve"> </w:t>
      </w:r>
      <w:r w:rsidR="0047148B">
        <w:rPr>
          <w:rFonts w:ascii="Times New Roman" w:hAnsi="Times New Roman" w:cs="Times New Roman"/>
        </w:rPr>
        <w:tab/>
      </w:r>
      <w:r w:rsidRPr="005E1666">
        <w:rPr>
          <w:rFonts w:ascii="Times New Roman" w:hAnsi="Times New Roman" w:cs="Times New Roman"/>
          <w:color w:val="00437B"/>
        </w:rPr>
        <w:t xml:space="preserve"> </w:t>
      </w:r>
      <w:bookmarkStart w:id="37" w:name="_Toc50029692"/>
      <w:bookmarkStart w:id="38" w:name="_Toc154532"/>
      <w:r w:rsidRPr="005E1666">
        <w:rPr>
          <w:rFonts w:ascii="Times New Roman" w:hAnsi="Times New Roman" w:cs="Times New Roman"/>
          <w:color w:val="00437B"/>
        </w:rPr>
        <w:t>Evaluation design and data collection strategies</w:t>
      </w:r>
      <w:bookmarkEnd w:id="37"/>
      <w:r w:rsidRPr="005E1666">
        <w:rPr>
          <w:rFonts w:ascii="Times New Roman" w:hAnsi="Times New Roman" w:cs="Times New Roman"/>
          <w:color w:val="00437B"/>
        </w:rPr>
        <w:t xml:space="preserve"> </w:t>
      </w:r>
      <w:bookmarkEnd w:id="38"/>
    </w:p>
    <w:p w14:paraId="618D7B50" w14:textId="77777777" w:rsidR="00ED6A87" w:rsidRPr="005E1666" w:rsidRDefault="00ED6A87" w:rsidP="00ED6A87">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The evaluation was designed to assess outcomes included in the logic model, with focus on increases in knowledge, skills, and confidence for women aged 55+ and providers and staff of elder service organizations and greater public awareness for issues related to opioid use and misuse for women aged 55+.  ICH utilized a mixed methods approach, incorporating both quantitative and qualitative data collection strategies. An overview of data sources is presented below.  </w:t>
      </w:r>
    </w:p>
    <w:p w14:paraId="0BC088C1" w14:textId="77777777" w:rsidR="00ED6A87" w:rsidRPr="005E1666" w:rsidRDefault="00ED6A87" w:rsidP="00ED6A87">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Implementation of the public information campaign was assessed through a process level evaluation.  A tracking system was developed by ICH using Google Sheets and shared with program staff to document activities conducted as part of this campaign including the number of television appearances; social media activity; participation in task forces and networking events; distribution of educational materials; and other capacity building activities.  The project coordinator entered all process level data into the tracking system.  The number of sites </w:t>
      </w:r>
      <w:proofErr w:type="gramStart"/>
      <w:r w:rsidRPr="005E1666">
        <w:rPr>
          <w:rFonts w:ascii="Times New Roman" w:hAnsi="Times New Roman" w:cs="Times New Roman"/>
          <w:sz w:val="24"/>
          <w:szCs w:val="24"/>
        </w:rPr>
        <w:t>served</w:t>
      </w:r>
      <w:proofErr w:type="gramEnd"/>
      <w:r w:rsidRPr="005E1666">
        <w:rPr>
          <w:rFonts w:ascii="Times New Roman" w:hAnsi="Times New Roman" w:cs="Times New Roman"/>
          <w:sz w:val="24"/>
          <w:szCs w:val="24"/>
        </w:rPr>
        <w:t xml:space="preserve"> and number and type of materials delivered to each site was reported to the OWH and the Advisory Committee on a quarterly basis.</w:t>
      </w:r>
    </w:p>
    <w:p w14:paraId="744AFBAC" w14:textId="0ADE7E7A" w:rsidR="00ED6A87" w:rsidRPr="005E1666" w:rsidRDefault="00ED6A87" w:rsidP="00ED6A87">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 The primary methodology for evaluating the impact of interventions for older women was a post session evaluation completed by participants of each group. ICH worked with POWER staff to create an evaluation that measured expected outcomes associated with each activity. This evaluation tool received OMB approval at the end of year one and was used as the primary methodology for</w:t>
      </w:r>
      <w:r w:rsidR="009D1A63">
        <w:rPr>
          <w:rFonts w:ascii="Times New Roman" w:hAnsi="Times New Roman" w:cs="Times New Roman"/>
          <w:sz w:val="24"/>
          <w:szCs w:val="24"/>
        </w:rPr>
        <w:t xml:space="preserve"> evaluation purposes through</w:t>
      </w:r>
      <w:r w:rsidRPr="005E1666">
        <w:rPr>
          <w:rFonts w:ascii="Times New Roman" w:hAnsi="Times New Roman" w:cs="Times New Roman"/>
          <w:sz w:val="24"/>
          <w:szCs w:val="24"/>
        </w:rPr>
        <w:t xml:space="preserve"> subsequent project years. </w:t>
      </w:r>
    </w:p>
    <w:p w14:paraId="7BA5F216" w14:textId="6402C226" w:rsidR="00ED6A87" w:rsidRPr="005E1666" w:rsidRDefault="009D1A63" w:rsidP="00ED6A87">
      <w:pPr>
        <w:ind w:firstLine="720"/>
        <w:rPr>
          <w:rFonts w:ascii="Times New Roman" w:hAnsi="Times New Roman" w:cs="Times New Roman"/>
          <w:sz w:val="24"/>
          <w:szCs w:val="24"/>
        </w:rPr>
      </w:pPr>
      <w:r>
        <w:rPr>
          <w:rFonts w:ascii="Times New Roman" w:hAnsi="Times New Roman" w:cs="Times New Roman"/>
          <w:sz w:val="24"/>
          <w:szCs w:val="24"/>
        </w:rPr>
        <w:t>The</w:t>
      </w:r>
      <w:r w:rsidR="00ED6A87" w:rsidRPr="005E1666">
        <w:rPr>
          <w:rFonts w:ascii="Times New Roman" w:hAnsi="Times New Roman" w:cs="Times New Roman"/>
          <w:sz w:val="24"/>
          <w:szCs w:val="24"/>
        </w:rPr>
        <w:t xml:space="preserve"> evaluation design asked participants to assess changes in their knowledge of or comfort with a given topic </w:t>
      </w:r>
      <w:proofErr w:type="gramStart"/>
      <w:r w:rsidR="00ED6A87" w:rsidRPr="005E1666">
        <w:rPr>
          <w:rFonts w:ascii="Times New Roman" w:hAnsi="Times New Roman" w:cs="Times New Roman"/>
          <w:sz w:val="24"/>
          <w:szCs w:val="24"/>
        </w:rPr>
        <w:t>as a result of</w:t>
      </w:r>
      <w:proofErr w:type="gramEnd"/>
      <w:r w:rsidR="00ED6A87" w:rsidRPr="005E1666">
        <w:rPr>
          <w:rFonts w:ascii="Times New Roman" w:hAnsi="Times New Roman" w:cs="Times New Roman"/>
          <w:sz w:val="24"/>
          <w:szCs w:val="24"/>
        </w:rPr>
        <w:t xml:space="preserve"> their participation in the intervention. Topics included knowledge in areas related to opioid use, stress, pain, and medication management, and alternative options for pain management. The evaluation surveys also asked about participants’ comfort with and intent to engage in certain activities such as using stress relief exercises and being able to manage their own medications. All questions on the evaluations related to group curriculum content. Participants were asked to complete these brief surveys following each session.  Participants were informed both verbally and in writing that the survey was voluntary and confidential. No </w:t>
      </w:r>
      <w:r w:rsidR="00ED6A87" w:rsidRPr="005E1666">
        <w:rPr>
          <w:rFonts w:ascii="Times New Roman" w:hAnsi="Times New Roman" w:cs="Times New Roman"/>
          <w:sz w:val="24"/>
          <w:szCs w:val="24"/>
        </w:rPr>
        <w:lastRenderedPageBreak/>
        <w:t xml:space="preserve">identifying information was included on the survey itself.  </w:t>
      </w:r>
      <w:r w:rsidR="00ED6A87" w:rsidRPr="005E1666">
        <w:rPr>
          <w:rFonts w:ascii="Times New Roman" w:hAnsi="Times New Roman" w:cs="Times New Roman"/>
          <w:bCs/>
          <w:sz w:val="24"/>
          <w:szCs w:val="24"/>
        </w:rPr>
        <w:t xml:space="preserve">Surveys for each training type consisted of nine-eleven multiple choice items, three dichotomous items, and two open-ended items.  </w:t>
      </w:r>
      <w:r w:rsidR="00ED6A87" w:rsidRPr="005E1666">
        <w:rPr>
          <w:rFonts w:ascii="Times New Roman" w:hAnsi="Times New Roman" w:cs="Times New Roman"/>
          <w:sz w:val="24"/>
          <w:szCs w:val="24"/>
        </w:rPr>
        <w:t xml:space="preserve">All data was recorded on paper surveys and then </w:t>
      </w:r>
      <w:proofErr w:type="gramStart"/>
      <w:r w:rsidR="00ED6A87" w:rsidRPr="005E1666">
        <w:rPr>
          <w:rFonts w:ascii="Times New Roman" w:hAnsi="Times New Roman" w:cs="Times New Roman"/>
          <w:sz w:val="24"/>
          <w:szCs w:val="24"/>
        </w:rPr>
        <w:t>entered into</w:t>
      </w:r>
      <w:proofErr w:type="gramEnd"/>
      <w:r w:rsidR="00ED6A87" w:rsidRPr="005E1666">
        <w:rPr>
          <w:rFonts w:ascii="Times New Roman" w:hAnsi="Times New Roman" w:cs="Times New Roman"/>
          <w:sz w:val="24"/>
          <w:szCs w:val="24"/>
        </w:rPr>
        <w:t xml:space="preserve"> </w:t>
      </w:r>
      <w:r w:rsidR="00ED6A87" w:rsidRPr="005E1666">
        <w:rPr>
          <w:rFonts w:ascii="Times New Roman" w:hAnsi="Times New Roman" w:cs="Times New Roman"/>
          <w:bCs/>
          <w:sz w:val="24"/>
          <w:szCs w:val="24"/>
        </w:rPr>
        <w:t xml:space="preserve">the online survey platform </w:t>
      </w:r>
      <w:proofErr w:type="spellStart"/>
      <w:r w:rsidR="00ED6A87" w:rsidRPr="005E1666">
        <w:rPr>
          <w:rFonts w:ascii="Times New Roman" w:hAnsi="Times New Roman" w:cs="Times New Roman"/>
          <w:bCs/>
          <w:sz w:val="24"/>
          <w:szCs w:val="24"/>
        </w:rPr>
        <w:t>REDCap</w:t>
      </w:r>
      <w:proofErr w:type="spellEnd"/>
      <w:r w:rsidR="00ED6A87" w:rsidRPr="005E1666">
        <w:rPr>
          <w:rFonts w:ascii="Times New Roman" w:hAnsi="Times New Roman" w:cs="Times New Roman"/>
          <w:sz w:val="24"/>
          <w:szCs w:val="24"/>
        </w:rPr>
        <w:t xml:space="preserve"> (maintained jointly by ICH and IHR) for storage and analysis</w:t>
      </w:r>
      <w:r>
        <w:rPr>
          <w:rFonts w:ascii="Times New Roman" w:hAnsi="Times New Roman" w:cs="Times New Roman"/>
          <w:sz w:val="24"/>
          <w:szCs w:val="24"/>
        </w:rPr>
        <w:t xml:space="preserve"> (see project attachments training evaluations)</w:t>
      </w:r>
      <w:r w:rsidR="00ED6A87" w:rsidRPr="005E1666">
        <w:rPr>
          <w:rFonts w:ascii="Times New Roman" w:hAnsi="Times New Roman" w:cs="Times New Roman"/>
          <w:sz w:val="24"/>
          <w:szCs w:val="24"/>
        </w:rPr>
        <w:t xml:space="preserve">.  </w:t>
      </w:r>
    </w:p>
    <w:p w14:paraId="284538E5" w14:textId="3C5BBC08" w:rsidR="00ED6A8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Process level data was also collected on participation in programs offered to consumers using the tracking system used to track the public information campaign activities.  Data tracked for consumer programs included participation in wellness</w:t>
      </w:r>
      <w:r w:rsidR="009D1A63">
        <w:rPr>
          <w:rFonts w:ascii="Times New Roman" w:hAnsi="Times New Roman" w:cs="Times New Roman"/>
          <w:sz w:val="24"/>
          <w:szCs w:val="24"/>
        </w:rPr>
        <w:t xml:space="preserve"> toolbox sessions, presentation</w:t>
      </w:r>
      <w:r w:rsidRPr="005E1666">
        <w:rPr>
          <w:rFonts w:ascii="Times New Roman" w:hAnsi="Times New Roman" w:cs="Times New Roman"/>
          <w:sz w:val="24"/>
          <w:szCs w:val="24"/>
        </w:rPr>
        <w:t xml:space="preserve"> and other in person interventions geared towards engaging women, including presentations, health fairs, and coffee hour discussions.</w:t>
      </w:r>
    </w:p>
    <w:p w14:paraId="02A46942" w14:textId="4A46B768" w:rsidR="00ED6A87" w:rsidRPr="005E1666" w:rsidRDefault="00ED6A87" w:rsidP="00ED6A87">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Staff Trainings and Capacity Building were evaluated using surveys following the same approach used to evaluate consumer sessions.  In collaboration with the project coordinator, ICH developed evaluation surveys for each training type to collect quantitative and qualitative data on outcomes. These surveys all received appropriate OMB clearance in year one.  </w:t>
      </w:r>
      <w:r w:rsidRPr="005E1666">
        <w:rPr>
          <w:rFonts w:ascii="Times New Roman" w:hAnsi="Times New Roman" w:cs="Times New Roman"/>
          <w:bCs/>
          <w:sz w:val="24"/>
          <w:szCs w:val="24"/>
        </w:rPr>
        <w:t xml:space="preserve">Surveys consisted of one or two multi-part, multiple choice items, two dichotomous items, and one open-ended item.  Respondents were also asked to select their role from a menu of options. </w:t>
      </w:r>
      <w:r w:rsidRPr="005E1666">
        <w:rPr>
          <w:rFonts w:ascii="Times New Roman" w:hAnsi="Times New Roman" w:cs="Times New Roman"/>
          <w:sz w:val="24"/>
          <w:szCs w:val="24"/>
        </w:rPr>
        <w:t>Training participants were sent an electronic follow-up survey at 3 and 6 months following their training date. These brief surveys assessed participants’ use of material from the training and integration of the training material into their professional practice.  Process level data was also collected on participation in programs offered to consumers using the tracking system.  Data tracked for provider and staff programs included partici</w:t>
      </w:r>
      <w:r w:rsidR="009D1A63">
        <w:rPr>
          <w:rFonts w:ascii="Times New Roman" w:hAnsi="Times New Roman" w:cs="Times New Roman"/>
          <w:sz w:val="24"/>
          <w:szCs w:val="24"/>
        </w:rPr>
        <w:t>pation in all training sessions (see project attachments training evaluations).</w:t>
      </w:r>
    </w:p>
    <w:p w14:paraId="7866C810" w14:textId="77777777" w:rsidR="00ED6A87" w:rsidRPr="005E1666" w:rsidRDefault="00ED6A87" w:rsidP="00ED6A87">
      <w:pPr>
        <w:ind w:firstLine="720"/>
        <w:rPr>
          <w:rFonts w:ascii="Times New Roman" w:eastAsia="Times New Roman" w:hAnsi="Times New Roman" w:cs="Times New Roman"/>
          <w:bCs/>
          <w:sz w:val="24"/>
          <w:szCs w:val="24"/>
        </w:rPr>
      </w:pPr>
      <w:r w:rsidRPr="005E1666">
        <w:rPr>
          <w:rFonts w:ascii="Times New Roman" w:eastAsia="Times New Roman" w:hAnsi="Times New Roman" w:cs="Times New Roman"/>
          <w:bCs/>
          <w:sz w:val="24"/>
          <w:szCs w:val="24"/>
        </w:rPr>
        <w:t>Quantitative survey data from multiple choice items were analyzed across all trainings and summarized quarterly</w:t>
      </w:r>
      <w:r w:rsidRPr="005E1666">
        <w:rPr>
          <w:rFonts w:ascii="Times New Roman" w:hAnsi="Times New Roman" w:cs="Times New Roman"/>
          <w:bCs/>
          <w:sz w:val="24"/>
          <w:szCs w:val="24"/>
        </w:rPr>
        <w:t xml:space="preserve">. </w:t>
      </w:r>
      <w:r w:rsidRPr="005E1666">
        <w:rPr>
          <w:rFonts w:ascii="Times New Roman" w:eastAsia="Times New Roman" w:hAnsi="Times New Roman" w:cs="Times New Roman"/>
          <w:bCs/>
          <w:sz w:val="24"/>
          <w:szCs w:val="24"/>
        </w:rPr>
        <w:t xml:space="preserve">Qualitative data from the open-ended items were analyzed for overarching themes.  A quarterly summary of process data, quantitative and qualitative data was shared with program staff and Advisory Committee members to inform programming and quality improvement.  </w:t>
      </w:r>
    </w:p>
    <w:p w14:paraId="1A160BC6" w14:textId="77777777" w:rsidR="00ED6A87" w:rsidRPr="005E1666" w:rsidRDefault="00ED6A87" w:rsidP="00ED6A87">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ICH also collected qualitative data from key informants towards the end of the grant period. This included group interviews with representatives of the Advisory Committee and other community partners, and a survey administered to key informants who were unable to join the group interviews. The purpose of the </w:t>
      </w:r>
      <w:r w:rsidRPr="005E1666">
        <w:rPr>
          <w:rFonts w:ascii="Times New Roman" w:hAnsi="Times New Roman" w:cs="Times New Roman"/>
          <w:sz w:val="24"/>
          <w:szCs w:val="24"/>
        </w:rPr>
        <w:lastRenderedPageBreak/>
        <w:t xml:space="preserve">qualitative data collection was to understand what worked well about the program, what was challenging, the impact of the program on elder service providers and consumers, and recommendations for future work. Group interviews were lightly transcribed, and transcripts were analyzed </w:t>
      </w:r>
      <w:proofErr w:type="gramStart"/>
      <w:r w:rsidRPr="005E1666">
        <w:rPr>
          <w:rFonts w:ascii="Times New Roman" w:hAnsi="Times New Roman" w:cs="Times New Roman"/>
          <w:sz w:val="24"/>
          <w:szCs w:val="24"/>
        </w:rPr>
        <w:t>in order to</w:t>
      </w:r>
      <w:proofErr w:type="gramEnd"/>
      <w:r w:rsidRPr="005E1666">
        <w:rPr>
          <w:rFonts w:ascii="Times New Roman" w:hAnsi="Times New Roman" w:cs="Times New Roman"/>
          <w:sz w:val="24"/>
          <w:szCs w:val="24"/>
        </w:rPr>
        <w:t xml:space="preserve"> identify key themes.   </w:t>
      </w:r>
      <w:r w:rsidRPr="009D1A63">
        <w:rPr>
          <w:rFonts w:ascii="Times New Roman" w:hAnsi="Times New Roman" w:cs="Times New Roman"/>
          <w:sz w:val="24"/>
          <w:szCs w:val="24"/>
        </w:rPr>
        <w:t>Three key</w:t>
      </w:r>
      <w:r w:rsidRPr="005E1666">
        <w:rPr>
          <w:rFonts w:ascii="Times New Roman" w:hAnsi="Times New Roman" w:cs="Times New Roman"/>
          <w:sz w:val="24"/>
          <w:szCs w:val="24"/>
        </w:rPr>
        <w:t xml:space="preserve"> stakeholders participated in group interviews and four completed surveys.  </w:t>
      </w:r>
    </w:p>
    <w:p w14:paraId="13EB2092" w14:textId="3AAF449C" w:rsidR="00B24E2D" w:rsidRPr="005E1666" w:rsidRDefault="0092396E" w:rsidP="00B24E2D">
      <w:pPr>
        <w:contextualSpacing/>
        <w:rPr>
          <w:rFonts w:ascii="Times New Roman" w:hAnsi="Times New Roman" w:cs="Times New Roman"/>
          <w:sz w:val="24"/>
          <w:szCs w:val="24"/>
        </w:rPr>
      </w:pPr>
      <w:r w:rsidRPr="005E1666">
        <w:rPr>
          <w:rFonts w:ascii="Times New Roman" w:hAnsi="Times New Roman" w:cs="Times New Roman"/>
          <w:sz w:val="24"/>
          <w:szCs w:val="24"/>
        </w:rPr>
        <w:tab/>
      </w:r>
      <w:r w:rsidR="00ED6A87" w:rsidRPr="005E1666">
        <w:rPr>
          <w:rFonts w:ascii="Times New Roman" w:hAnsi="Times New Roman" w:cs="Times New Roman"/>
          <w:sz w:val="24"/>
          <w:szCs w:val="24"/>
        </w:rPr>
        <w:t xml:space="preserve">Findings from all data sources are summarized in this evaluation report. A summary of participation in each type of activity followed by findings about program impact are presented for each program component.  </w:t>
      </w:r>
      <w:r w:rsidR="00ED6A87" w:rsidRPr="005E1666">
        <w:rPr>
          <w:rFonts w:ascii="Times New Roman" w:eastAsia="Times New Roman" w:hAnsi="Times New Roman" w:cs="Times New Roman"/>
          <w:bCs/>
          <w:sz w:val="24"/>
          <w:szCs w:val="24"/>
        </w:rPr>
        <w:t xml:space="preserve">In the charts that follow, </w:t>
      </w:r>
      <w:r w:rsidR="00ED6A87" w:rsidRPr="005E1666">
        <w:rPr>
          <w:rFonts w:ascii="Times New Roman" w:hAnsi="Times New Roman" w:cs="Times New Roman"/>
          <w:sz w:val="24"/>
          <w:szCs w:val="24"/>
        </w:rPr>
        <w:t xml:space="preserve">survey questions from staff and provider trainings were organized into four focus areas:  1) Opioid Use and Misuse, 2) SBIRT and Motivational Interviewing, 3) Trauma informed care, and 4) Satisfaction with Training. Questions from consumer workshops and presentations were organized </w:t>
      </w:r>
      <w:proofErr w:type="gramStart"/>
      <w:r w:rsidR="00ED6A87" w:rsidRPr="005E1666">
        <w:rPr>
          <w:rFonts w:ascii="Times New Roman" w:hAnsi="Times New Roman" w:cs="Times New Roman"/>
          <w:sz w:val="24"/>
          <w:szCs w:val="24"/>
        </w:rPr>
        <w:t>into:</w:t>
      </w:r>
      <w:proofErr w:type="gramEnd"/>
      <w:r w:rsidR="00ED6A87" w:rsidRPr="005E1666">
        <w:rPr>
          <w:rFonts w:ascii="Times New Roman" w:hAnsi="Times New Roman" w:cs="Times New Roman"/>
          <w:sz w:val="24"/>
          <w:szCs w:val="24"/>
        </w:rPr>
        <w:t xml:space="preserve"> 1) Opioid use and misuse; 2) Medications management; 3) Alternative approaches to pain and stress management; and 4) Knowledge of community resources.  It is important to note that these findings are reflective of the people who chose to take the survey and may not be representative of the full group of providers and staff and consumers </w:t>
      </w:r>
      <w:r w:rsidR="009D1A63">
        <w:rPr>
          <w:rFonts w:ascii="Times New Roman" w:hAnsi="Times New Roman" w:cs="Times New Roman"/>
          <w:sz w:val="24"/>
          <w:szCs w:val="24"/>
        </w:rPr>
        <w:t>who p</w:t>
      </w:r>
      <w:r w:rsidR="00ED6A87" w:rsidRPr="009D1A63">
        <w:rPr>
          <w:rFonts w:ascii="Times New Roman" w:hAnsi="Times New Roman" w:cs="Times New Roman"/>
          <w:sz w:val="24"/>
          <w:szCs w:val="24"/>
        </w:rPr>
        <w:t>articipated</w:t>
      </w:r>
      <w:r w:rsidR="00ED6A87" w:rsidRPr="005E1666">
        <w:rPr>
          <w:rFonts w:ascii="Times New Roman" w:hAnsi="Times New Roman" w:cs="Times New Roman"/>
          <w:sz w:val="24"/>
          <w:szCs w:val="24"/>
        </w:rPr>
        <w:t xml:space="preserve"> in POWER programming.</w:t>
      </w:r>
      <w:r w:rsidR="00ED6A87" w:rsidRPr="005E1666">
        <w:rPr>
          <w:rFonts w:ascii="Times New Roman" w:eastAsia="Times New Roman" w:hAnsi="Times New Roman" w:cs="Times New Roman"/>
          <w:bCs/>
          <w:sz w:val="24"/>
          <w:szCs w:val="24"/>
        </w:rPr>
        <w:t xml:space="preserve">  </w:t>
      </w:r>
      <w:r w:rsidR="00ED6A87" w:rsidRPr="005E1666">
        <w:rPr>
          <w:rFonts w:ascii="Times New Roman" w:hAnsi="Times New Roman" w:cs="Times New Roman"/>
          <w:sz w:val="24"/>
          <w:szCs w:val="24"/>
        </w:rPr>
        <w:t>The report ends with a discussion of limitations and overall con</w:t>
      </w:r>
      <w:r w:rsidR="009D1A63">
        <w:rPr>
          <w:rFonts w:ascii="Times New Roman" w:hAnsi="Times New Roman" w:cs="Times New Roman"/>
          <w:sz w:val="24"/>
          <w:szCs w:val="24"/>
        </w:rPr>
        <w:t xml:space="preserve">clusions.  See appendix A for </w:t>
      </w:r>
      <w:r w:rsidR="00ED6A87" w:rsidRPr="005E1666">
        <w:rPr>
          <w:rFonts w:ascii="Times New Roman" w:hAnsi="Times New Roman" w:cs="Times New Roman"/>
          <w:sz w:val="24"/>
          <w:szCs w:val="24"/>
        </w:rPr>
        <w:t>detailed participation data for all program activities (including provider trainings, consumer sessions and presentations, and public information campaign) organized by year and program objective.  Data on all pr</w:t>
      </w:r>
      <w:r w:rsidR="00E80ED1">
        <w:rPr>
          <w:rFonts w:ascii="Times New Roman" w:hAnsi="Times New Roman" w:cs="Times New Roman"/>
          <w:sz w:val="24"/>
          <w:szCs w:val="24"/>
        </w:rPr>
        <w:t>ogram outcomes is presented in A</w:t>
      </w:r>
      <w:r w:rsidR="00ED6A87" w:rsidRPr="005E1666">
        <w:rPr>
          <w:rFonts w:ascii="Times New Roman" w:hAnsi="Times New Roman" w:cs="Times New Roman"/>
          <w:sz w:val="24"/>
          <w:szCs w:val="24"/>
        </w:rPr>
        <w:t xml:space="preserve">ppendix </w:t>
      </w:r>
      <w:r w:rsidR="00AC2DF3" w:rsidRPr="005E1666">
        <w:rPr>
          <w:rFonts w:ascii="Times New Roman" w:hAnsi="Times New Roman" w:cs="Times New Roman"/>
          <w:sz w:val="24"/>
          <w:szCs w:val="24"/>
        </w:rPr>
        <w:t>B</w:t>
      </w:r>
      <w:r w:rsidR="00ED6A87" w:rsidRPr="005E1666">
        <w:rPr>
          <w:rFonts w:ascii="Times New Roman" w:hAnsi="Times New Roman" w:cs="Times New Roman"/>
          <w:sz w:val="24"/>
          <w:szCs w:val="24"/>
        </w:rPr>
        <w:t>.</w:t>
      </w:r>
    </w:p>
    <w:p w14:paraId="2C5A3808" w14:textId="3E4D30D8" w:rsidR="00ED6A87" w:rsidRPr="005E1666" w:rsidRDefault="00ED6A87" w:rsidP="00FB4D9D">
      <w:pPr>
        <w:pStyle w:val="Heading3"/>
        <w:rPr>
          <w:rFonts w:ascii="Times New Roman" w:hAnsi="Times New Roman" w:cs="Times New Roman"/>
        </w:rPr>
      </w:pPr>
      <w:bookmarkStart w:id="39" w:name="_Toc50029693"/>
      <w:r w:rsidRPr="005E1666">
        <w:rPr>
          <w:rFonts w:ascii="Times New Roman" w:hAnsi="Times New Roman" w:cs="Times New Roman"/>
        </w:rPr>
        <w:t>Provider Trainings</w:t>
      </w:r>
      <w:bookmarkEnd w:id="39"/>
    </w:p>
    <w:p w14:paraId="1C244D25" w14:textId="3A8D5DF4" w:rsidR="00ED6A87" w:rsidRPr="005E1666" w:rsidRDefault="0047148B" w:rsidP="00814AE1">
      <w:pPr>
        <w:pStyle w:val="Heading3"/>
        <w:rPr>
          <w:rFonts w:ascii="Times New Roman" w:hAnsi="Times New Roman" w:cs="Times New Roman"/>
        </w:rPr>
      </w:pPr>
      <w:r>
        <w:rPr>
          <w:rFonts w:ascii="Times New Roman" w:hAnsi="Times New Roman" w:cs="Times New Roman"/>
        </w:rPr>
        <w:tab/>
      </w:r>
      <w:bookmarkStart w:id="40" w:name="_Toc50029694"/>
      <w:r w:rsidR="00ED6A87" w:rsidRPr="005E1666">
        <w:rPr>
          <w:rFonts w:ascii="Times New Roman" w:hAnsi="Times New Roman" w:cs="Times New Roman"/>
        </w:rPr>
        <w:t>Process Data</w:t>
      </w:r>
      <w:bookmarkEnd w:id="40"/>
    </w:p>
    <w:p w14:paraId="37B04DCC" w14:textId="1A432AA6" w:rsidR="00ED6A87" w:rsidRPr="005E1666" w:rsidRDefault="00E80ED1" w:rsidP="00ED6A87">
      <w:pPr>
        <w:rPr>
          <w:rFonts w:ascii="Times New Roman" w:hAnsi="Times New Roman" w:cs="Times New Roman"/>
          <w:i/>
          <w:sz w:val="24"/>
          <w:szCs w:val="24"/>
        </w:rPr>
      </w:pPr>
      <w:r>
        <w:rPr>
          <w:rFonts w:ascii="Times New Roman" w:hAnsi="Times New Roman" w:cs="Times New Roman"/>
          <w:i/>
          <w:sz w:val="24"/>
          <w:szCs w:val="24"/>
        </w:rPr>
        <w:t>See A</w:t>
      </w:r>
      <w:r w:rsidR="00ED6A87" w:rsidRPr="005E1666">
        <w:rPr>
          <w:rFonts w:ascii="Times New Roman" w:hAnsi="Times New Roman" w:cs="Times New Roman"/>
          <w:i/>
          <w:sz w:val="24"/>
          <w:szCs w:val="24"/>
        </w:rPr>
        <w:t>ppendix</w:t>
      </w:r>
      <w:r w:rsidR="00152CC3">
        <w:rPr>
          <w:rFonts w:ascii="Times New Roman" w:hAnsi="Times New Roman" w:cs="Times New Roman"/>
          <w:i/>
          <w:sz w:val="24"/>
          <w:szCs w:val="24"/>
        </w:rPr>
        <w:t xml:space="preserve"> </w:t>
      </w:r>
      <w:proofErr w:type="gramStart"/>
      <w:r w:rsidR="00152CC3">
        <w:rPr>
          <w:rFonts w:ascii="Times New Roman" w:hAnsi="Times New Roman" w:cs="Times New Roman"/>
          <w:i/>
          <w:sz w:val="24"/>
          <w:szCs w:val="24"/>
        </w:rPr>
        <w:t>A</w:t>
      </w:r>
      <w:r w:rsidR="00ED6A87" w:rsidRPr="005E1666">
        <w:rPr>
          <w:rFonts w:ascii="Times New Roman" w:hAnsi="Times New Roman" w:cs="Times New Roman"/>
          <w:i/>
          <w:sz w:val="24"/>
          <w:szCs w:val="24"/>
        </w:rPr>
        <w:t xml:space="preserve"> </w:t>
      </w:r>
      <w:r w:rsidR="00244B7B" w:rsidRPr="005E1666">
        <w:rPr>
          <w:rFonts w:ascii="Times New Roman" w:hAnsi="Times New Roman" w:cs="Times New Roman"/>
          <w:i/>
          <w:sz w:val="24"/>
          <w:szCs w:val="24"/>
        </w:rPr>
        <w:t xml:space="preserve"> </w:t>
      </w:r>
      <w:r w:rsidR="00ED6A87" w:rsidRPr="005E1666">
        <w:rPr>
          <w:rFonts w:ascii="Times New Roman" w:hAnsi="Times New Roman" w:cs="Times New Roman"/>
          <w:i/>
          <w:sz w:val="24"/>
          <w:szCs w:val="24"/>
        </w:rPr>
        <w:t>for</w:t>
      </w:r>
      <w:proofErr w:type="gramEnd"/>
      <w:r w:rsidR="00ED6A87" w:rsidRPr="005E1666">
        <w:rPr>
          <w:rFonts w:ascii="Times New Roman" w:hAnsi="Times New Roman" w:cs="Times New Roman"/>
          <w:i/>
          <w:sz w:val="24"/>
          <w:szCs w:val="24"/>
        </w:rPr>
        <w:t xml:space="preserve"> list of numbers reached for each objective.</w:t>
      </w:r>
    </w:p>
    <w:p w14:paraId="01A55E49" w14:textId="0A064B47" w:rsidR="00ED6A87" w:rsidRPr="005E1666" w:rsidRDefault="00B96F17"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Across the three years, 982 individual participants attended 34 total trainings. The number of participants steadily increased each year. Trainings in the first year included a total of 201 elder service staff and providers in 11 trainings; year 2 included 378 participants in 13 trainings; and 403 participants in 10 trainings in year 3. While most trainings in year 1 focused on Motivational Interviewing and SBIRT, those in Year 2 and Year 3 focused primarily on opioid use and misuse. The table below details the number of trainings held in each program year.</w:t>
      </w:r>
    </w:p>
    <w:p w14:paraId="401EBB76" w14:textId="77777777" w:rsidR="00ED6A87" w:rsidRPr="005E1666" w:rsidRDefault="00ED6A87" w:rsidP="00ED6A87">
      <w:pPr>
        <w:rPr>
          <w:rFonts w:ascii="Times New Roman" w:hAnsi="Times New Roman" w:cs="Times New Roman"/>
          <w:i/>
          <w:sz w:val="24"/>
          <w:szCs w:val="24"/>
        </w:rPr>
      </w:pPr>
      <w:r w:rsidRPr="005E1666">
        <w:rPr>
          <w:rFonts w:ascii="Times New Roman" w:hAnsi="Times New Roman" w:cs="Times New Roman"/>
          <w:i/>
          <w:sz w:val="24"/>
          <w:szCs w:val="24"/>
        </w:rPr>
        <w:lastRenderedPageBreak/>
        <w:t>Provider Trainings: Number of Trainings (Participants), by Year</w:t>
      </w:r>
    </w:p>
    <w:tbl>
      <w:tblPr>
        <w:tblStyle w:val="GridTable1Light1"/>
        <w:tblW w:w="5000" w:type="pct"/>
        <w:tblLook w:val="04A0" w:firstRow="1" w:lastRow="0" w:firstColumn="1" w:lastColumn="0" w:noHBand="0" w:noVBand="1"/>
      </w:tblPr>
      <w:tblGrid>
        <w:gridCol w:w="1691"/>
        <w:gridCol w:w="1921"/>
        <w:gridCol w:w="1688"/>
        <w:gridCol w:w="1448"/>
        <w:gridCol w:w="1325"/>
        <w:gridCol w:w="1398"/>
        <w:gridCol w:w="1319"/>
      </w:tblGrid>
      <w:tr w:rsidR="00ED6A87" w:rsidRPr="005E1666" w14:paraId="6F7EA8A5" w14:textId="77777777" w:rsidTr="00B74499">
        <w:trPr>
          <w:cnfStyle w:val="100000000000" w:firstRow="1" w:lastRow="0" w:firstColumn="0" w:lastColumn="0" w:oddVBand="0" w:evenVBand="0" w:oddHBand="0" w:evenHBand="0" w:firstRowFirstColumn="0" w:firstRowLastColumn="0" w:lastRowFirstColumn="0" w:lastRowLastColumn="0"/>
          <w:trHeight w:val="338"/>
        </w:trPr>
        <w:tc>
          <w:tcPr>
            <w:cnfStyle w:val="001000000000" w:firstRow="0" w:lastRow="0" w:firstColumn="1" w:lastColumn="0" w:oddVBand="0" w:evenVBand="0" w:oddHBand="0" w:evenHBand="0" w:firstRowFirstColumn="0" w:firstRowLastColumn="0" w:lastRowFirstColumn="0" w:lastRowLastColumn="0"/>
            <w:tcW w:w="784" w:type="pct"/>
            <w:shd w:val="clear" w:color="auto" w:fill="D9D9D9" w:themeFill="background1" w:themeFillShade="D9"/>
            <w:vAlign w:val="center"/>
          </w:tcPr>
          <w:p w14:paraId="760A6665" w14:textId="77777777" w:rsidR="00ED6A87" w:rsidRPr="005E1666" w:rsidRDefault="00ED6A87" w:rsidP="00B74499">
            <w:pPr>
              <w:rPr>
                <w:rFonts w:ascii="Times New Roman" w:eastAsia="Times New Roman" w:hAnsi="Times New Roman" w:cs="Times New Roman"/>
                <w:b w:val="0"/>
                <w:bCs w:val="0"/>
                <w:sz w:val="24"/>
                <w:szCs w:val="24"/>
              </w:rPr>
            </w:pPr>
            <w:r w:rsidRPr="005E1666">
              <w:rPr>
                <w:rFonts w:ascii="Times New Roman" w:eastAsia="Times New Roman" w:hAnsi="Times New Roman" w:cs="Times New Roman"/>
                <w:sz w:val="24"/>
                <w:szCs w:val="24"/>
              </w:rPr>
              <w:t>Year</w:t>
            </w:r>
          </w:p>
        </w:tc>
        <w:tc>
          <w:tcPr>
            <w:tcW w:w="890" w:type="pct"/>
            <w:shd w:val="clear" w:color="auto" w:fill="D9D9D9" w:themeFill="background1" w:themeFillShade="D9"/>
            <w:vAlign w:val="center"/>
          </w:tcPr>
          <w:p w14:paraId="080735C5" w14:textId="77777777" w:rsidR="00ED6A87" w:rsidRPr="005E1666" w:rsidRDefault="00ED6A87" w:rsidP="00B7449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Motivational Interviewing</w:t>
            </w:r>
          </w:p>
        </w:tc>
        <w:tc>
          <w:tcPr>
            <w:tcW w:w="782" w:type="pct"/>
            <w:shd w:val="clear" w:color="auto" w:fill="D9D9D9" w:themeFill="background1" w:themeFillShade="D9"/>
            <w:vAlign w:val="center"/>
          </w:tcPr>
          <w:p w14:paraId="17A66A76" w14:textId="77777777" w:rsidR="00ED6A87" w:rsidRPr="005E1666" w:rsidRDefault="00ED6A87" w:rsidP="00B7449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Opioid Use and Misuse</w:t>
            </w:r>
          </w:p>
        </w:tc>
        <w:tc>
          <w:tcPr>
            <w:tcW w:w="671" w:type="pct"/>
            <w:shd w:val="clear" w:color="auto" w:fill="D9D9D9" w:themeFill="background1" w:themeFillShade="D9"/>
            <w:vAlign w:val="center"/>
          </w:tcPr>
          <w:p w14:paraId="664EE491" w14:textId="77777777" w:rsidR="00ED6A87" w:rsidRPr="005E1666" w:rsidRDefault="00ED6A87" w:rsidP="00B7449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SBIRT</w:t>
            </w:r>
          </w:p>
        </w:tc>
        <w:tc>
          <w:tcPr>
            <w:tcW w:w="614" w:type="pct"/>
            <w:shd w:val="clear" w:color="auto" w:fill="D9D9D9" w:themeFill="background1" w:themeFillShade="D9"/>
            <w:vAlign w:val="center"/>
          </w:tcPr>
          <w:p w14:paraId="7BA37540" w14:textId="77777777" w:rsidR="00ED6A87" w:rsidRPr="005E1666" w:rsidRDefault="00ED6A87" w:rsidP="00B7449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Trauma</w:t>
            </w:r>
          </w:p>
        </w:tc>
        <w:tc>
          <w:tcPr>
            <w:tcW w:w="648" w:type="pct"/>
            <w:shd w:val="clear" w:color="auto" w:fill="D9D9D9" w:themeFill="background1" w:themeFillShade="D9"/>
            <w:vAlign w:val="center"/>
          </w:tcPr>
          <w:p w14:paraId="48D60BA4" w14:textId="77777777" w:rsidR="00ED6A87" w:rsidRPr="005E1666" w:rsidRDefault="00ED6A87" w:rsidP="00B7449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Seeking Safety</w:t>
            </w:r>
          </w:p>
        </w:tc>
        <w:tc>
          <w:tcPr>
            <w:tcW w:w="611" w:type="pct"/>
            <w:shd w:val="clear" w:color="auto" w:fill="D9D9D9" w:themeFill="background1" w:themeFillShade="D9"/>
            <w:vAlign w:val="center"/>
          </w:tcPr>
          <w:p w14:paraId="568961ED" w14:textId="77777777" w:rsidR="00ED6A87" w:rsidRPr="005E1666" w:rsidRDefault="00ED6A87" w:rsidP="00B7449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Total</w:t>
            </w:r>
          </w:p>
        </w:tc>
      </w:tr>
      <w:tr w:rsidR="00ED6A87" w:rsidRPr="005E1666" w14:paraId="3251BA85" w14:textId="77777777" w:rsidTr="00B74499">
        <w:trPr>
          <w:trHeight w:val="338"/>
        </w:trPr>
        <w:tc>
          <w:tcPr>
            <w:cnfStyle w:val="001000000000" w:firstRow="0" w:lastRow="0" w:firstColumn="1" w:lastColumn="0" w:oddVBand="0" w:evenVBand="0" w:oddHBand="0" w:evenHBand="0" w:firstRowFirstColumn="0" w:firstRowLastColumn="0" w:lastRowFirstColumn="0" w:lastRowLastColumn="0"/>
            <w:tcW w:w="784" w:type="pct"/>
            <w:hideMark/>
          </w:tcPr>
          <w:p w14:paraId="6918C331" w14:textId="77777777" w:rsidR="00ED6A87" w:rsidRPr="005E1666" w:rsidRDefault="00ED6A87" w:rsidP="00B74499">
            <w:pPr>
              <w:rPr>
                <w:rFonts w:ascii="Times New Roman" w:hAnsi="Times New Roman" w:cs="Times New Roman"/>
                <w:b w:val="0"/>
                <w:sz w:val="24"/>
                <w:szCs w:val="24"/>
              </w:rPr>
            </w:pPr>
            <w:r w:rsidRPr="005E1666">
              <w:rPr>
                <w:rFonts w:ascii="Times New Roman" w:hAnsi="Times New Roman" w:cs="Times New Roman"/>
                <w:sz w:val="24"/>
                <w:szCs w:val="24"/>
              </w:rPr>
              <w:t>Year 1 (July 2017 - June 2018)</w:t>
            </w:r>
          </w:p>
        </w:tc>
        <w:tc>
          <w:tcPr>
            <w:tcW w:w="890" w:type="pct"/>
            <w:vAlign w:val="center"/>
            <w:hideMark/>
          </w:tcPr>
          <w:p w14:paraId="76051560"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4 (52)</w:t>
            </w:r>
          </w:p>
        </w:tc>
        <w:tc>
          <w:tcPr>
            <w:tcW w:w="782" w:type="pct"/>
            <w:vAlign w:val="center"/>
          </w:tcPr>
          <w:p w14:paraId="3C11F744"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1 (30)</w:t>
            </w:r>
          </w:p>
        </w:tc>
        <w:tc>
          <w:tcPr>
            <w:tcW w:w="671" w:type="pct"/>
            <w:vAlign w:val="center"/>
          </w:tcPr>
          <w:p w14:paraId="1847BB0E"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3 (82)</w:t>
            </w:r>
          </w:p>
        </w:tc>
        <w:tc>
          <w:tcPr>
            <w:tcW w:w="614" w:type="pct"/>
            <w:vAlign w:val="center"/>
          </w:tcPr>
          <w:p w14:paraId="12DFC947"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2 (27)</w:t>
            </w:r>
          </w:p>
        </w:tc>
        <w:tc>
          <w:tcPr>
            <w:tcW w:w="648" w:type="pct"/>
            <w:vAlign w:val="center"/>
          </w:tcPr>
          <w:p w14:paraId="2E395D52"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1 (10)</w:t>
            </w:r>
          </w:p>
        </w:tc>
        <w:tc>
          <w:tcPr>
            <w:tcW w:w="611" w:type="pct"/>
            <w:vAlign w:val="center"/>
          </w:tcPr>
          <w:p w14:paraId="69BDD2ED"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11 (201)</w:t>
            </w:r>
          </w:p>
        </w:tc>
      </w:tr>
      <w:tr w:rsidR="00ED6A87" w:rsidRPr="005E1666" w14:paraId="77193A50" w14:textId="77777777" w:rsidTr="00B74499">
        <w:trPr>
          <w:trHeight w:val="338"/>
        </w:trPr>
        <w:tc>
          <w:tcPr>
            <w:cnfStyle w:val="001000000000" w:firstRow="0" w:lastRow="0" w:firstColumn="1" w:lastColumn="0" w:oddVBand="0" w:evenVBand="0" w:oddHBand="0" w:evenHBand="0" w:firstRowFirstColumn="0" w:firstRowLastColumn="0" w:lastRowFirstColumn="0" w:lastRowLastColumn="0"/>
            <w:tcW w:w="784" w:type="pct"/>
            <w:hideMark/>
          </w:tcPr>
          <w:p w14:paraId="046D53CA" w14:textId="77777777" w:rsidR="00ED6A87" w:rsidRPr="005E1666" w:rsidRDefault="00ED6A87" w:rsidP="00B74499">
            <w:pPr>
              <w:rPr>
                <w:rFonts w:ascii="Times New Roman" w:hAnsi="Times New Roman" w:cs="Times New Roman"/>
                <w:b w:val="0"/>
                <w:sz w:val="24"/>
                <w:szCs w:val="24"/>
              </w:rPr>
            </w:pPr>
            <w:r w:rsidRPr="005E1666">
              <w:rPr>
                <w:rFonts w:ascii="Times New Roman" w:hAnsi="Times New Roman" w:cs="Times New Roman"/>
                <w:sz w:val="24"/>
                <w:szCs w:val="24"/>
              </w:rPr>
              <w:t>Year 2 (July 2018 - June 2019)</w:t>
            </w:r>
          </w:p>
        </w:tc>
        <w:tc>
          <w:tcPr>
            <w:tcW w:w="890" w:type="pct"/>
            <w:vAlign w:val="center"/>
            <w:hideMark/>
          </w:tcPr>
          <w:p w14:paraId="71342D31"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3 (18)</w:t>
            </w:r>
          </w:p>
        </w:tc>
        <w:tc>
          <w:tcPr>
            <w:tcW w:w="782" w:type="pct"/>
            <w:vAlign w:val="center"/>
          </w:tcPr>
          <w:p w14:paraId="79B6B592"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9 (345)</w:t>
            </w:r>
          </w:p>
        </w:tc>
        <w:tc>
          <w:tcPr>
            <w:tcW w:w="671" w:type="pct"/>
            <w:vAlign w:val="center"/>
          </w:tcPr>
          <w:p w14:paraId="71609D25"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1 (15)</w:t>
            </w:r>
          </w:p>
        </w:tc>
        <w:tc>
          <w:tcPr>
            <w:tcW w:w="614" w:type="pct"/>
            <w:vAlign w:val="center"/>
          </w:tcPr>
          <w:p w14:paraId="22797F11"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0 (0)</w:t>
            </w:r>
          </w:p>
        </w:tc>
        <w:tc>
          <w:tcPr>
            <w:tcW w:w="648" w:type="pct"/>
            <w:vAlign w:val="center"/>
          </w:tcPr>
          <w:p w14:paraId="2A0C74F0"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0 (0)</w:t>
            </w:r>
          </w:p>
        </w:tc>
        <w:tc>
          <w:tcPr>
            <w:tcW w:w="611" w:type="pct"/>
            <w:vAlign w:val="center"/>
          </w:tcPr>
          <w:p w14:paraId="3AEED2C9"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13 (378)</w:t>
            </w:r>
          </w:p>
        </w:tc>
      </w:tr>
      <w:tr w:rsidR="00ED6A87" w:rsidRPr="005E1666" w14:paraId="2E751BD5" w14:textId="77777777" w:rsidTr="00B74499">
        <w:trPr>
          <w:trHeight w:val="338"/>
        </w:trPr>
        <w:tc>
          <w:tcPr>
            <w:cnfStyle w:val="001000000000" w:firstRow="0" w:lastRow="0" w:firstColumn="1" w:lastColumn="0" w:oddVBand="0" w:evenVBand="0" w:oddHBand="0" w:evenHBand="0" w:firstRowFirstColumn="0" w:firstRowLastColumn="0" w:lastRowFirstColumn="0" w:lastRowLastColumn="0"/>
            <w:tcW w:w="784" w:type="pct"/>
            <w:hideMark/>
          </w:tcPr>
          <w:p w14:paraId="1DDF1257" w14:textId="77777777" w:rsidR="00ED6A87" w:rsidRPr="005E1666" w:rsidRDefault="00ED6A87" w:rsidP="00B74499">
            <w:pPr>
              <w:rPr>
                <w:rFonts w:ascii="Times New Roman" w:hAnsi="Times New Roman" w:cs="Times New Roman"/>
                <w:b w:val="0"/>
                <w:sz w:val="24"/>
                <w:szCs w:val="24"/>
              </w:rPr>
            </w:pPr>
            <w:r w:rsidRPr="005E1666">
              <w:rPr>
                <w:rFonts w:ascii="Times New Roman" w:hAnsi="Times New Roman" w:cs="Times New Roman"/>
                <w:sz w:val="24"/>
                <w:szCs w:val="24"/>
              </w:rPr>
              <w:t xml:space="preserve">Year 3 (July 2019 </w:t>
            </w:r>
            <w:proofErr w:type="gramStart"/>
            <w:r w:rsidRPr="005E1666">
              <w:rPr>
                <w:rFonts w:ascii="Times New Roman" w:hAnsi="Times New Roman" w:cs="Times New Roman"/>
                <w:sz w:val="24"/>
                <w:szCs w:val="24"/>
              </w:rPr>
              <w:t>-  June</w:t>
            </w:r>
            <w:proofErr w:type="gramEnd"/>
            <w:r w:rsidRPr="005E1666">
              <w:rPr>
                <w:rFonts w:ascii="Times New Roman" w:hAnsi="Times New Roman" w:cs="Times New Roman"/>
                <w:sz w:val="24"/>
                <w:szCs w:val="24"/>
              </w:rPr>
              <w:t xml:space="preserve"> 2020)</w:t>
            </w:r>
          </w:p>
        </w:tc>
        <w:tc>
          <w:tcPr>
            <w:tcW w:w="890" w:type="pct"/>
            <w:vAlign w:val="center"/>
            <w:hideMark/>
          </w:tcPr>
          <w:p w14:paraId="11CF5013"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0 (0)</w:t>
            </w:r>
          </w:p>
        </w:tc>
        <w:tc>
          <w:tcPr>
            <w:tcW w:w="782" w:type="pct"/>
            <w:vAlign w:val="center"/>
          </w:tcPr>
          <w:p w14:paraId="593FB2C8"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8 (318)</w:t>
            </w:r>
          </w:p>
        </w:tc>
        <w:tc>
          <w:tcPr>
            <w:tcW w:w="671" w:type="pct"/>
            <w:vAlign w:val="center"/>
          </w:tcPr>
          <w:p w14:paraId="7BBA803D"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1 (5)</w:t>
            </w:r>
          </w:p>
        </w:tc>
        <w:tc>
          <w:tcPr>
            <w:tcW w:w="614" w:type="pct"/>
            <w:vAlign w:val="center"/>
          </w:tcPr>
          <w:p w14:paraId="3CD69F58"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1 (80)</w:t>
            </w:r>
          </w:p>
        </w:tc>
        <w:tc>
          <w:tcPr>
            <w:tcW w:w="648" w:type="pct"/>
            <w:vAlign w:val="center"/>
          </w:tcPr>
          <w:p w14:paraId="10ABBE20"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0 (0)</w:t>
            </w:r>
          </w:p>
        </w:tc>
        <w:tc>
          <w:tcPr>
            <w:tcW w:w="611" w:type="pct"/>
            <w:vAlign w:val="center"/>
          </w:tcPr>
          <w:p w14:paraId="27A98C39"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E1666">
              <w:rPr>
                <w:rFonts w:ascii="Times New Roman" w:hAnsi="Times New Roman" w:cs="Times New Roman"/>
                <w:sz w:val="24"/>
                <w:szCs w:val="24"/>
              </w:rPr>
              <w:t>10 (403)</w:t>
            </w:r>
          </w:p>
        </w:tc>
      </w:tr>
      <w:tr w:rsidR="00ED6A87" w:rsidRPr="005E1666" w14:paraId="5A8D1BE8" w14:textId="77777777" w:rsidTr="00B74499">
        <w:trPr>
          <w:trHeight w:val="338"/>
        </w:trPr>
        <w:tc>
          <w:tcPr>
            <w:cnfStyle w:val="001000000000" w:firstRow="0" w:lastRow="0" w:firstColumn="1" w:lastColumn="0" w:oddVBand="0" w:evenVBand="0" w:oddHBand="0" w:evenHBand="0" w:firstRowFirstColumn="0" w:firstRowLastColumn="0" w:lastRowFirstColumn="0" w:lastRowLastColumn="0"/>
            <w:tcW w:w="784" w:type="pct"/>
            <w:shd w:val="clear" w:color="auto" w:fill="D9D9D9" w:themeFill="background1" w:themeFillShade="D9"/>
            <w:vAlign w:val="center"/>
          </w:tcPr>
          <w:p w14:paraId="5DB98BE6" w14:textId="77777777" w:rsidR="00ED6A87" w:rsidRPr="005E1666" w:rsidRDefault="00ED6A87" w:rsidP="00B74499">
            <w:pPr>
              <w:rPr>
                <w:rFonts w:ascii="Times New Roman" w:hAnsi="Times New Roman" w:cs="Times New Roman"/>
                <w:b w:val="0"/>
                <w:sz w:val="24"/>
                <w:szCs w:val="24"/>
              </w:rPr>
            </w:pPr>
            <w:r w:rsidRPr="005E1666">
              <w:rPr>
                <w:rFonts w:ascii="Times New Roman" w:hAnsi="Times New Roman" w:cs="Times New Roman"/>
                <w:sz w:val="24"/>
                <w:szCs w:val="24"/>
              </w:rPr>
              <w:t>Total</w:t>
            </w:r>
          </w:p>
        </w:tc>
        <w:tc>
          <w:tcPr>
            <w:tcW w:w="890" w:type="pct"/>
            <w:shd w:val="clear" w:color="auto" w:fill="D9D9D9" w:themeFill="background1" w:themeFillShade="D9"/>
            <w:vAlign w:val="center"/>
          </w:tcPr>
          <w:p w14:paraId="3238E85F"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5E1666">
              <w:rPr>
                <w:rFonts w:ascii="Times New Roman" w:hAnsi="Times New Roman" w:cs="Times New Roman"/>
                <w:b/>
                <w:sz w:val="24"/>
                <w:szCs w:val="24"/>
              </w:rPr>
              <w:t>7 (70)</w:t>
            </w:r>
          </w:p>
        </w:tc>
        <w:tc>
          <w:tcPr>
            <w:tcW w:w="782" w:type="pct"/>
            <w:shd w:val="clear" w:color="auto" w:fill="D9D9D9" w:themeFill="background1" w:themeFillShade="D9"/>
            <w:vAlign w:val="center"/>
          </w:tcPr>
          <w:p w14:paraId="4C375AFB"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5E1666">
              <w:rPr>
                <w:rFonts w:ascii="Times New Roman" w:hAnsi="Times New Roman" w:cs="Times New Roman"/>
                <w:b/>
                <w:sz w:val="24"/>
                <w:szCs w:val="24"/>
              </w:rPr>
              <w:t>18 (693)</w:t>
            </w:r>
          </w:p>
        </w:tc>
        <w:tc>
          <w:tcPr>
            <w:tcW w:w="671" w:type="pct"/>
            <w:shd w:val="clear" w:color="auto" w:fill="D9D9D9" w:themeFill="background1" w:themeFillShade="D9"/>
            <w:vAlign w:val="center"/>
          </w:tcPr>
          <w:p w14:paraId="02AA1A31"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5E1666">
              <w:rPr>
                <w:rFonts w:ascii="Times New Roman" w:hAnsi="Times New Roman" w:cs="Times New Roman"/>
                <w:b/>
                <w:sz w:val="24"/>
                <w:szCs w:val="24"/>
              </w:rPr>
              <w:t>5 (102)</w:t>
            </w:r>
          </w:p>
        </w:tc>
        <w:tc>
          <w:tcPr>
            <w:tcW w:w="614" w:type="pct"/>
            <w:shd w:val="clear" w:color="auto" w:fill="D9D9D9" w:themeFill="background1" w:themeFillShade="D9"/>
            <w:vAlign w:val="center"/>
          </w:tcPr>
          <w:p w14:paraId="52BB7675"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5E1666">
              <w:rPr>
                <w:rFonts w:ascii="Times New Roman" w:hAnsi="Times New Roman" w:cs="Times New Roman"/>
                <w:b/>
                <w:sz w:val="24"/>
                <w:szCs w:val="24"/>
              </w:rPr>
              <w:t>3 (107)</w:t>
            </w:r>
          </w:p>
        </w:tc>
        <w:tc>
          <w:tcPr>
            <w:tcW w:w="648" w:type="pct"/>
            <w:shd w:val="clear" w:color="auto" w:fill="D9D9D9" w:themeFill="background1" w:themeFillShade="D9"/>
            <w:vAlign w:val="center"/>
          </w:tcPr>
          <w:p w14:paraId="7CBC4A3C"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5E1666">
              <w:rPr>
                <w:rFonts w:ascii="Times New Roman" w:hAnsi="Times New Roman" w:cs="Times New Roman"/>
                <w:b/>
                <w:sz w:val="24"/>
                <w:szCs w:val="24"/>
              </w:rPr>
              <w:t>1 (10)</w:t>
            </w:r>
          </w:p>
        </w:tc>
        <w:tc>
          <w:tcPr>
            <w:tcW w:w="611" w:type="pct"/>
            <w:shd w:val="clear" w:color="auto" w:fill="D9D9D9" w:themeFill="background1" w:themeFillShade="D9"/>
            <w:vAlign w:val="center"/>
          </w:tcPr>
          <w:p w14:paraId="5E78C792" w14:textId="77777777" w:rsidR="00ED6A87" w:rsidRPr="005E1666" w:rsidRDefault="00ED6A87" w:rsidP="00B7449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5E1666">
              <w:rPr>
                <w:rFonts w:ascii="Times New Roman" w:hAnsi="Times New Roman" w:cs="Times New Roman"/>
                <w:b/>
                <w:sz w:val="24"/>
                <w:szCs w:val="24"/>
              </w:rPr>
              <w:t>34 (982)</w:t>
            </w:r>
          </w:p>
        </w:tc>
      </w:tr>
    </w:tbl>
    <w:p w14:paraId="7A0D0D1E" w14:textId="77777777" w:rsidR="00A82079" w:rsidRDefault="00A82079" w:rsidP="00ED6A87">
      <w:pPr>
        <w:rPr>
          <w:rFonts w:ascii="Times New Roman" w:hAnsi="Times New Roman" w:cs="Times New Roman"/>
          <w:sz w:val="24"/>
          <w:szCs w:val="24"/>
        </w:rPr>
      </w:pPr>
    </w:p>
    <w:p w14:paraId="759D3CAE" w14:textId="61BD3FD1" w:rsidR="00ED6A87" w:rsidRPr="005E1666" w:rsidRDefault="00A82079"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 xml:space="preserve">Opioid use and misuse trainings, offered a total of 18 times to 693 participants over the grant period, had the greatest reach of all training types.  The table below details number of trainings for each type of training along with total participants and number of surveys collected. </w:t>
      </w:r>
    </w:p>
    <w:p w14:paraId="75E3C2A2" w14:textId="77777777" w:rsidR="00ED6A87" w:rsidRPr="005E1666" w:rsidRDefault="00ED6A87" w:rsidP="00ED6A87">
      <w:pPr>
        <w:rPr>
          <w:rFonts w:ascii="Times New Roman" w:hAnsi="Times New Roman" w:cs="Times New Roman"/>
          <w:i/>
          <w:sz w:val="24"/>
          <w:szCs w:val="24"/>
        </w:rPr>
      </w:pPr>
      <w:r w:rsidRPr="005E1666">
        <w:rPr>
          <w:rFonts w:ascii="Times New Roman" w:hAnsi="Times New Roman" w:cs="Times New Roman"/>
          <w:i/>
          <w:sz w:val="24"/>
          <w:szCs w:val="24"/>
        </w:rPr>
        <w:t>Provider Trainings: Number of trainings, participants and surveys collected</w:t>
      </w:r>
    </w:p>
    <w:tbl>
      <w:tblPr>
        <w:tblStyle w:val="TableGrid"/>
        <w:tblW w:w="5000" w:type="pct"/>
        <w:tblLook w:val="04A0" w:firstRow="1" w:lastRow="0" w:firstColumn="1" w:lastColumn="0" w:noHBand="0" w:noVBand="1"/>
      </w:tblPr>
      <w:tblGrid>
        <w:gridCol w:w="4148"/>
        <w:gridCol w:w="2389"/>
        <w:gridCol w:w="2285"/>
        <w:gridCol w:w="1968"/>
      </w:tblGrid>
      <w:tr w:rsidR="00ED6A87" w:rsidRPr="005E1666" w14:paraId="4BC88F22" w14:textId="77777777" w:rsidTr="00B74499">
        <w:trPr>
          <w:trHeight w:val="338"/>
        </w:trPr>
        <w:tc>
          <w:tcPr>
            <w:tcW w:w="1922" w:type="pct"/>
            <w:shd w:val="clear" w:color="auto" w:fill="D9D9D9" w:themeFill="background1" w:themeFillShade="D9"/>
            <w:vAlign w:val="center"/>
          </w:tcPr>
          <w:p w14:paraId="3DAEB298" w14:textId="77777777" w:rsidR="00ED6A87" w:rsidRPr="005E1666" w:rsidRDefault="00ED6A87" w:rsidP="00B74499">
            <w:pPr>
              <w:rPr>
                <w:rFonts w:ascii="Times New Roman" w:eastAsia="Times New Roman" w:hAnsi="Times New Roman" w:cs="Times New Roman"/>
                <w:b/>
                <w:bCs/>
                <w:sz w:val="24"/>
                <w:szCs w:val="24"/>
              </w:rPr>
            </w:pPr>
            <w:r w:rsidRPr="005E1666">
              <w:rPr>
                <w:rFonts w:ascii="Times New Roman" w:eastAsia="Times New Roman" w:hAnsi="Times New Roman" w:cs="Times New Roman"/>
                <w:b/>
                <w:sz w:val="24"/>
                <w:szCs w:val="24"/>
              </w:rPr>
              <w:t>Training type</w:t>
            </w:r>
          </w:p>
        </w:tc>
        <w:tc>
          <w:tcPr>
            <w:tcW w:w="1107" w:type="pct"/>
            <w:shd w:val="clear" w:color="auto" w:fill="D9D9D9" w:themeFill="background1" w:themeFillShade="D9"/>
            <w:vAlign w:val="center"/>
          </w:tcPr>
          <w:p w14:paraId="720640DD" w14:textId="77777777" w:rsidR="00ED6A87" w:rsidRPr="005E1666" w:rsidRDefault="00ED6A87" w:rsidP="00B74499">
            <w:pPr>
              <w:jc w:val="center"/>
              <w:rPr>
                <w:rFonts w:ascii="Times New Roman" w:eastAsia="Times New Roman" w:hAnsi="Times New Roman" w:cs="Times New Roman"/>
                <w:b/>
                <w:bCs/>
                <w:sz w:val="24"/>
                <w:szCs w:val="24"/>
              </w:rPr>
            </w:pPr>
            <w:r w:rsidRPr="005E1666">
              <w:rPr>
                <w:rFonts w:ascii="Times New Roman" w:eastAsia="Times New Roman" w:hAnsi="Times New Roman" w:cs="Times New Roman"/>
                <w:b/>
                <w:sz w:val="24"/>
                <w:szCs w:val="24"/>
              </w:rPr>
              <w:t>Total number of trainings</w:t>
            </w:r>
          </w:p>
        </w:tc>
        <w:tc>
          <w:tcPr>
            <w:tcW w:w="1059" w:type="pct"/>
            <w:shd w:val="clear" w:color="auto" w:fill="D9D9D9" w:themeFill="background1" w:themeFillShade="D9"/>
            <w:vAlign w:val="center"/>
          </w:tcPr>
          <w:p w14:paraId="74F361B5" w14:textId="77777777" w:rsidR="00ED6A87" w:rsidRPr="005E1666" w:rsidRDefault="00ED6A87" w:rsidP="00B74499">
            <w:pPr>
              <w:jc w:val="center"/>
              <w:rPr>
                <w:rFonts w:ascii="Times New Roman" w:eastAsia="Times New Roman" w:hAnsi="Times New Roman" w:cs="Times New Roman"/>
                <w:b/>
                <w:bCs/>
                <w:sz w:val="24"/>
                <w:szCs w:val="24"/>
              </w:rPr>
            </w:pPr>
            <w:r w:rsidRPr="005E1666">
              <w:rPr>
                <w:rFonts w:ascii="Times New Roman" w:eastAsia="Times New Roman" w:hAnsi="Times New Roman" w:cs="Times New Roman"/>
                <w:b/>
                <w:sz w:val="24"/>
                <w:szCs w:val="24"/>
              </w:rPr>
              <w:t>Total number of participants</w:t>
            </w:r>
          </w:p>
        </w:tc>
        <w:tc>
          <w:tcPr>
            <w:tcW w:w="912" w:type="pct"/>
            <w:shd w:val="clear" w:color="auto" w:fill="D9D9D9" w:themeFill="background1" w:themeFillShade="D9"/>
            <w:vAlign w:val="center"/>
          </w:tcPr>
          <w:p w14:paraId="37F84DAC" w14:textId="77777777" w:rsidR="00ED6A87" w:rsidRPr="005E1666" w:rsidRDefault="00ED6A87" w:rsidP="00B74499">
            <w:pPr>
              <w:jc w:val="center"/>
              <w:rPr>
                <w:rFonts w:ascii="Times New Roman" w:eastAsia="Times New Roman" w:hAnsi="Times New Roman" w:cs="Times New Roman"/>
                <w:b/>
                <w:bCs/>
                <w:sz w:val="24"/>
                <w:szCs w:val="24"/>
              </w:rPr>
            </w:pPr>
            <w:r w:rsidRPr="005E1666">
              <w:rPr>
                <w:rFonts w:ascii="Times New Roman" w:eastAsia="Times New Roman" w:hAnsi="Times New Roman" w:cs="Times New Roman"/>
                <w:b/>
                <w:sz w:val="24"/>
                <w:szCs w:val="24"/>
              </w:rPr>
              <w:t xml:space="preserve">Total number </w:t>
            </w:r>
            <w:proofErr w:type="gramStart"/>
            <w:r w:rsidRPr="005E1666">
              <w:rPr>
                <w:rFonts w:ascii="Times New Roman" w:eastAsia="Times New Roman" w:hAnsi="Times New Roman" w:cs="Times New Roman"/>
                <w:b/>
                <w:sz w:val="24"/>
                <w:szCs w:val="24"/>
              </w:rPr>
              <w:t>of  surveys</w:t>
            </w:r>
            <w:proofErr w:type="gramEnd"/>
            <w:r w:rsidRPr="005E1666">
              <w:rPr>
                <w:rFonts w:ascii="Times New Roman" w:eastAsia="Times New Roman" w:hAnsi="Times New Roman" w:cs="Times New Roman"/>
                <w:b/>
                <w:sz w:val="24"/>
                <w:szCs w:val="24"/>
              </w:rPr>
              <w:t xml:space="preserve"> (response rate)</w:t>
            </w:r>
          </w:p>
        </w:tc>
      </w:tr>
      <w:tr w:rsidR="00ED6A87" w:rsidRPr="005E1666" w14:paraId="29C14F92" w14:textId="77777777" w:rsidTr="00B74499">
        <w:trPr>
          <w:trHeight w:val="338"/>
        </w:trPr>
        <w:tc>
          <w:tcPr>
            <w:tcW w:w="1922" w:type="pct"/>
            <w:hideMark/>
          </w:tcPr>
          <w:p w14:paraId="6827E869"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Motivational Interviewing</w:t>
            </w:r>
          </w:p>
        </w:tc>
        <w:tc>
          <w:tcPr>
            <w:tcW w:w="1107" w:type="pct"/>
            <w:hideMark/>
          </w:tcPr>
          <w:p w14:paraId="5E0BF4E9"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7</w:t>
            </w:r>
          </w:p>
        </w:tc>
        <w:tc>
          <w:tcPr>
            <w:tcW w:w="1059" w:type="pct"/>
          </w:tcPr>
          <w:p w14:paraId="0BBF76A6"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70</w:t>
            </w:r>
          </w:p>
        </w:tc>
        <w:tc>
          <w:tcPr>
            <w:tcW w:w="912" w:type="pct"/>
          </w:tcPr>
          <w:p w14:paraId="4B377647"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65 (93%)</w:t>
            </w:r>
          </w:p>
        </w:tc>
      </w:tr>
      <w:tr w:rsidR="00ED6A87" w:rsidRPr="005E1666" w14:paraId="6674AE0B" w14:textId="77777777" w:rsidTr="00B74499">
        <w:trPr>
          <w:trHeight w:val="338"/>
        </w:trPr>
        <w:tc>
          <w:tcPr>
            <w:tcW w:w="1922" w:type="pct"/>
            <w:hideMark/>
          </w:tcPr>
          <w:p w14:paraId="78165C57"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Opioid Use and Misuse</w:t>
            </w:r>
          </w:p>
        </w:tc>
        <w:tc>
          <w:tcPr>
            <w:tcW w:w="1107" w:type="pct"/>
            <w:hideMark/>
          </w:tcPr>
          <w:p w14:paraId="0CE180AD"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18</w:t>
            </w:r>
          </w:p>
        </w:tc>
        <w:tc>
          <w:tcPr>
            <w:tcW w:w="1059" w:type="pct"/>
          </w:tcPr>
          <w:p w14:paraId="4212251E"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693</w:t>
            </w:r>
          </w:p>
        </w:tc>
        <w:tc>
          <w:tcPr>
            <w:tcW w:w="912" w:type="pct"/>
          </w:tcPr>
          <w:p w14:paraId="4D26D98C"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489 (71%)</w:t>
            </w:r>
          </w:p>
        </w:tc>
      </w:tr>
      <w:tr w:rsidR="00ED6A87" w:rsidRPr="005E1666" w14:paraId="15D1BAC2" w14:textId="77777777" w:rsidTr="00B74499">
        <w:trPr>
          <w:trHeight w:val="338"/>
        </w:trPr>
        <w:tc>
          <w:tcPr>
            <w:tcW w:w="1922" w:type="pct"/>
            <w:hideMark/>
          </w:tcPr>
          <w:p w14:paraId="2545C233"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 xml:space="preserve">SBIRT </w:t>
            </w:r>
          </w:p>
        </w:tc>
        <w:tc>
          <w:tcPr>
            <w:tcW w:w="1107" w:type="pct"/>
            <w:hideMark/>
          </w:tcPr>
          <w:p w14:paraId="0037EF14"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5</w:t>
            </w:r>
          </w:p>
        </w:tc>
        <w:tc>
          <w:tcPr>
            <w:tcW w:w="1059" w:type="pct"/>
          </w:tcPr>
          <w:p w14:paraId="7CDB8FDA"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102</w:t>
            </w:r>
          </w:p>
        </w:tc>
        <w:tc>
          <w:tcPr>
            <w:tcW w:w="912" w:type="pct"/>
          </w:tcPr>
          <w:p w14:paraId="0E2AAA3E"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20 (20%)</w:t>
            </w:r>
          </w:p>
        </w:tc>
      </w:tr>
      <w:tr w:rsidR="00ED6A87" w:rsidRPr="005E1666" w14:paraId="4D9A295F" w14:textId="77777777" w:rsidTr="00B74499">
        <w:trPr>
          <w:trHeight w:val="422"/>
        </w:trPr>
        <w:tc>
          <w:tcPr>
            <w:tcW w:w="1922" w:type="pct"/>
            <w:hideMark/>
          </w:tcPr>
          <w:p w14:paraId="29F65ABA"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Trauma</w:t>
            </w:r>
          </w:p>
        </w:tc>
        <w:tc>
          <w:tcPr>
            <w:tcW w:w="1107" w:type="pct"/>
            <w:hideMark/>
          </w:tcPr>
          <w:p w14:paraId="6B035886"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3</w:t>
            </w:r>
          </w:p>
        </w:tc>
        <w:tc>
          <w:tcPr>
            <w:tcW w:w="1059" w:type="pct"/>
          </w:tcPr>
          <w:p w14:paraId="7A680D67"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107</w:t>
            </w:r>
          </w:p>
        </w:tc>
        <w:tc>
          <w:tcPr>
            <w:tcW w:w="912" w:type="pct"/>
          </w:tcPr>
          <w:p w14:paraId="04D72B06"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82 (77%)</w:t>
            </w:r>
          </w:p>
        </w:tc>
      </w:tr>
      <w:tr w:rsidR="00ED6A87" w:rsidRPr="005E1666" w14:paraId="6F70779F" w14:textId="77777777" w:rsidTr="00B74499">
        <w:trPr>
          <w:trHeight w:val="338"/>
        </w:trPr>
        <w:tc>
          <w:tcPr>
            <w:tcW w:w="1922" w:type="pct"/>
            <w:hideMark/>
          </w:tcPr>
          <w:p w14:paraId="2E31F116"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Seeking Safety</w:t>
            </w:r>
          </w:p>
        </w:tc>
        <w:tc>
          <w:tcPr>
            <w:tcW w:w="1107" w:type="pct"/>
            <w:hideMark/>
          </w:tcPr>
          <w:p w14:paraId="4CFAAF16"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w:t>
            </w:r>
          </w:p>
        </w:tc>
        <w:tc>
          <w:tcPr>
            <w:tcW w:w="1059" w:type="pct"/>
          </w:tcPr>
          <w:p w14:paraId="481BAD84"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10</w:t>
            </w:r>
          </w:p>
        </w:tc>
        <w:tc>
          <w:tcPr>
            <w:tcW w:w="912" w:type="pct"/>
          </w:tcPr>
          <w:p w14:paraId="68DC8894"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 xml:space="preserve">0 </w:t>
            </w:r>
          </w:p>
        </w:tc>
      </w:tr>
      <w:tr w:rsidR="00ED6A87" w:rsidRPr="005E1666" w14:paraId="16CD62C5" w14:textId="77777777" w:rsidTr="00B74499">
        <w:trPr>
          <w:trHeight w:val="338"/>
        </w:trPr>
        <w:tc>
          <w:tcPr>
            <w:tcW w:w="1922" w:type="pct"/>
            <w:shd w:val="clear" w:color="auto" w:fill="D9D9D9" w:themeFill="background1" w:themeFillShade="D9"/>
          </w:tcPr>
          <w:p w14:paraId="48A9F124" w14:textId="77777777" w:rsidR="00ED6A87" w:rsidRPr="005E1666" w:rsidRDefault="00ED6A87" w:rsidP="00B74499">
            <w:pPr>
              <w:rPr>
                <w:rFonts w:ascii="Times New Roman" w:hAnsi="Times New Roman" w:cs="Times New Roman"/>
                <w:b/>
                <w:sz w:val="24"/>
                <w:szCs w:val="24"/>
              </w:rPr>
            </w:pPr>
            <w:r w:rsidRPr="005E1666">
              <w:rPr>
                <w:rFonts w:ascii="Times New Roman" w:hAnsi="Times New Roman" w:cs="Times New Roman"/>
                <w:b/>
                <w:sz w:val="24"/>
                <w:szCs w:val="24"/>
              </w:rPr>
              <w:t>Total</w:t>
            </w:r>
          </w:p>
        </w:tc>
        <w:tc>
          <w:tcPr>
            <w:tcW w:w="1107" w:type="pct"/>
            <w:shd w:val="clear" w:color="auto" w:fill="D9D9D9" w:themeFill="background1" w:themeFillShade="D9"/>
          </w:tcPr>
          <w:p w14:paraId="3A94DEF3"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34</w:t>
            </w:r>
          </w:p>
        </w:tc>
        <w:tc>
          <w:tcPr>
            <w:tcW w:w="1059" w:type="pct"/>
            <w:shd w:val="clear" w:color="auto" w:fill="D9D9D9" w:themeFill="background1" w:themeFillShade="D9"/>
          </w:tcPr>
          <w:p w14:paraId="7C39E731"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982</w:t>
            </w:r>
          </w:p>
        </w:tc>
        <w:tc>
          <w:tcPr>
            <w:tcW w:w="912" w:type="pct"/>
            <w:shd w:val="clear" w:color="auto" w:fill="D9D9D9" w:themeFill="background1" w:themeFillShade="D9"/>
          </w:tcPr>
          <w:p w14:paraId="5467379D"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656 (67%)</w:t>
            </w:r>
          </w:p>
        </w:tc>
      </w:tr>
    </w:tbl>
    <w:p w14:paraId="6052E626" w14:textId="77777777" w:rsidR="00ED6A87" w:rsidRPr="005E1666" w:rsidRDefault="00ED6A87" w:rsidP="00ED6A87">
      <w:pPr>
        <w:rPr>
          <w:rFonts w:ascii="Times New Roman" w:hAnsi="Times New Roman" w:cs="Times New Roman"/>
          <w:sz w:val="24"/>
          <w:szCs w:val="24"/>
        </w:rPr>
      </w:pPr>
    </w:p>
    <w:p w14:paraId="2BC0D686"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The chart below illustrates the cumulative increase in provider trainings and participants from Year 1 to Year 3.</w:t>
      </w:r>
    </w:p>
    <w:p w14:paraId="1FF28EC6"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lastRenderedPageBreak/>
        <w:drawing>
          <wp:inline distT="0" distB="0" distL="0" distR="0" wp14:anchorId="05A05E06" wp14:editId="0F308204">
            <wp:extent cx="4419600" cy="1981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93029" cy="2014116"/>
                    </a:xfrm>
                    <a:prstGeom prst="rect">
                      <a:avLst/>
                    </a:prstGeom>
                    <a:noFill/>
                  </pic:spPr>
                </pic:pic>
              </a:graphicData>
            </a:graphic>
          </wp:inline>
        </w:drawing>
      </w:r>
    </w:p>
    <w:p w14:paraId="375C0F55" w14:textId="77777777" w:rsidR="00ED6A87" w:rsidRPr="005E1666" w:rsidRDefault="00ED6A87" w:rsidP="00ED6A87">
      <w:pPr>
        <w:rPr>
          <w:rFonts w:ascii="Times New Roman" w:hAnsi="Times New Roman" w:cs="Times New Roman"/>
          <w:sz w:val="24"/>
          <w:szCs w:val="24"/>
        </w:rPr>
      </w:pPr>
    </w:p>
    <w:p w14:paraId="61C4FBB4"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The chart below illustrates the total provider training participants per year.</w:t>
      </w:r>
    </w:p>
    <w:p w14:paraId="5CF921B3"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67F98C3C" wp14:editId="5D102AAE">
            <wp:extent cx="2800350" cy="3062474"/>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05637" cy="3068256"/>
                    </a:xfrm>
                    <a:prstGeom prst="rect">
                      <a:avLst/>
                    </a:prstGeom>
                    <a:noFill/>
                  </pic:spPr>
                </pic:pic>
              </a:graphicData>
            </a:graphic>
          </wp:inline>
        </w:drawing>
      </w:r>
    </w:p>
    <w:p w14:paraId="5C8EACCA" w14:textId="77777777" w:rsidR="00ED6A87" w:rsidRPr="005E1666" w:rsidRDefault="00ED6A87" w:rsidP="00ED6A87">
      <w:pPr>
        <w:rPr>
          <w:rFonts w:ascii="Times New Roman" w:hAnsi="Times New Roman" w:cs="Times New Roman"/>
          <w:sz w:val="24"/>
          <w:szCs w:val="24"/>
        </w:rPr>
      </w:pPr>
    </w:p>
    <w:p w14:paraId="68879646" w14:textId="344621F3" w:rsidR="00ED6A87" w:rsidRPr="005E1666" w:rsidRDefault="00A82079"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The chart below illustrates the self-reported roles of participants in the provider trainings. Overall, out of the 591 participants that provided information on their role, the majority self-identified as social workers (26%), case managers (25%), and nurses (19%).</w:t>
      </w:r>
    </w:p>
    <w:p w14:paraId="349CF3EA"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lastRenderedPageBreak/>
        <w:drawing>
          <wp:inline distT="0" distB="0" distL="0" distR="0" wp14:anchorId="042F3B8B" wp14:editId="230C0642">
            <wp:extent cx="3881783" cy="261937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83562" cy="2620575"/>
                    </a:xfrm>
                    <a:prstGeom prst="rect">
                      <a:avLst/>
                    </a:prstGeom>
                    <a:noFill/>
                  </pic:spPr>
                </pic:pic>
              </a:graphicData>
            </a:graphic>
          </wp:inline>
        </w:drawing>
      </w:r>
    </w:p>
    <w:p w14:paraId="5A111F22" w14:textId="77777777" w:rsidR="00524602" w:rsidRDefault="00524602" w:rsidP="00814AE1">
      <w:pPr>
        <w:pStyle w:val="Heading3"/>
        <w:rPr>
          <w:rFonts w:ascii="Times New Roman" w:hAnsi="Times New Roman" w:cs="Times New Roman"/>
        </w:rPr>
      </w:pPr>
      <w:bookmarkStart w:id="41" w:name="_Toc50029695"/>
    </w:p>
    <w:p w14:paraId="5DE44539" w14:textId="77777777" w:rsidR="00524602" w:rsidRDefault="00524602" w:rsidP="00814AE1">
      <w:pPr>
        <w:pStyle w:val="Heading3"/>
        <w:rPr>
          <w:rFonts w:ascii="Times New Roman" w:hAnsi="Times New Roman" w:cs="Times New Roman"/>
        </w:rPr>
      </w:pPr>
    </w:p>
    <w:p w14:paraId="5A5E98F3" w14:textId="77777777" w:rsidR="00524602" w:rsidRPr="00524602" w:rsidRDefault="00524602" w:rsidP="00524602"/>
    <w:p w14:paraId="044634D9" w14:textId="77777777" w:rsidR="00ED6A87" w:rsidRPr="005E1666" w:rsidRDefault="00ED6A87" w:rsidP="00814AE1">
      <w:pPr>
        <w:pStyle w:val="Heading3"/>
        <w:rPr>
          <w:rFonts w:ascii="Times New Roman" w:hAnsi="Times New Roman" w:cs="Times New Roman"/>
        </w:rPr>
      </w:pPr>
      <w:r w:rsidRPr="005E1666">
        <w:rPr>
          <w:rFonts w:ascii="Times New Roman" w:hAnsi="Times New Roman" w:cs="Times New Roman"/>
        </w:rPr>
        <w:t>Outcomes Data</w:t>
      </w:r>
      <w:bookmarkEnd w:id="41"/>
    </w:p>
    <w:p w14:paraId="14661E55" w14:textId="0936E139" w:rsidR="00ED6A87" w:rsidRPr="005E1666" w:rsidRDefault="0047148B" w:rsidP="00814AE1">
      <w:pPr>
        <w:pStyle w:val="Heading3"/>
        <w:rPr>
          <w:rFonts w:ascii="Times New Roman" w:hAnsi="Times New Roman" w:cs="Times New Roman"/>
        </w:rPr>
      </w:pPr>
      <w:r>
        <w:rPr>
          <w:rFonts w:ascii="Times New Roman" w:hAnsi="Times New Roman" w:cs="Times New Roman"/>
        </w:rPr>
        <w:tab/>
      </w:r>
      <w:bookmarkStart w:id="42" w:name="_Toc50029696"/>
      <w:r w:rsidR="00ED6A87" w:rsidRPr="005E1666">
        <w:rPr>
          <w:rFonts w:ascii="Times New Roman" w:hAnsi="Times New Roman" w:cs="Times New Roman"/>
        </w:rPr>
        <w:t>Opioid Use and Misuse Trainings</w:t>
      </w:r>
      <w:bookmarkEnd w:id="42"/>
    </w:p>
    <w:p w14:paraId="2CA670E1" w14:textId="019125C6"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drawing>
          <wp:anchor distT="0" distB="0" distL="114300" distR="114300" simplePos="0" relativeHeight="251659264" behindDoc="1" locked="0" layoutInCell="1" allowOverlap="1" wp14:anchorId="1F58E5C0" wp14:editId="3072AD13">
            <wp:simplePos x="0" y="0"/>
            <wp:positionH relativeFrom="column">
              <wp:posOffset>2422525</wp:posOffset>
            </wp:positionH>
            <wp:positionV relativeFrom="paragraph">
              <wp:posOffset>459740</wp:posOffset>
            </wp:positionV>
            <wp:extent cx="4358640" cy="2587625"/>
            <wp:effectExtent l="0" t="0" r="3810" b="3175"/>
            <wp:wrapTight wrapText="bothSides">
              <wp:wrapPolygon edited="0">
                <wp:start x="0" y="0"/>
                <wp:lineTo x="0" y="21467"/>
                <wp:lineTo x="21524" y="21467"/>
                <wp:lineTo x="2152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58640" cy="2587625"/>
                    </a:xfrm>
                    <a:prstGeom prst="rect">
                      <a:avLst/>
                    </a:prstGeom>
                    <a:noFill/>
                  </pic:spPr>
                </pic:pic>
              </a:graphicData>
            </a:graphic>
            <wp14:sizeRelH relativeFrom="margin">
              <wp14:pctWidth>0</wp14:pctWidth>
            </wp14:sizeRelH>
            <wp14:sizeRelV relativeFrom="margin">
              <wp14:pctHeight>0</wp14:pctHeight>
            </wp14:sizeRelV>
          </wp:anchor>
        </w:drawing>
      </w:r>
      <w:r w:rsidR="00A82079">
        <w:rPr>
          <w:rFonts w:ascii="Times New Roman" w:hAnsi="Times New Roman" w:cs="Times New Roman"/>
          <w:sz w:val="24"/>
          <w:szCs w:val="24"/>
        </w:rPr>
        <w:tab/>
      </w:r>
      <w:r w:rsidRPr="005E1666">
        <w:rPr>
          <w:rFonts w:ascii="Times New Roman" w:hAnsi="Times New Roman" w:cs="Times New Roman"/>
          <w:sz w:val="24"/>
          <w:szCs w:val="24"/>
        </w:rPr>
        <w:t xml:space="preserve">The chart below shows the percentage of participants that strongly agreed and agreed with statements regarding their knowledge of opioid misuse among older women after participating in an opioid use and misuse training. </w:t>
      </w:r>
    </w:p>
    <w:p w14:paraId="084544F4"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In the last three years, 18 trainings were provided to staff at multiple partner agencies on opioid use and misuse among older women. A total of 489 of the 693 staff who participated in those trainings completed a survey evaluation, for a response rate of 71%.  Nearly all survey respondents reported a positive experience with the training and knowledge gains in each topic covered in the training.</w:t>
      </w:r>
    </w:p>
    <w:p w14:paraId="6472F69E" w14:textId="379E3A92" w:rsidR="00ED6A87" w:rsidRPr="005E1666" w:rsidRDefault="00DB29D3" w:rsidP="00ED6A87">
      <w:pPr>
        <w:rPr>
          <w:rFonts w:ascii="Times New Roman" w:hAnsi="Times New Roman" w:cs="Times New Roman"/>
          <w:sz w:val="24"/>
          <w:szCs w:val="24"/>
        </w:rPr>
      </w:pPr>
      <w:r>
        <w:rPr>
          <w:rFonts w:ascii="Times New Roman" w:hAnsi="Times New Roman" w:cs="Times New Roman"/>
          <w:sz w:val="24"/>
          <w:szCs w:val="24"/>
        </w:rPr>
        <w:lastRenderedPageBreak/>
        <w:tab/>
      </w:r>
      <w:r w:rsidR="00ED6A87" w:rsidRPr="005E1666">
        <w:rPr>
          <w:rFonts w:ascii="Times New Roman" w:hAnsi="Times New Roman" w:cs="Times New Roman"/>
          <w:sz w:val="24"/>
          <w:szCs w:val="24"/>
        </w:rPr>
        <w:t xml:space="preserve">Three quarters of survey respondents strongly </w:t>
      </w:r>
      <w:proofErr w:type="gramStart"/>
      <w:r w:rsidR="00ED6A87" w:rsidRPr="005E1666">
        <w:rPr>
          <w:rFonts w:ascii="Times New Roman" w:hAnsi="Times New Roman" w:cs="Times New Roman"/>
          <w:sz w:val="24"/>
          <w:szCs w:val="24"/>
        </w:rPr>
        <w:t>agreed</w:t>
      </w:r>
      <w:proofErr w:type="gramEnd"/>
      <w:r w:rsidR="00ED6A87" w:rsidRPr="005E1666">
        <w:rPr>
          <w:rFonts w:ascii="Times New Roman" w:hAnsi="Times New Roman" w:cs="Times New Roman"/>
          <w:sz w:val="24"/>
          <w:szCs w:val="24"/>
        </w:rPr>
        <w:t xml:space="preserve"> and the remaining quarter agreed that as a result of the training they have an increased understanding of the risk factors of opioid misuse and about opioid misuse and addiction in older women.  72% strongly agreed and 28% agreed that the information and skills presented would be useful to their work.</w:t>
      </w:r>
    </w:p>
    <w:p w14:paraId="296BEB29" w14:textId="77777777" w:rsidR="00ED6A8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Training participants were asked to complete follow-up surveys at three- and six-months after the training date.  Out of the 35 participants who completed a follow-up survey, almost half (47%) indicated they had used the knowledge or skills from the training in their work with older women. The majority used the training to assess and identify potential patterns of abuse/misuse among older women and felt comfortable addressing the situation with the client or with their doctors to be sure medications are prescribed and used appropriately.</w:t>
      </w:r>
    </w:p>
    <w:p w14:paraId="2C293C9E" w14:textId="77777777" w:rsidR="00ED6A8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 xml:space="preserve">The chart below shows the extent of participants’ increase in knowledge in certain topics after attending the opioid use and misuse training. </w:t>
      </w:r>
    </w:p>
    <w:p w14:paraId="45074021"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drawing>
          <wp:anchor distT="0" distB="0" distL="114300" distR="114300" simplePos="0" relativeHeight="251660288" behindDoc="1" locked="0" layoutInCell="1" allowOverlap="1" wp14:anchorId="3A667FD4" wp14:editId="0942BE43">
            <wp:simplePos x="0" y="0"/>
            <wp:positionH relativeFrom="column">
              <wp:posOffset>2403475</wp:posOffset>
            </wp:positionH>
            <wp:positionV relativeFrom="paragraph">
              <wp:posOffset>100330</wp:posOffset>
            </wp:positionV>
            <wp:extent cx="4216400" cy="2456815"/>
            <wp:effectExtent l="0" t="0" r="0" b="635"/>
            <wp:wrapTight wrapText="bothSides">
              <wp:wrapPolygon edited="0">
                <wp:start x="0" y="0"/>
                <wp:lineTo x="0" y="21438"/>
                <wp:lineTo x="21470" y="21438"/>
                <wp:lineTo x="21470"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16400" cy="2456815"/>
                    </a:xfrm>
                    <a:prstGeom prst="rect">
                      <a:avLst/>
                    </a:prstGeom>
                    <a:noFill/>
                  </pic:spPr>
                </pic:pic>
              </a:graphicData>
            </a:graphic>
            <wp14:sizeRelH relativeFrom="page">
              <wp14:pctWidth>0</wp14:pctWidth>
            </wp14:sizeRelH>
            <wp14:sizeRelV relativeFrom="page">
              <wp14:pctHeight>0</wp14:pctHeight>
            </wp14:sizeRelV>
          </wp:anchor>
        </w:drawing>
      </w:r>
      <w:r w:rsidRPr="005E1666">
        <w:rPr>
          <w:rFonts w:ascii="Times New Roman" w:hAnsi="Times New Roman" w:cs="Times New Roman"/>
          <w:sz w:val="24"/>
          <w:szCs w:val="24"/>
        </w:rPr>
        <w:t>Nearly three quarters of all participants indicated that their knowledge of community services for substance use treatment and pain management had increased by a lot (73%).  82% of participants indicated that their knowledge of the warning signs of opioid misuse and overdose had substantially increased, and about the same percentage of participants indicated their knowledge on the potential benefits and consequences of prescription opioids, particularly for older women, had increased by a lot.</w:t>
      </w:r>
    </w:p>
    <w:p w14:paraId="646876A6" w14:textId="5C5A247E" w:rsidR="00ED6A87" w:rsidRPr="005E1666" w:rsidRDefault="0047148B" w:rsidP="00814AE1">
      <w:pPr>
        <w:pStyle w:val="Heading3"/>
        <w:rPr>
          <w:rFonts w:ascii="Times New Roman" w:hAnsi="Times New Roman" w:cs="Times New Roman"/>
          <w:color w:val="4472C4" w:themeColor="accent1"/>
        </w:rPr>
      </w:pPr>
      <w:r>
        <w:rPr>
          <w:rFonts w:ascii="Times New Roman" w:hAnsi="Times New Roman" w:cs="Times New Roman"/>
          <w:color w:val="4472C4" w:themeColor="accent1"/>
        </w:rPr>
        <w:lastRenderedPageBreak/>
        <w:tab/>
      </w:r>
      <w:bookmarkStart w:id="43" w:name="_Toc50029697"/>
      <w:r w:rsidR="00ED6A87" w:rsidRPr="005E1666">
        <w:rPr>
          <w:rFonts w:ascii="Times New Roman" w:hAnsi="Times New Roman" w:cs="Times New Roman"/>
          <w:color w:val="4472C4" w:themeColor="accent1"/>
        </w:rPr>
        <w:t>SBIRT and Motivational Interviewing (MI) Trainings</w:t>
      </w:r>
      <w:bookmarkEnd w:id="43"/>
    </w:p>
    <w:p w14:paraId="169CA017" w14:textId="77777777" w:rsidR="00ED6A8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 xml:space="preserve">IHR staff conducted 5 trainings for staff at multiple partner agencies on Screening, Brief Intervention, and Referral to Treatment (SBIRT) through the POWER initiative. A total of 20 of the 120 staff who participated in those trainings completed a survey evaluation, for a response rate of 20%.  </w:t>
      </w:r>
    </w:p>
    <w:p w14:paraId="18DE2B56" w14:textId="77777777" w:rsidR="00ED6A8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 xml:space="preserve">The chart below shows the percentage of participants that expressed greater facility with principles of Elder Screening, Brief Intervention, and Referral to Treatment (SBIRT) and comfort implementing this approach after participating in a training on SBIRT through the POWER initiative. </w:t>
      </w:r>
    </w:p>
    <w:p w14:paraId="1E3151D2"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6089C670" wp14:editId="6E5EDBFD">
            <wp:extent cx="6391275" cy="32480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08501" cy="3256779"/>
                    </a:xfrm>
                    <a:prstGeom prst="rect">
                      <a:avLst/>
                    </a:prstGeom>
                    <a:noFill/>
                  </pic:spPr>
                </pic:pic>
              </a:graphicData>
            </a:graphic>
          </wp:inline>
        </w:drawing>
      </w:r>
    </w:p>
    <w:p w14:paraId="651C9504" w14:textId="77777777" w:rsidR="00ED6A8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 xml:space="preserve">30% of survey respondents strongly agreed and 65% agreed that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they were more comfortable implementing the Elder SBIRT. 25% strongly agreed and 65% agreed that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they were better able to refer clients to appropriate levels of treatment including outpatient and/or Medication Assisted Treatment. 35% strongly agreed and 65% agreed that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they were more comfortable talking to clients about the risks of opioids and other substance misuse. 55% strongly agreed and 45% agreed that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they could identify the elements of the Brief Negotiated Interview. 55% strongly agreed and 45% agreed that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they were better able to use a screening tool to screen clients for unhealthy substance use. 60% strongly agreed and 40% agreed that </w:t>
      </w:r>
      <w:proofErr w:type="gramStart"/>
      <w:r w:rsidRPr="005E1666">
        <w:rPr>
          <w:rFonts w:ascii="Times New Roman" w:hAnsi="Times New Roman" w:cs="Times New Roman"/>
          <w:sz w:val="24"/>
          <w:szCs w:val="24"/>
        </w:rPr>
        <w:t xml:space="preserve">as a </w:t>
      </w:r>
      <w:r w:rsidRPr="005E1666">
        <w:rPr>
          <w:rFonts w:ascii="Times New Roman" w:hAnsi="Times New Roman" w:cs="Times New Roman"/>
          <w:sz w:val="24"/>
          <w:szCs w:val="24"/>
        </w:rPr>
        <w:lastRenderedPageBreak/>
        <w:t>result of</w:t>
      </w:r>
      <w:proofErr w:type="gramEnd"/>
      <w:r w:rsidRPr="005E1666">
        <w:rPr>
          <w:rFonts w:ascii="Times New Roman" w:hAnsi="Times New Roman" w:cs="Times New Roman"/>
          <w:sz w:val="24"/>
          <w:szCs w:val="24"/>
        </w:rPr>
        <w:t xml:space="preserve"> the training they could describe the basic components of SBIRT. 60% strongly agreed and 40% agreed that the information and skills presented would be useful to their work.</w:t>
      </w:r>
    </w:p>
    <w:p w14:paraId="148DAF58" w14:textId="77777777" w:rsidR="00ED6A8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 xml:space="preserve">The chart below shows the percentage of participants that expressed greater facility with principles of Motivational Interviewing (MI) and comfort implementing this approach after participating in a training on MI through the POWER initiative. </w:t>
      </w:r>
    </w:p>
    <w:p w14:paraId="3D39D244" w14:textId="39EC8B9F"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 xml:space="preserve">. </w:t>
      </w:r>
      <w:r w:rsidRPr="005E1666">
        <w:rPr>
          <w:rFonts w:ascii="Times New Roman" w:hAnsi="Times New Roman" w:cs="Times New Roman"/>
          <w:noProof/>
          <w:sz w:val="24"/>
          <w:szCs w:val="24"/>
        </w:rPr>
        <w:drawing>
          <wp:inline distT="0" distB="0" distL="0" distR="0" wp14:anchorId="19201326" wp14:editId="7E8B4DC7">
            <wp:extent cx="5134887" cy="3302000"/>
            <wp:effectExtent l="0" t="0" r="889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36822" cy="3303244"/>
                    </a:xfrm>
                    <a:prstGeom prst="rect">
                      <a:avLst/>
                    </a:prstGeom>
                    <a:noFill/>
                  </pic:spPr>
                </pic:pic>
              </a:graphicData>
            </a:graphic>
          </wp:inline>
        </w:drawing>
      </w:r>
    </w:p>
    <w:p w14:paraId="6E444122" w14:textId="3862BCC6" w:rsidR="00ED6A87" w:rsidRPr="005E1666" w:rsidRDefault="00A82079"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 xml:space="preserve">7 trainings were provided to staff at multiple partner agencies on Motivational Interviewing (MI) as part of the POWER initiative. A total of 65 of the 70 staff who participated in those trainings completed a survey evaluation, for a response rate of 93%.  </w:t>
      </w:r>
    </w:p>
    <w:p w14:paraId="4B83ABAA" w14:textId="4C39D1E6" w:rsidR="00ED6A87" w:rsidRPr="005E1666" w:rsidRDefault="00DB29D3"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 xml:space="preserve">36% of survey respondents strongly agreed and 58% agreed that </w:t>
      </w:r>
      <w:proofErr w:type="gramStart"/>
      <w:r w:rsidR="00ED6A87" w:rsidRPr="005E1666">
        <w:rPr>
          <w:rFonts w:ascii="Times New Roman" w:hAnsi="Times New Roman" w:cs="Times New Roman"/>
          <w:sz w:val="24"/>
          <w:szCs w:val="24"/>
        </w:rPr>
        <w:t>as a result of</w:t>
      </w:r>
      <w:proofErr w:type="gramEnd"/>
      <w:r w:rsidR="00ED6A87" w:rsidRPr="005E1666">
        <w:rPr>
          <w:rFonts w:ascii="Times New Roman" w:hAnsi="Times New Roman" w:cs="Times New Roman"/>
          <w:sz w:val="24"/>
          <w:szCs w:val="24"/>
        </w:rPr>
        <w:t xml:space="preserve"> the training they were comfortable talking to clients about the risks of opioids and other substance misuse. 43% strongly agreed and 51% agreed that </w:t>
      </w:r>
      <w:proofErr w:type="gramStart"/>
      <w:r w:rsidR="00ED6A87" w:rsidRPr="005E1666">
        <w:rPr>
          <w:rFonts w:ascii="Times New Roman" w:hAnsi="Times New Roman" w:cs="Times New Roman"/>
          <w:sz w:val="24"/>
          <w:szCs w:val="24"/>
        </w:rPr>
        <w:t>as a result of</w:t>
      </w:r>
      <w:proofErr w:type="gramEnd"/>
      <w:r w:rsidR="00ED6A87" w:rsidRPr="005E1666">
        <w:rPr>
          <w:rFonts w:ascii="Times New Roman" w:hAnsi="Times New Roman" w:cs="Times New Roman"/>
          <w:sz w:val="24"/>
          <w:szCs w:val="24"/>
        </w:rPr>
        <w:t xml:space="preserve"> the training they could identify the elements of the Brief Negotiated Interview. 52% strongly agreed and 48% agreed that </w:t>
      </w:r>
      <w:proofErr w:type="gramStart"/>
      <w:r w:rsidR="00ED6A87" w:rsidRPr="005E1666">
        <w:rPr>
          <w:rFonts w:ascii="Times New Roman" w:hAnsi="Times New Roman" w:cs="Times New Roman"/>
          <w:sz w:val="24"/>
          <w:szCs w:val="24"/>
        </w:rPr>
        <w:t>as a result of</w:t>
      </w:r>
      <w:proofErr w:type="gramEnd"/>
      <w:r w:rsidR="00ED6A87" w:rsidRPr="005E1666">
        <w:rPr>
          <w:rFonts w:ascii="Times New Roman" w:hAnsi="Times New Roman" w:cs="Times New Roman"/>
          <w:sz w:val="24"/>
          <w:szCs w:val="24"/>
        </w:rPr>
        <w:t xml:space="preserve"> the training they could identify the basic principles of Motivational Interviewing (MI). 71% strongly agreed and 29% agreed that the information and skills presented would be useful to their work.</w:t>
      </w:r>
    </w:p>
    <w:p w14:paraId="3BEE35AB" w14:textId="77777777" w:rsidR="00ED6A87" w:rsidRPr="005E1666" w:rsidRDefault="00ED6A87" w:rsidP="00814AE1">
      <w:pPr>
        <w:pStyle w:val="Heading3"/>
        <w:rPr>
          <w:rFonts w:ascii="Times New Roman" w:hAnsi="Times New Roman" w:cs="Times New Roman"/>
        </w:rPr>
      </w:pPr>
      <w:bookmarkStart w:id="44" w:name="_Toc50029698"/>
      <w:r w:rsidRPr="005E1666">
        <w:rPr>
          <w:rFonts w:ascii="Times New Roman" w:hAnsi="Times New Roman" w:cs="Times New Roman"/>
        </w:rPr>
        <w:lastRenderedPageBreak/>
        <w:t>Trauma and Seeking Safety Trainings</w:t>
      </w:r>
      <w:bookmarkEnd w:id="44"/>
      <w:r w:rsidRPr="005E1666">
        <w:rPr>
          <w:rFonts w:ascii="Times New Roman" w:hAnsi="Times New Roman" w:cs="Times New Roman"/>
        </w:rPr>
        <w:t xml:space="preserve"> </w:t>
      </w:r>
    </w:p>
    <w:p w14:paraId="3C8DC680" w14:textId="6377D64B" w:rsidR="00ED6A8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 xml:space="preserve">In the first year of the initiative, IHR staff piloted the Seeking Safety training.  Following the training the decision was made to use a more general approach to training staff at partner agencies on trauma informed care.  Staff from IHR conducted 3 trainings for staff at multiple partner agencies on trauma. A total of 82 of the 107 staff who participated in trauma </w:t>
      </w:r>
      <w:r w:rsidR="006672AA">
        <w:rPr>
          <w:rFonts w:ascii="Times New Roman" w:hAnsi="Times New Roman" w:cs="Times New Roman"/>
          <w:sz w:val="24"/>
          <w:szCs w:val="24"/>
        </w:rPr>
        <w:t xml:space="preserve">informed </w:t>
      </w:r>
      <w:r w:rsidRPr="005E1666">
        <w:rPr>
          <w:rFonts w:ascii="Times New Roman" w:hAnsi="Times New Roman" w:cs="Times New Roman"/>
          <w:sz w:val="24"/>
          <w:szCs w:val="24"/>
        </w:rPr>
        <w:t xml:space="preserve">trainings completed a survey evaluation, for a response rate of 77%.  </w:t>
      </w:r>
    </w:p>
    <w:p w14:paraId="2604ED20" w14:textId="6C18466B"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 xml:space="preserve">The chart below shows the percentage of participants that expressed greater knowledge and comfort with the relationship between trauma and substance use after attending a trauma </w:t>
      </w:r>
      <w:r w:rsidR="006672AA">
        <w:rPr>
          <w:rFonts w:ascii="Times New Roman" w:hAnsi="Times New Roman" w:cs="Times New Roman"/>
          <w:sz w:val="24"/>
          <w:szCs w:val="24"/>
        </w:rPr>
        <w:t xml:space="preserve">informed </w:t>
      </w:r>
      <w:r w:rsidRPr="005E1666">
        <w:rPr>
          <w:rFonts w:ascii="Times New Roman" w:hAnsi="Times New Roman" w:cs="Times New Roman"/>
          <w:sz w:val="24"/>
          <w:szCs w:val="24"/>
        </w:rPr>
        <w:t>training. Seeking Safety pilot participants did not complete evaluations.</w:t>
      </w:r>
    </w:p>
    <w:p w14:paraId="1896F257"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4133B53E" wp14:editId="77BCDF5D">
            <wp:extent cx="4975225" cy="3195320"/>
            <wp:effectExtent l="0" t="0" r="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75225" cy="3195320"/>
                    </a:xfrm>
                    <a:prstGeom prst="rect">
                      <a:avLst/>
                    </a:prstGeom>
                    <a:noFill/>
                  </pic:spPr>
                </pic:pic>
              </a:graphicData>
            </a:graphic>
          </wp:inline>
        </w:drawing>
      </w:r>
    </w:p>
    <w:p w14:paraId="7F0286C3" w14:textId="42B51BF8" w:rsidR="00424807" w:rsidRPr="005E1666" w:rsidRDefault="00ED6A87" w:rsidP="001C351A">
      <w:pPr>
        <w:ind w:firstLine="720"/>
        <w:rPr>
          <w:rFonts w:ascii="Times New Roman" w:hAnsi="Times New Roman" w:cs="Times New Roman"/>
          <w:color w:val="4472C4" w:themeColor="accent1"/>
          <w:sz w:val="24"/>
          <w:szCs w:val="24"/>
        </w:rPr>
      </w:pPr>
      <w:r w:rsidRPr="005E1666">
        <w:rPr>
          <w:rFonts w:ascii="Times New Roman" w:hAnsi="Times New Roman" w:cs="Times New Roman"/>
          <w:sz w:val="24"/>
          <w:szCs w:val="24"/>
        </w:rPr>
        <w:t xml:space="preserve">74% of survey respondents strongly agreed and 24% agreed that the information and skills presented would be useful to their work. 67% strongly agreed and 33% agreed that they felt more comfortable speaking to older adults about the impacts trauma and substance use have in their lives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67% strongly agreed and 32% agreed that they were better able to understand why trauma is a risk factor for developing opioid misuse and other substance use disorders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67% strongly agreed and 32% agreed that they understood the connections between substance use and trauma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w:t>
      </w:r>
      <w:r w:rsidRPr="005E1666">
        <w:rPr>
          <w:rFonts w:ascii="Times New Roman" w:hAnsi="Times New Roman" w:cs="Times New Roman"/>
          <w:sz w:val="24"/>
          <w:szCs w:val="24"/>
        </w:rPr>
        <w:lastRenderedPageBreak/>
        <w:t xml:space="preserve">68% strongly agreed and 32% agreed that they were able to explain how trauma impacts the lives of older women and older adults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w:t>
      </w:r>
    </w:p>
    <w:p w14:paraId="0A552628" w14:textId="77777777" w:rsidR="00ED6A87" w:rsidRPr="005E1666" w:rsidRDefault="00ED6A87">
      <w:pPr>
        <w:pStyle w:val="Heading3"/>
        <w:rPr>
          <w:rFonts w:ascii="Times New Roman" w:hAnsi="Times New Roman" w:cs="Times New Roman"/>
          <w:color w:val="4472C4" w:themeColor="accent1"/>
        </w:rPr>
      </w:pPr>
      <w:bookmarkStart w:id="45" w:name="_Toc50029699"/>
      <w:r w:rsidRPr="005E1666">
        <w:rPr>
          <w:rFonts w:ascii="Times New Roman" w:hAnsi="Times New Roman" w:cs="Times New Roman"/>
          <w:color w:val="4472C4" w:themeColor="accent1"/>
        </w:rPr>
        <w:t>Training Satisfaction</w:t>
      </w:r>
      <w:bookmarkEnd w:id="45"/>
    </w:p>
    <w:p w14:paraId="7FA56FBE" w14:textId="3EF0D957" w:rsidR="00ED6A87" w:rsidRPr="005E1666" w:rsidRDefault="00A82079"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 xml:space="preserve">From evaluations across all trainings for elder service staff and providers, 96% of respondents stated that they intended to use the skills and information that they learned during the training in their future practice (n=627). Out of 571 responses, 66% had never participated in prior training on the topics addressed in their training, and 40% had never discussed the topic in their work previously. </w:t>
      </w:r>
    </w:p>
    <w:p w14:paraId="08BCDA77"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The chart below shows the percentage of participants that expressed satisfaction with how the trainings were delivered.</w:t>
      </w:r>
    </w:p>
    <w:p w14:paraId="65A3A1A4" w14:textId="6A4244B8" w:rsidR="00B24E2D" w:rsidRPr="005E1666" w:rsidRDefault="00ED6A87" w:rsidP="00B24E2D">
      <w:pPr>
        <w:rPr>
          <w:rFonts w:ascii="Times New Roman" w:hAnsi="Times New Roman" w:cs="Times New Roman"/>
          <w:sz w:val="24"/>
          <w:szCs w:val="24"/>
        </w:rPr>
      </w:pPr>
      <w:r w:rsidRPr="005E1666">
        <w:rPr>
          <w:rFonts w:ascii="Times New Roman" w:hAnsi="Times New Roman" w:cs="Times New Roman"/>
          <w:noProof/>
          <w:sz w:val="24"/>
          <w:szCs w:val="24"/>
        </w:rPr>
        <w:drawing>
          <wp:anchor distT="0" distB="0" distL="114300" distR="114300" simplePos="0" relativeHeight="251661312" behindDoc="1" locked="0" layoutInCell="1" allowOverlap="1" wp14:anchorId="23D1FCCE" wp14:editId="49DC34CA">
            <wp:simplePos x="0" y="0"/>
            <wp:positionH relativeFrom="column">
              <wp:posOffset>2503170</wp:posOffset>
            </wp:positionH>
            <wp:positionV relativeFrom="paragraph">
              <wp:posOffset>0</wp:posOffset>
            </wp:positionV>
            <wp:extent cx="4248150" cy="2724150"/>
            <wp:effectExtent l="0" t="0" r="0" b="0"/>
            <wp:wrapTight wrapText="bothSides">
              <wp:wrapPolygon edited="0">
                <wp:start x="0" y="0"/>
                <wp:lineTo x="0" y="21449"/>
                <wp:lineTo x="21503" y="21449"/>
                <wp:lineTo x="2150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48150" cy="2724150"/>
                    </a:xfrm>
                    <a:prstGeom prst="rect">
                      <a:avLst/>
                    </a:prstGeom>
                    <a:noFill/>
                  </pic:spPr>
                </pic:pic>
              </a:graphicData>
            </a:graphic>
            <wp14:sizeRelH relativeFrom="margin">
              <wp14:pctWidth>0</wp14:pctWidth>
            </wp14:sizeRelH>
            <wp14:sizeRelV relativeFrom="margin">
              <wp14:pctHeight>0</wp14:pctHeight>
            </wp14:sizeRelV>
          </wp:anchor>
        </w:drawing>
      </w:r>
      <w:r w:rsidRPr="005E1666">
        <w:rPr>
          <w:rFonts w:ascii="Times New Roman" w:hAnsi="Times New Roman" w:cs="Times New Roman"/>
          <w:noProof/>
          <w:sz w:val="24"/>
          <w:szCs w:val="24"/>
        </w:rPr>
        <w:t>Survey respondents expressed a high degree of satisfaction with delivery of trainings. 86% of survey respondents</w:t>
      </w:r>
      <w:r w:rsidRPr="005E1666">
        <w:rPr>
          <w:rFonts w:ascii="Times New Roman" w:hAnsi="Times New Roman" w:cs="Times New Roman"/>
          <w:sz w:val="24"/>
          <w:szCs w:val="24"/>
        </w:rPr>
        <w:t xml:space="preserve"> strongly agreed and 12% agreed that the presenter used time effectively. 87% strongly agreed and 12% agreed that the presenter delivered the material well. 90% strongly agreed and 10% agreed that the presenter had good knowledge of the subject. 89% strongly agreed and 11% agreed that the presenter was well prepared.  In responses to an open-ended question on their experience with the training, participants indicated that the instructor’s engaging manner and knowledge of the material were notable.</w:t>
      </w:r>
    </w:p>
    <w:p w14:paraId="6E632F82" w14:textId="517CFEDF" w:rsidR="00ED6A87" w:rsidRPr="005E1666" w:rsidRDefault="00ED6A87" w:rsidP="00FB4D9D">
      <w:pPr>
        <w:pStyle w:val="Heading3"/>
        <w:rPr>
          <w:rFonts w:ascii="Times New Roman" w:hAnsi="Times New Roman" w:cs="Times New Roman"/>
          <w:color w:val="4472C4" w:themeColor="accent1"/>
        </w:rPr>
      </w:pPr>
      <w:bookmarkStart w:id="46" w:name="_Toc50029700"/>
      <w:r w:rsidRPr="005E1666">
        <w:rPr>
          <w:rFonts w:ascii="Times New Roman" w:hAnsi="Times New Roman" w:cs="Times New Roman"/>
          <w:color w:val="4472C4" w:themeColor="accent1"/>
        </w:rPr>
        <w:t>Qualitative Findings</w:t>
      </w:r>
      <w:bookmarkEnd w:id="46"/>
    </w:p>
    <w:p w14:paraId="1EF8E492" w14:textId="77777777" w:rsidR="0042480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 xml:space="preserve">Staff and provider training participants were asked how they intended to use knowledge and skills learned through the training.  Most participants’ responses fell into four groups. The first group expressed their desire to use skills including motivational interviewing/OARS to actively engage patients and build rapport with </w:t>
      </w:r>
      <w:r w:rsidRPr="005E1666">
        <w:rPr>
          <w:rFonts w:ascii="Times New Roman" w:hAnsi="Times New Roman" w:cs="Times New Roman"/>
          <w:sz w:val="24"/>
          <w:szCs w:val="24"/>
        </w:rPr>
        <w:lastRenderedPageBreak/>
        <w:t xml:space="preserve">them to effectively change patient behaviors. They felt the skills learned would be especially helpful in their interactions with patients who are reluctant to change. Participants expressed a desire to work together with patients/tenants/clients to determine their values and goals, and then to develop an action plan to achieve those goals. </w:t>
      </w:r>
    </w:p>
    <w:p w14:paraId="6E227926" w14:textId="4D658716" w:rsidR="00ED6A8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 xml:space="preserve">A second set of participants indicated that the skills learned would be most valuable to them in terms of assessment and observation. They would be asking better questions and be able to better assess risk factors and warning signs. This would allow them to be able to recognize when someone needed help, have an empathetic conversation with them, and provide appropriate resource options without stigma. </w:t>
      </w:r>
    </w:p>
    <w:p w14:paraId="2F1F1BAC" w14:textId="4AFC2CDC" w:rsidR="00B24E2D" w:rsidRPr="005E1666" w:rsidRDefault="00ED6A87" w:rsidP="00B24E2D">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 xml:space="preserve">A third set of respondents were most focused on education, not only for the patient/client, but especially for their colleagues and other staff members in their respective agencies. They noted an intent to pass the information along, and those in supervisory roles spoke of updating in-service trainings to include these skills. </w:t>
      </w:r>
      <w:r w:rsidR="00424807" w:rsidRPr="005E1666">
        <w:rPr>
          <w:rFonts w:ascii="Times New Roman" w:hAnsi="Times New Roman" w:cs="Times New Roman"/>
          <w:sz w:val="24"/>
          <w:szCs w:val="24"/>
        </w:rPr>
        <w:tab/>
      </w:r>
      <w:r w:rsidRPr="005E1666">
        <w:rPr>
          <w:rFonts w:ascii="Times New Roman" w:hAnsi="Times New Roman" w:cs="Times New Roman"/>
          <w:sz w:val="24"/>
          <w:szCs w:val="24"/>
        </w:rPr>
        <w:t xml:space="preserve">A fourth set of participants responded that they would use the training more generally, from a trauma-informed perspective. The training improved their awareness of their language when discussing sensitive topics, as well as understanding how to approach clients/patients who have experienced trauma. They also just felt the skillset made them more comfortable with initiating and having these difficult conversations with the elders in their care. </w:t>
      </w:r>
    </w:p>
    <w:p w14:paraId="4E6A43EC" w14:textId="57756F8C" w:rsidR="00ED6A87" w:rsidRPr="005E1666" w:rsidRDefault="00ED6A87" w:rsidP="005C1839">
      <w:pPr>
        <w:pStyle w:val="Heading3"/>
        <w:rPr>
          <w:rFonts w:ascii="Times New Roman" w:hAnsi="Times New Roman" w:cs="Times New Roman"/>
          <w:color w:val="auto"/>
        </w:rPr>
      </w:pPr>
      <w:bookmarkStart w:id="47" w:name="_Toc50029701"/>
      <w:r w:rsidRPr="005E1666">
        <w:rPr>
          <w:rFonts w:ascii="Times New Roman" w:hAnsi="Times New Roman" w:cs="Times New Roman"/>
          <w:color w:val="4472C4" w:themeColor="accent1"/>
        </w:rPr>
        <w:t>Consumer Interventions</w:t>
      </w:r>
      <w:bookmarkEnd w:id="47"/>
    </w:p>
    <w:p w14:paraId="5DBCA5CD" w14:textId="196B0D51" w:rsidR="00ED6A87" w:rsidRPr="005E1666" w:rsidRDefault="0047148B" w:rsidP="002B07CA">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48" w:name="_Toc50029702"/>
      <w:r w:rsidR="00ED6A87" w:rsidRPr="005E1666">
        <w:rPr>
          <w:rFonts w:ascii="Times New Roman" w:hAnsi="Times New Roman" w:cs="Times New Roman"/>
          <w:color w:val="4472C4" w:themeColor="accent1"/>
        </w:rPr>
        <w:t>Process Data</w:t>
      </w:r>
      <w:bookmarkEnd w:id="48"/>
    </w:p>
    <w:p w14:paraId="293186FC" w14:textId="0CD0EE37" w:rsidR="00ED6A87" w:rsidRDefault="00ED6A87" w:rsidP="00B24E2D">
      <w:pPr>
        <w:ind w:firstLine="720"/>
        <w:contextualSpacing/>
        <w:rPr>
          <w:rFonts w:ascii="Times New Roman" w:hAnsi="Times New Roman" w:cs="Times New Roman"/>
          <w:sz w:val="24"/>
          <w:szCs w:val="24"/>
        </w:rPr>
      </w:pPr>
      <w:r w:rsidRPr="005E1666">
        <w:rPr>
          <w:rFonts w:ascii="Times New Roman" w:hAnsi="Times New Roman" w:cs="Times New Roman"/>
          <w:sz w:val="24"/>
          <w:szCs w:val="24"/>
        </w:rPr>
        <w:t>396 women (not</w:t>
      </w:r>
      <w:r w:rsidR="00914448">
        <w:rPr>
          <w:rFonts w:ascii="Times New Roman" w:hAnsi="Times New Roman" w:cs="Times New Roman"/>
          <w:sz w:val="24"/>
          <w:szCs w:val="24"/>
        </w:rPr>
        <w:t xml:space="preserve"> all</w:t>
      </w:r>
      <w:r w:rsidRPr="005E1666">
        <w:rPr>
          <w:rFonts w:ascii="Times New Roman" w:hAnsi="Times New Roman" w:cs="Times New Roman"/>
          <w:sz w:val="24"/>
          <w:szCs w:val="24"/>
        </w:rPr>
        <w:t xml:space="preserve"> individual, as </w:t>
      </w:r>
      <w:r w:rsidR="00914448">
        <w:rPr>
          <w:rFonts w:ascii="Times New Roman" w:hAnsi="Times New Roman" w:cs="Times New Roman"/>
          <w:sz w:val="24"/>
          <w:szCs w:val="24"/>
        </w:rPr>
        <w:t>many</w:t>
      </w:r>
      <w:r w:rsidRPr="005E1666">
        <w:rPr>
          <w:rFonts w:ascii="Times New Roman" w:hAnsi="Times New Roman" w:cs="Times New Roman"/>
          <w:sz w:val="24"/>
          <w:szCs w:val="24"/>
        </w:rPr>
        <w:t xml:space="preserve"> women participated in multiple sessions) over the age of 55 participated in 42 workshops or presentations as part of the POWER initiative. Each consumer group focused on a different issue related to opioid use and misuse, medication management, alternative approaches to pain and stress management, and knowledge of community resources. In year 1, 125 older women participated in 10 sessions; in year 2, 163 women participated in 19 sessions, and, in year 3, 108 women participated in 13 sessions. The table below details the number of sessions and women over 55 that attended the sessions per program year.  </w:t>
      </w:r>
    </w:p>
    <w:p w14:paraId="464F5DB7" w14:textId="77777777" w:rsidR="00914448" w:rsidRDefault="00914448" w:rsidP="00B24E2D">
      <w:pPr>
        <w:ind w:firstLine="720"/>
        <w:contextualSpacing/>
        <w:rPr>
          <w:rFonts w:ascii="Times New Roman" w:hAnsi="Times New Roman" w:cs="Times New Roman"/>
          <w:sz w:val="24"/>
          <w:szCs w:val="24"/>
        </w:rPr>
      </w:pPr>
    </w:p>
    <w:p w14:paraId="6DCB15FC" w14:textId="77777777" w:rsidR="00914448" w:rsidRDefault="00914448" w:rsidP="00B24E2D">
      <w:pPr>
        <w:ind w:firstLine="720"/>
        <w:contextualSpacing/>
        <w:rPr>
          <w:rFonts w:ascii="Times New Roman" w:hAnsi="Times New Roman" w:cs="Times New Roman"/>
          <w:sz w:val="24"/>
          <w:szCs w:val="24"/>
        </w:rPr>
      </w:pPr>
    </w:p>
    <w:p w14:paraId="231762F4" w14:textId="77777777" w:rsidR="00914448" w:rsidRDefault="00914448" w:rsidP="00B24E2D">
      <w:pPr>
        <w:ind w:firstLine="720"/>
        <w:contextualSpacing/>
        <w:rPr>
          <w:rFonts w:ascii="Times New Roman" w:hAnsi="Times New Roman" w:cs="Times New Roman"/>
          <w:sz w:val="24"/>
          <w:szCs w:val="24"/>
        </w:rPr>
      </w:pPr>
    </w:p>
    <w:p w14:paraId="533BEE9A" w14:textId="77777777" w:rsidR="00914448" w:rsidRPr="005E1666" w:rsidRDefault="00914448" w:rsidP="00B24E2D">
      <w:pPr>
        <w:ind w:firstLine="720"/>
        <w:contextualSpacing/>
        <w:rPr>
          <w:rFonts w:ascii="Times New Roman" w:hAnsi="Times New Roman" w:cs="Times New Roman"/>
          <w:sz w:val="24"/>
          <w:szCs w:val="24"/>
        </w:rPr>
      </w:pPr>
    </w:p>
    <w:p w14:paraId="6C143F65" w14:textId="77777777" w:rsidR="00ED6A87" w:rsidRPr="005E1666" w:rsidRDefault="00ED6A87" w:rsidP="00ED6A87">
      <w:pPr>
        <w:rPr>
          <w:rFonts w:ascii="Times New Roman" w:hAnsi="Times New Roman" w:cs="Times New Roman"/>
          <w:i/>
          <w:sz w:val="24"/>
          <w:szCs w:val="24"/>
        </w:rPr>
      </w:pPr>
      <w:r w:rsidRPr="005E1666">
        <w:rPr>
          <w:rFonts w:ascii="Times New Roman" w:hAnsi="Times New Roman" w:cs="Times New Roman"/>
          <w:i/>
          <w:sz w:val="24"/>
          <w:szCs w:val="24"/>
        </w:rPr>
        <w:t>Consumer Groups: Total Number of Trainings (Participants), by Year</w:t>
      </w:r>
    </w:p>
    <w:tbl>
      <w:tblPr>
        <w:tblStyle w:val="TableGrid"/>
        <w:tblW w:w="5000" w:type="pct"/>
        <w:tblLook w:val="04A0" w:firstRow="1" w:lastRow="0" w:firstColumn="1" w:lastColumn="0" w:noHBand="0" w:noVBand="1"/>
      </w:tblPr>
      <w:tblGrid>
        <w:gridCol w:w="1449"/>
        <w:gridCol w:w="1086"/>
        <w:gridCol w:w="1181"/>
        <w:gridCol w:w="1180"/>
        <w:gridCol w:w="1180"/>
        <w:gridCol w:w="1180"/>
        <w:gridCol w:w="1180"/>
        <w:gridCol w:w="1178"/>
        <w:gridCol w:w="1176"/>
      </w:tblGrid>
      <w:tr w:rsidR="00ED6A87" w:rsidRPr="005E1666" w14:paraId="26652A92" w14:textId="77777777" w:rsidTr="00B74499">
        <w:trPr>
          <w:trHeight w:val="338"/>
        </w:trPr>
        <w:tc>
          <w:tcPr>
            <w:tcW w:w="671" w:type="pct"/>
            <w:shd w:val="clear" w:color="auto" w:fill="D9D9D9" w:themeFill="background1" w:themeFillShade="D9"/>
            <w:vAlign w:val="center"/>
          </w:tcPr>
          <w:p w14:paraId="5FD0FB54" w14:textId="77777777" w:rsidR="00ED6A87" w:rsidRPr="005E1666" w:rsidRDefault="00ED6A87" w:rsidP="00B74499">
            <w:pPr>
              <w:rPr>
                <w:rFonts w:ascii="Times New Roman" w:eastAsia="Times New Roman" w:hAnsi="Times New Roman" w:cs="Times New Roman"/>
                <w:b/>
                <w:bCs/>
                <w:sz w:val="24"/>
                <w:szCs w:val="24"/>
              </w:rPr>
            </w:pPr>
            <w:r w:rsidRPr="005E1666">
              <w:rPr>
                <w:rFonts w:ascii="Times New Roman" w:eastAsia="Times New Roman" w:hAnsi="Times New Roman" w:cs="Times New Roman"/>
                <w:b/>
                <w:sz w:val="24"/>
                <w:szCs w:val="24"/>
              </w:rPr>
              <w:t>Year</w:t>
            </w:r>
          </w:p>
        </w:tc>
        <w:tc>
          <w:tcPr>
            <w:tcW w:w="503" w:type="pct"/>
            <w:shd w:val="clear" w:color="auto" w:fill="D9D9D9" w:themeFill="background1" w:themeFillShade="D9"/>
            <w:vAlign w:val="center"/>
          </w:tcPr>
          <w:p w14:paraId="6F46A63F"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Session 1</w:t>
            </w:r>
          </w:p>
        </w:tc>
        <w:tc>
          <w:tcPr>
            <w:tcW w:w="547" w:type="pct"/>
            <w:shd w:val="clear" w:color="auto" w:fill="D9D9D9" w:themeFill="background1" w:themeFillShade="D9"/>
            <w:vAlign w:val="center"/>
          </w:tcPr>
          <w:p w14:paraId="0464ABD6"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Session 2</w:t>
            </w:r>
          </w:p>
        </w:tc>
        <w:tc>
          <w:tcPr>
            <w:tcW w:w="547" w:type="pct"/>
            <w:shd w:val="clear" w:color="auto" w:fill="D9D9D9" w:themeFill="background1" w:themeFillShade="D9"/>
            <w:vAlign w:val="center"/>
          </w:tcPr>
          <w:p w14:paraId="2520E86A"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Session 3</w:t>
            </w:r>
          </w:p>
        </w:tc>
        <w:tc>
          <w:tcPr>
            <w:tcW w:w="547" w:type="pct"/>
            <w:shd w:val="clear" w:color="auto" w:fill="D9D9D9" w:themeFill="background1" w:themeFillShade="D9"/>
            <w:vAlign w:val="center"/>
          </w:tcPr>
          <w:p w14:paraId="7A8102C5"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Session 4</w:t>
            </w:r>
          </w:p>
        </w:tc>
        <w:tc>
          <w:tcPr>
            <w:tcW w:w="547" w:type="pct"/>
            <w:shd w:val="clear" w:color="auto" w:fill="D9D9D9" w:themeFill="background1" w:themeFillShade="D9"/>
            <w:vAlign w:val="center"/>
          </w:tcPr>
          <w:p w14:paraId="42543EB8"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Session 5</w:t>
            </w:r>
          </w:p>
        </w:tc>
        <w:tc>
          <w:tcPr>
            <w:tcW w:w="547" w:type="pct"/>
            <w:shd w:val="clear" w:color="auto" w:fill="D9D9D9" w:themeFill="background1" w:themeFillShade="D9"/>
            <w:vAlign w:val="center"/>
          </w:tcPr>
          <w:p w14:paraId="34F6FC20"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Session 6</w:t>
            </w:r>
          </w:p>
        </w:tc>
        <w:tc>
          <w:tcPr>
            <w:tcW w:w="546" w:type="pct"/>
            <w:shd w:val="clear" w:color="auto" w:fill="D9D9D9" w:themeFill="background1" w:themeFillShade="D9"/>
            <w:vAlign w:val="center"/>
          </w:tcPr>
          <w:p w14:paraId="023324F5"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Other</w:t>
            </w:r>
          </w:p>
        </w:tc>
        <w:tc>
          <w:tcPr>
            <w:tcW w:w="545" w:type="pct"/>
            <w:shd w:val="clear" w:color="auto" w:fill="D9D9D9" w:themeFill="background1" w:themeFillShade="D9"/>
            <w:vAlign w:val="center"/>
          </w:tcPr>
          <w:p w14:paraId="7F1D697F"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Total</w:t>
            </w:r>
          </w:p>
        </w:tc>
      </w:tr>
      <w:tr w:rsidR="00ED6A87" w:rsidRPr="005E1666" w14:paraId="3CDA9DB8" w14:textId="77777777" w:rsidTr="00B74499">
        <w:trPr>
          <w:trHeight w:val="338"/>
        </w:trPr>
        <w:tc>
          <w:tcPr>
            <w:tcW w:w="671" w:type="pct"/>
            <w:vAlign w:val="center"/>
            <w:hideMark/>
          </w:tcPr>
          <w:p w14:paraId="121EF025"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Year 1 (July 2017 - June 2018)</w:t>
            </w:r>
          </w:p>
        </w:tc>
        <w:tc>
          <w:tcPr>
            <w:tcW w:w="503" w:type="pct"/>
            <w:vAlign w:val="center"/>
            <w:hideMark/>
          </w:tcPr>
          <w:p w14:paraId="47EF6B65"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 (13)</w:t>
            </w:r>
          </w:p>
        </w:tc>
        <w:tc>
          <w:tcPr>
            <w:tcW w:w="547" w:type="pct"/>
            <w:vAlign w:val="center"/>
          </w:tcPr>
          <w:p w14:paraId="46F7E51F"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 (9)</w:t>
            </w:r>
          </w:p>
        </w:tc>
        <w:tc>
          <w:tcPr>
            <w:tcW w:w="547" w:type="pct"/>
            <w:vAlign w:val="center"/>
          </w:tcPr>
          <w:p w14:paraId="2F1DB187"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 (7)</w:t>
            </w:r>
          </w:p>
        </w:tc>
        <w:tc>
          <w:tcPr>
            <w:tcW w:w="547" w:type="pct"/>
            <w:vAlign w:val="center"/>
          </w:tcPr>
          <w:p w14:paraId="213044AA"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 (4)</w:t>
            </w:r>
          </w:p>
        </w:tc>
        <w:tc>
          <w:tcPr>
            <w:tcW w:w="547" w:type="pct"/>
            <w:vAlign w:val="center"/>
          </w:tcPr>
          <w:p w14:paraId="53C6DF36"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 (4)</w:t>
            </w:r>
          </w:p>
        </w:tc>
        <w:tc>
          <w:tcPr>
            <w:tcW w:w="547" w:type="pct"/>
            <w:vAlign w:val="center"/>
          </w:tcPr>
          <w:p w14:paraId="0F6DEFF7"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0 (0)</w:t>
            </w:r>
          </w:p>
        </w:tc>
        <w:tc>
          <w:tcPr>
            <w:tcW w:w="546" w:type="pct"/>
            <w:vAlign w:val="center"/>
          </w:tcPr>
          <w:p w14:paraId="079B85F0"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5 (88)</w:t>
            </w:r>
          </w:p>
        </w:tc>
        <w:tc>
          <w:tcPr>
            <w:tcW w:w="545" w:type="pct"/>
            <w:vAlign w:val="center"/>
          </w:tcPr>
          <w:p w14:paraId="746E0C4B"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10 (125)</w:t>
            </w:r>
          </w:p>
        </w:tc>
      </w:tr>
      <w:tr w:rsidR="00ED6A87" w:rsidRPr="005E1666" w14:paraId="40D8E081" w14:textId="77777777" w:rsidTr="00B74499">
        <w:trPr>
          <w:trHeight w:val="338"/>
        </w:trPr>
        <w:tc>
          <w:tcPr>
            <w:tcW w:w="671" w:type="pct"/>
            <w:vAlign w:val="center"/>
            <w:hideMark/>
          </w:tcPr>
          <w:p w14:paraId="29E17B14"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Year 2 (July 2018 - June 2019)</w:t>
            </w:r>
          </w:p>
        </w:tc>
        <w:tc>
          <w:tcPr>
            <w:tcW w:w="503" w:type="pct"/>
            <w:vAlign w:val="center"/>
            <w:hideMark/>
          </w:tcPr>
          <w:p w14:paraId="4A3B82EF"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 (15)</w:t>
            </w:r>
          </w:p>
        </w:tc>
        <w:tc>
          <w:tcPr>
            <w:tcW w:w="547" w:type="pct"/>
            <w:vAlign w:val="center"/>
          </w:tcPr>
          <w:p w14:paraId="681AEE67"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 (13)</w:t>
            </w:r>
          </w:p>
        </w:tc>
        <w:tc>
          <w:tcPr>
            <w:tcW w:w="547" w:type="pct"/>
            <w:vAlign w:val="center"/>
          </w:tcPr>
          <w:p w14:paraId="6C38CE9D"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 (13)</w:t>
            </w:r>
          </w:p>
        </w:tc>
        <w:tc>
          <w:tcPr>
            <w:tcW w:w="547" w:type="pct"/>
            <w:vAlign w:val="center"/>
          </w:tcPr>
          <w:p w14:paraId="5A5B5E23"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 (9)</w:t>
            </w:r>
          </w:p>
        </w:tc>
        <w:tc>
          <w:tcPr>
            <w:tcW w:w="547" w:type="pct"/>
            <w:vAlign w:val="center"/>
          </w:tcPr>
          <w:p w14:paraId="7E373D5A"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 (12)</w:t>
            </w:r>
          </w:p>
        </w:tc>
        <w:tc>
          <w:tcPr>
            <w:tcW w:w="547" w:type="pct"/>
            <w:vAlign w:val="center"/>
          </w:tcPr>
          <w:p w14:paraId="2839A154"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 (11)</w:t>
            </w:r>
          </w:p>
        </w:tc>
        <w:tc>
          <w:tcPr>
            <w:tcW w:w="546" w:type="pct"/>
            <w:vAlign w:val="center"/>
          </w:tcPr>
          <w:p w14:paraId="45EEE244"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7 (90)</w:t>
            </w:r>
          </w:p>
        </w:tc>
        <w:tc>
          <w:tcPr>
            <w:tcW w:w="545" w:type="pct"/>
            <w:vAlign w:val="center"/>
          </w:tcPr>
          <w:p w14:paraId="786B20DE"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19 (163)</w:t>
            </w:r>
          </w:p>
        </w:tc>
      </w:tr>
      <w:tr w:rsidR="00ED6A87" w:rsidRPr="005E1666" w14:paraId="5083782F" w14:textId="77777777" w:rsidTr="00B74499">
        <w:trPr>
          <w:trHeight w:val="338"/>
        </w:trPr>
        <w:tc>
          <w:tcPr>
            <w:tcW w:w="671" w:type="pct"/>
            <w:vAlign w:val="center"/>
            <w:hideMark/>
          </w:tcPr>
          <w:p w14:paraId="5B299871"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Year 3 (July 2019 - June 2020)</w:t>
            </w:r>
          </w:p>
        </w:tc>
        <w:tc>
          <w:tcPr>
            <w:tcW w:w="503" w:type="pct"/>
            <w:vAlign w:val="center"/>
            <w:hideMark/>
          </w:tcPr>
          <w:p w14:paraId="65CA1040"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4 (30)</w:t>
            </w:r>
          </w:p>
        </w:tc>
        <w:tc>
          <w:tcPr>
            <w:tcW w:w="547" w:type="pct"/>
            <w:vAlign w:val="center"/>
          </w:tcPr>
          <w:p w14:paraId="13DE41FE"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0 (0)</w:t>
            </w:r>
          </w:p>
        </w:tc>
        <w:tc>
          <w:tcPr>
            <w:tcW w:w="547" w:type="pct"/>
            <w:vAlign w:val="center"/>
          </w:tcPr>
          <w:p w14:paraId="50965F7A"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0 (0)</w:t>
            </w:r>
          </w:p>
        </w:tc>
        <w:tc>
          <w:tcPr>
            <w:tcW w:w="547" w:type="pct"/>
            <w:vAlign w:val="center"/>
          </w:tcPr>
          <w:p w14:paraId="33D9999F"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4 (34)</w:t>
            </w:r>
          </w:p>
        </w:tc>
        <w:tc>
          <w:tcPr>
            <w:tcW w:w="547" w:type="pct"/>
            <w:vAlign w:val="center"/>
          </w:tcPr>
          <w:p w14:paraId="3DE73B7C"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0 (0)</w:t>
            </w:r>
          </w:p>
        </w:tc>
        <w:tc>
          <w:tcPr>
            <w:tcW w:w="547" w:type="pct"/>
            <w:vAlign w:val="center"/>
          </w:tcPr>
          <w:p w14:paraId="6AE1CBE7"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5 (44)</w:t>
            </w:r>
          </w:p>
        </w:tc>
        <w:tc>
          <w:tcPr>
            <w:tcW w:w="546" w:type="pct"/>
            <w:vAlign w:val="center"/>
          </w:tcPr>
          <w:p w14:paraId="73583E2C"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 (</w:t>
            </w:r>
            <w:r w:rsidRPr="00C97DAA">
              <w:rPr>
                <w:rFonts w:ascii="Times New Roman" w:hAnsi="Times New Roman" w:cs="Times New Roman"/>
                <w:sz w:val="24"/>
                <w:szCs w:val="24"/>
              </w:rPr>
              <w:t>n</w:t>
            </w:r>
            <w:r w:rsidRPr="00DF7A4C">
              <w:rPr>
                <w:rFonts w:ascii="Times New Roman" w:hAnsi="Times New Roman" w:cs="Times New Roman"/>
                <w:sz w:val="24"/>
                <w:szCs w:val="24"/>
              </w:rPr>
              <w:t>)</w:t>
            </w:r>
            <w:r w:rsidRPr="005E1666">
              <w:rPr>
                <w:rFonts w:ascii="Times New Roman" w:hAnsi="Times New Roman" w:cs="Times New Roman"/>
                <w:sz w:val="24"/>
                <w:szCs w:val="24"/>
              </w:rPr>
              <w:t>*</w:t>
            </w:r>
          </w:p>
        </w:tc>
        <w:tc>
          <w:tcPr>
            <w:tcW w:w="545" w:type="pct"/>
            <w:vAlign w:val="center"/>
          </w:tcPr>
          <w:p w14:paraId="1B56157F"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14 (108)</w:t>
            </w:r>
          </w:p>
        </w:tc>
      </w:tr>
      <w:tr w:rsidR="00ED6A87" w:rsidRPr="005E1666" w14:paraId="5C21ED49" w14:textId="77777777" w:rsidTr="00B74499">
        <w:trPr>
          <w:trHeight w:val="338"/>
        </w:trPr>
        <w:tc>
          <w:tcPr>
            <w:tcW w:w="671" w:type="pct"/>
            <w:shd w:val="clear" w:color="auto" w:fill="D9D9D9" w:themeFill="background1" w:themeFillShade="D9"/>
            <w:vAlign w:val="center"/>
          </w:tcPr>
          <w:p w14:paraId="5EA6951D" w14:textId="77777777" w:rsidR="00ED6A87" w:rsidRPr="005E1666" w:rsidRDefault="00ED6A87" w:rsidP="00B74499">
            <w:pPr>
              <w:rPr>
                <w:rFonts w:ascii="Times New Roman" w:hAnsi="Times New Roman" w:cs="Times New Roman"/>
                <w:b/>
                <w:sz w:val="24"/>
                <w:szCs w:val="24"/>
              </w:rPr>
            </w:pPr>
            <w:r w:rsidRPr="005E1666">
              <w:rPr>
                <w:rFonts w:ascii="Times New Roman" w:hAnsi="Times New Roman" w:cs="Times New Roman"/>
                <w:b/>
                <w:sz w:val="24"/>
                <w:szCs w:val="24"/>
              </w:rPr>
              <w:t>Total</w:t>
            </w:r>
          </w:p>
        </w:tc>
        <w:tc>
          <w:tcPr>
            <w:tcW w:w="503" w:type="pct"/>
            <w:shd w:val="clear" w:color="auto" w:fill="D9D9D9" w:themeFill="background1" w:themeFillShade="D9"/>
            <w:vAlign w:val="center"/>
          </w:tcPr>
          <w:p w14:paraId="37B364E9"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7 (58)</w:t>
            </w:r>
          </w:p>
        </w:tc>
        <w:tc>
          <w:tcPr>
            <w:tcW w:w="547" w:type="pct"/>
            <w:shd w:val="clear" w:color="auto" w:fill="D9D9D9" w:themeFill="background1" w:themeFillShade="D9"/>
            <w:vAlign w:val="center"/>
          </w:tcPr>
          <w:p w14:paraId="7832FD48"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3 (22)</w:t>
            </w:r>
          </w:p>
        </w:tc>
        <w:tc>
          <w:tcPr>
            <w:tcW w:w="547" w:type="pct"/>
            <w:shd w:val="clear" w:color="auto" w:fill="D9D9D9" w:themeFill="background1" w:themeFillShade="D9"/>
            <w:vAlign w:val="center"/>
          </w:tcPr>
          <w:p w14:paraId="572BADAA"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3 (20)</w:t>
            </w:r>
          </w:p>
        </w:tc>
        <w:tc>
          <w:tcPr>
            <w:tcW w:w="547" w:type="pct"/>
            <w:shd w:val="clear" w:color="auto" w:fill="D9D9D9" w:themeFill="background1" w:themeFillShade="D9"/>
            <w:vAlign w:val="center"/>
          </w:tcPr>
          <w:p w14:paraId="41B22BFF"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7 (47)</w:t>
            </w:r>
          </w:p>
        </w:tc>
        <w:tc>
          <w:tcPr>
            <w:tcW w:w="547" w:type="pct"/>
            <w:shd w:val="clear" w:color="auto" w:fill="D9D9D9" w:themeFill="background1" w:themeFillShade="D9"/>
            <w:vAlign w:val="center"/>
          </w:tcPr>
          <w:p w14:paraId="6B4EBC49"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3 (16)</w:t>
            </w:r>
          </w:p>
        </w:tc>
        <w:tc>
          <w:tcPr>
            <w:tcW w:w="547" w:type="pct"/>
            <w:shd w:val="clear" w:color="auto" w:fill="D9D9D9" w:themeFill="background1" w:themeFillShade="D9"/>
            <w:vAlign w:val="center"/>
          </w:tcPr>
          <w:p w14:paraId="469A36E1"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7 (55)</w:t>
            </w:r>
          </w:p>
        </w:tc>
        <w:tc>
          <w:tcPr>
            <w:tcW w:w="546" w:type="pct"/>
            <w:shd w:val="clear" w:color="auto" w:fill="D9D9D9" w:themeFill="background1" w:themeFillShade="D9"/>
            <w:vAlign w:val="center"/>
          </w:tcPr>
          <w:p w14:paraId="2538210B"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13 (178)</w:t>
            </w:r>
          </w:p>
        </w:tc>
        <w:tc>
          <w:tcPr>
            <w:tcW w:w="545" w:type="pct"/>
            <w:shd w:val="clear" w:color="auto" w:fill="D9D9D9" w:themeFill="background1" w:themeFillShade="D9"/>
            <w:vAlign w:val="center"/>
          </w:tcPr>
          <w:p w14:paraId="75586B86"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43 (396)</w:t>
            </w:r>
          </w:p>
        </w:tc>
      </w:tr>
    </w:tbl>
    <w:p w14:paraId="1C99023B" w14:textId="77777777" w:rsidR="00ED6A87" w:rsidRPr="005E1666" w:rsidRDefault="00ED6A87" w:rsidP="00ED6A87">
      <w:pPr>
        <w:rPr>
          <w:rFonts w:ascii="Times New Roman" w:hAnsi="Times New Roman" w:cs="Times New Roman"/>
          <w:b/>
          <w:sz w:val="24"/>
          <w:szCs w:val="24"/>
        </w:rPr>
      </w:pPr>
      <w:r w:rsidRPr="005E1666">
        <w:rPr>
          <w:rFonts w:ascii="Times New Roman" w:hAnsi="Times New Roman" w:cs="Times New Roman"/>
          <w:b/>
          <w:sz w:val="24"/>
          <w:szCs w:val="24"/>
        </w:rPr>
        <w:t>*Number of participants in this event (a Medication Take Back Night) was not recorded</w:t>
      </w:r>
    </w:p>
    <w:p w14:paraId="10B06711" w14:textId="77777777" w:rsidR="00ED6A87" w:rsidRPr="005E1666" w:rsidRDefault="00ED6A87" w:rsidP="00ED6A87">
      <w:pPr>
        <w:ind w:firstLine="720"/>
        <w:rPr>
          <w:rFonts w:ascii="Times New Roman" w:hAnsi="Times New Roman" w:cs="Times New Roman"/>
          <w:sz w:val="24"/>
          <w:szCs w:val="24"/>
        </w:rPr>
      </w:pPr>
      <w:r w:rsidRPr="005E1666">
        <w:rPr>
          <w:rFonts w:ascii="Times New Roman" w:hAnsi="Times New Roman" w:cs="Times New Roman"/>
          <w:sz w:val="24"/>
          <w:szCs w:val="24"/>
        </w:rPr>
        <w:t xml:space="preserve">The table below, along with information on number of sessions and participants seen above, displays the number of surveys collected by session. Overall, the survey response rate was 55% across the program period. </w:t>
      </w:r>
    </w:p>
    <w:p w14:paraId="60FA8CD5" w14:textId="77777777" w:rsidR="00ED6A87" w:rsidRPr="005E1666" w:rsidRDefault="00ED6A87" w:rsidP="00ED6A87">
      <w:pPr>
        <w:rPr>
          <w:rFonts w:ascii="Times New Roman" w:hAnsi="Times New Roman" w:cs="Times New Roman"/>
          <w:i/>
          <w:sz w:val="24"/>
          <w:szCs w:val="24"/>
        </w:rPr>
      </w:pPr>
      <w:r w:rsidRPr="005E1666">
        <w:rPr>
          <w:rFonts w:ascii="Times New Roman" w:hAnsi="Times New Roman" w:cs="Times New Roman"/>
          <w:i/>
          <w:sz w:val="24"/>
          <w:szCs w:val="24"/>
        </w:rPr>
        <w:t>Consumer Groups: Number of trainings, participants and surveys collected</w:t>
      </w:r>
    </w:p>
    <w:tbl>
      <w:tblPr>
        <w:tblStyle w:val="TableGrid"/>
        <w:tblW w:w="5000" w:type="pct"/>
        <w:tblLook w:val="04A0" w:firstRow="1" w:lastRow="0" w:firstColumn="1" w:lastColumn="0" w:noHBand="0" w:noVBand="1"/>
      </w:tblPr>
      <w:tblGrid>
        <w:gridCol w:w="4148"/>
        <w:gridCol w:w="2389"/>
        <w:gridCol w:w="2285"/>
        <w:gridCol w:w="1968"/>
      </w:tblGrid>
      <w:tr w:rsidR="00ED6A87" w:rsidRPr="005E1666" w14:paraId="67750C77" w14:textId="77777777" w:rsidTr="00B74499">
        <w:trPr>
          <w:trHeight w:val="338"/>
        </w:trPr>
        <w:tc>
          <w:tcPr>
            <w:tcW w:w="1922" w:type="pct"/>
            <w:shd w:val="clear" w:color="auto" w:fill="D9D9D9" w:themeFill="background1" w:themeFillShade="D9"/>
            <w:vAlign w:val="center"/>
          </w:tcPr>
          <w:p w14:paraId="06F9AEA2" w14:textId="77777777" w:rsidR="00ED6A87" w:rsidRPr="005E1666" w:rsidRDefault="00ED6A87" w:rsidP="00B74499">
            <w:pPr>
              <w:rPr>
                <w:rFonts w:ascii="Times New Roman" w:eastAsia="Times New Roman" w:hAnsi="Times New Roman" w:cs="Times New Roman"/>
                <w:b/>
                <w:bCs/>
                <w:sz w:val="24"/>
                <w:szCs w:val="24"/>
              </w:rPr>
            </w:pPr>
            <w:r w:rsidRPr="005E1666">
              <w:rPr>
                <w:rFonts w:ascii="Times New Roman" w:eastAsia="Times New Roman" w:hAnsi="Times New Roman" w:cs="Times New Roman"/>
                <w:b/>
                <w:sz w:val="24"/>
                <w:szCs w:val="24"/>
              </w:rPr>
              <w:t>Training type</w:t>
            </w:r>
          </w:p>
        </w:tc>
        <w:tc>
          <w:tcPr>
            <w:tcW w:w="1107" w:type="pct"/>
            <w:shd w:val="clear" w:color="auto" w:fill="D9D9D9" w:themeFill="background1" w:themeFillShade="D9"/>
            <w:vAlign w:val="center"/>
          </w:tcPr>
          <w:p w14:paraId="33AD3BDE" w14:textId="77777777" w:rsidR="00ED6A87" w:rsidRPr="005E1666" w:rsidRDefault="00ED6A87" w:rsidP="00B74499">
            <w:pPr>
              <w:jc w:val="center"/>
              <w:rPr>
                <w:rFonts w:ascii="Times New Roman" w:eastAsia="Times New Roman" w:hAnsi="Times New Roman" w:cs="Times New Roman"/>
                <w:b/>
                <w:bCs/>
                <w:sz w:val="24"/>
                <w:szCs w:val="24"/>
              </w:rPr>
            </w:pPr>
            <w:r w:rsidRPr="005E1666">
              <w:rPr>
                <w:rFonts w:ascii="Times New Roman" w:eastAsia="Times New Roman" w:hAnsi="Times New Roman" w:cs="Times New Roman"/>
                <w:b/>
                <w:sz w:val="24"/>
                <w:szCs w:val="24"/>
              </w:rPr>
              <w:t>Total number of trainings</w:t>
            </w:r>
          </w:p>
        </w:tc>
        <w:tc>
          <w:tcPr>
            <w:tcW w:w="1059" w:type="pct"/>
            <w:shd w:val="clear" w:color="auto" w:fill="D9D9D9" w:themeFill="background1" w:themeFillShade="D9"/>
            <w:vAlign w:val="center"/>
          </w:tcPr>
          <w:p w14:paraId="17DE8446" w14:textId="77777777" w:rsidR="00ED6A87" w:rsidRPr="005E1666" w:rsidRDefault="00ED6A87" w:rsidP="00B74499">
            <w:pPr>
              <w:jc w:val="center"/>
              <w:rPr>
                <w:rFonts w:ascii="Times New Roman" w:eastAsia="Times New Roman" w:hAnsi="Times New Roman" w:cs="Times New Roman"/>
                <w:b/>
                <w:bCs/>
                <w:sz w:val="24"/>
                <w:szCs w:val="24"/>
              </w:rPr>
            </w:pPr>
            <w:r w:rsidRPr="005E1666">
              <w:rPr>
                <w:rFonts w:ascii="Times New Roman" w:eastAsia="Times New Roman" w:hAnsi="Times New Roman" w:cs="Times New Roman"/>
                <w:b/>
                <w:sz w:val="24"/>
                <w:szCs w:val="24"/>
              </w:rPr>
              <w:t>Total number of participants</w:t>
            </w:r>
          </w:p>
        </w:tc>
        <w:tc>
          <w:tcPr>
            <w:tcW w:w="912" w:type="pct"/>
            <w:shd w:val="clear" w:color="auto" w:fill="D9D9D9" w:themeFill="background1" w:themeFillShade="D9"/>
            <w:vAlign w:val="center"/>
          </w:tcPr>
          <w:p w14:paraId="4E8535FD" w14:textId="77777777" w:rsidR="00ED6A87" w:rsidRPr="005E1666" w:rsidRDefault="00ED6A87" w:rsidP="00B74499">
            <w:pPr>
              <w:jc w:val="center"/>
              <w:rPr>
                <w:rFonts w:ascii="Times New Roman" w:eastAsia="Times New Roman" w:hAnsi="Times New Roman" w:cs="Times New Roman"/>
                <w:b/>
                <w:bCs/>
                <w:sz w:val="24"/>
                <w:szCs w:val="24"/>
              </w:rPr>
            </w:pPr>
            <w:r w:rsidRPr="005E1666">
              <w:rPr>
                <w:rFonts w:ascii="Times New Roman" w:eastAsia="Times New Roman" w:hAnsi="Times New Roman" w:cs="Times New Roman"/>
                <w:b/>
                <w:sz w:val="24"/>
                <w:szCs w:val="24"/>
              </w:rPr>
              <w:t xml:space="preserve">Total number </w:t>
            </w:r>
            <w:proofErr w:type="gramStart"/>
            <w:r w:rsidRPr="005E1666">
              <w:rPr>
                <w:rFonts w:ascii="Times New Roman" w:eastAsia="Times New Roman" w:hAnsi="Times New Roman" w:cs="Times New Roman"/>
                <w:b/>
                <w:sz w:val="24"/>
                <w:szCs w:val="24"/>
              </w:rPr>
              <w:t>of  surveys</w:t>
            </w:r>
            <w:proofErr w:type="gramEnd"/>
            <w:r w:rsidRPr="005E1666">
              <w:rPr>
                <w:rFonts w:ascii="Times New Roman" w:eastAsia="Times New Roman" w:hAnsi="Times New Roman" w:cs="Times New Roman"/>
                <w:b/>
                <w:sz w:val="24"/>
                <w:szCs w:val="24"/>
              </w:rPr>
              <w:t xml:space="preserve"> (response rate)</w:t>
            </w:r>
          </w:p>
        </w:tc>
      </w:tr>
      <w:tr w:rsidR="00ED6A87" w:rsidRPr="005E1666" w14:paraId="2FD3461F" w14:textId="77777777" w:rsidTr="00B74499">
        <w:trPr>
          <w:trHeight w:val="338"/>
        </w:trPr>
        <w:tc>
          <w:tcPr>
            <w:tcW w:w="1922" w:type="pct"/>
            <w:vAlign w:val="center"/>
            <w:hideMark/>
          </w:tcPr>
          <w:p w14:paraId="106C1E1B"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Session 1: Building Your Wellness Toolbox</w:t>
            </w:r>
          </w:p>
        </w:tc>
        <w:tc>
          <w:tcPr>
            <w:tcW w:w="1107" w:type="pct"/>
            <w:vAlign w:val="center"/>
            <w:hideMark/>
          </w:tcPr>
          <w:p w14:paraId="1ECBA25D"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7</w:t>
            </w:r>
          </w:p>
        </w:tc>
        <w:tc>
          <w:tcPr>
            <w:tcW w:w="1059" w:type="pct"/>
            <w:vAlign w:val="center"/>
          </w:tcPr>
          <w:p w14:paraId="0520983D"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58</w:t>
            </w:r>
          </w:p>
        </w:tc>
        <w:tc>
          <w:tcPr>
            <w:tcW w:w="912" w:type="pct"/>
            <w:vAlign w:val="center"/>
          </w:tcPr>
          <w:p w14:paraId="4E7D1674"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26 (45%)</w:t>
            </w:r>
          </w:p>
        </w:tc>
      </w:tr>
      <w:tr w:rsidR="00ED6A87" w:rsidRPr="005E1666" w14:paraId="36CD4D4C" w14:textId="77777777" w:rsidTr="00B74499">
        <w:trPr>
          <w:trHeight w:val="338"/>
        </w:trPr>
        <w:tc>
          <w:tcPr>
            <w:tcW w:w="1922" w:type="pct"/>
            <w:vAlign w:val="center"/>
            <w:hideMark/>
          </w:tcPr>
          <w:p w14:paraId="5735CEE7"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Session 2: Managing Pain and Stress</w:t>
            </w:r>
          </w:p>
        </w:tc>
        <w:tc>
          <w:tcPr>
            <w:tcW w:w="1107" w:type="pct"/>
            <w:vAlign w:val="center"/>
            <w:hideMark/>
          </w:tcPr>
          <w:p w14:paraId="464F643C"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3</w:t>
            </w:r>
          </w:p>
        </w:tc>
        <w:tc>
          <w:tcPr>
            <w:tcW w:w="1059" w:type="pct"/>
            <w:vAlign w:val="center"/>
          </w:tcPr>
          <w:p w14:paraId="6EC53659"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22</w:t>
            </w:r>
          </w:p>
        </w:tc>
        <w:tc>
          <w:tcPr>
            <w:tcW w:w="912" w:type="pct"/>
            <w:vAlign w:val="center"/>
          </w:tcPr>
          <w:p w14:paraId="1EC2EB65"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8 (36%)</w:t>
            </w:r>
          </w:p>
        </w:tc>
      </w:tr>
      <w:tr w:rsidR="00ED6A87" w:rsidRPr="005E1666" w14:paraId="59825394" w14:textId="77777777" w:rsidTr="00B74499">
        <w:trPr>
          <w:trHeight w:val="338"/>
        </w:trPr>
        <w:tc>
          <w:tcPr>
            <w:tcW w:w="1922" w:type="pct"/>
            <w:vAlign w:val="center"/>
            <w:hideMark/>
          </w:tcPr>
          <w:p w14:paraId="7D1B1AA6"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Session 3: Using Mindfulness to Notice Pain and Stress</w:t>
            </w:r>
          </w:p>
        </w:tc>
        <w:tc>
          <w:tcPr>
            <w:tcW w:w="1107" w:type="pct"/>
            <w:vAlign w:val="center"/>
            <w:hideMark/>
          </w:tcPr>
          <w:p w14:paraId="13DA3B6F"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3</w:t>
            </w:r>
          </w:p>
        </w:tc>
        <w:tc>
          <w:tcPr>
            <w:tcW w:w="1059" w:type="pct"/>
            <w:vAlign w:val="center"/>
          </w:tcPr>
          <w:p w14:paraId="3626BECE"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20</w:t>
            </w:r>
          </w:p>
        </w:tc>
        <w:tc>
          <w:tcPr>
            <w:tcW w:w="912" w:type="pct"/>
            <w:vAlign w:val="center"/>
          </w:tcPr>
          <w:p w14:paraId="0772C87F"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12 (60%)</w:t>
            </w:r>
          </w:p>
        </w:tc>
      </w:tr>
      <w:tr w:rsidR="00ED6A87" w:rsidRPr="005E1666" w14:paraId="76B9F543" w14:textId="77777777" w:rsidTr="00B74499">
        <w:trPr>
          <w:trHeight w:val="338"/>
        </w:trPr>
        <w:tc>
          <w:tcPr>
            <w:tcW w:w="1922" w:type="pct"/>
            <w:vAlign w:val="center"/>
            <w:hideMark/>
          </w:tcPr>
          <w:p w14:paraId="77CD2B61"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Session 4: Pain Management with Opioids</w:t>
            </w:r>
          </w:p>
        </w:tc>
        <w:tc>
          <w:tcPr>
            <w:tcW w:w="1107" w:type="pct"/>
            <w:vAlign w:val="center"/>
            <w:hideMark/>
          </w:tcPr>
          <w:p w14:paraId="1506278B"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7</w:t>
            </w:r>
          </w:p>
        </w:tc>
        <w:tc>
          <w:tcPr>
            <w:tcW w:w="1059" w:type="pct"/>
            <w:vAlign w:val="center"/>
          </w:tcPr>
          <w:p w14:paraId="2827CA5A"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47</w:t>
            </w:r>
          </w:p>
        </w:tc>
        <w:tc>
          <w:tcPr>
            <w:tcW w:w="912" w:type="pct"/>
            <w:vAlign w:val="center"/>
          </w:tcPr>
          <w:p w14:paraId="198AA3C8"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26 (55%)</w:t>
            </w:r>
          </w:p>
        </w:tc>
      </w:tr>
      <w:tr w:rsidR="00ED6A87" w:rsidRPr="005E1666" w14:paraId="3E0772D7" w14:textId="77777777" w:rsidTr="00B74499">
        <w:trPr>
          <w:trHeight w:val="338"/>
        </w:trPr>
        <w:tc>
          <w:tcPr>
            <w:tcW w:w="1922" w:type="pct"/>
            <w:vAlign w:val="center"/>
            <w:hideMark/>
          </w:tcPr>
          <w:p w14:paraId="570301BA"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Session 5: Alternative Options for Pain and Stress Management</w:t>
            </w:r>
          </w:p>
        </w:tc>
        <w:tc>
          <w:tcPr>
            <w:tcW w:w="1107" w:type="pct"/>
            <w:vAlign w:val="center"/>
            <w:hideMark/>
          </w:tcPr>
          <w:p w14:paraId="2966161C"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3</w:t>
            </w:r>
          </w:p>
        </w:tc>
        <w:tc>
          <w:tcPr>
            <w:tcW w:w="1059" w:type="pct"/>
            <w:vAlign w:val="center"/>
          </w:tcPr>
          <w:p w14:paraId="4C6B0C55"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16</w:t>
            </w:r>
          </w:p>
        </w:tc>
        <w:tc>
          <w:tcPr>
            <w:tcW w:w="912" w:type="pct"/>
            <w:vAlign w:val="center"/>
          </w:tcPr>
          <w:p w14:paraId="41C502C1"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11 (69%)</w:t>
            </w:r>
          </w:p>
        </w:tc>
      </w:tr>
      <w:tr w:rsidR="00ED6A87" w:rsidRPr="005E1666" w14:paraId="3A37BD24" w14:textId="77777777" w:rsidTr="00B74499">
        <w:trPr>
          <w:trHeight w:val="338"/>
        </w:trPr>
        <w:tc>
          <w:tcPr>
            <w:tcW w:w="1922" w:type="pct"/>
            <w:vAlign w:val="center"/>
          </w:tcPr>
          <w:p w14:paraId="3ECD7BF2"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Session 6: Advocating for Your Needs/Med Management</w:t>
            </w:r>
          </w:p>
        </w:tc>
        <w:tc>
          <w:tcPr>
            <w:tcW w:w="1107" w:type="pct"/>
            <w:vAlign w:val="center"/>
          </w:tcPr>
          <w:p w14:paraId="6C18C495"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7</w:t>
            </w:r>
          </w:p>
        </w:tc>
        <w:tc>
          <w:tcPr>
            <w:tcW w:w="1059" w:type="pct"/>
            <w:vAlign w:val="center"/>
          </w:tcPr>
          <w:p w14:paraId="0D3A87E3"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55</w:t>
            </w:r>
          </w:p>
        </w:tc>
        <w:tc>
          <w:tcPr>
            <w:tcW w:w="912" w:type="pct"/>
            <w:vAlign w:val="center"/>
          </w:tcPr>
          <w:p w14:paraId="197BB768"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36 (65%)</w:t>
            </w:r>
          </w:p>
        </w:tc>
      </w:tr>
      <w:tr w:rsidR="00ED6A87" w:rsidRPr="005E1666" w14:paraId="00066100" w14:textId="77777777" w:rsidTr="00B74499">
        <w:trPr>
          <w:trHeight w:val="338"/>
        </w:trPr>
        <w:tc>
          <w:tcPr>
            <w:tcW w:w="1922" w:type="pct"/>
            <w:vAlign w:val="center"/>
          </w:tcPr>
          <w:p w14:paraId="075FD5F0"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Other trainings</w:t>
            </w:r>
          </w:p>
        </w:tc>
        <w:tc>
          <w:tcPr>
            <w:tcW w:w="1107" w:type="pct"/>
            <w:vAlign w:val="center"/>
          </w:tcPr>
          <w:p w14:paraId="029F1316"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13</w:t>
            </w:r>
          </w:p>
        </w:tc>
        <w:tc>
          <w:tcPr>
            <w:tcW w:w="1059" w:type="pct"/>
            <w:vAlign w:val="center"/>
          </w:tcPr>
          <w:p w14:paraId="2BABDDA1"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178</w:t>
            </w:r>
          </w:p>
        </w:tc>
        <w:tc>
          <w:tcPr>
            <w:tcW w:w="912" w:type="pct"/>
            <w:vAlign w:val="center"/>
          </w:tcPr>
          <w:p w14:paraId="7B622A86" w14:textId="77777777" w:rsidR="00ED6A87" w:rsidRPr="005E1666" w:rsidRDefault="00ED6A87" w:rsidP="00B74499">
            <w:pPr>
              <w:jc w:val="center"/>
              <w:rPr>
                <w:rFonts w:ascii="Times New Roman" w:hAnsi="Times New Roman" w:cs="Times New Roman"/>
                <w:sz w:val="24"/>
                <w:szCs w:val="24"/>
              </w:rPr>
            </w:pPr>
            <w:r w:rsidRPr="005E1666">
              <w:rPr>
                <w:rFonts w:ascii="Times New Roman" w:hAnsi="Times New Roman" w:cs="Times New Roman"/>
                <w:sz w:val="24"/>
                <w:szCs w:val="24"/>
              </w:rPr>
              <w:t>N/A</w:t>
            </w:r>
          </w:p>
        </w:tc>
      </w:tr>
      <w:tr w:rsidR="00ED6A87" w:rsidRPr="005E1666" w14:paraId="37793DB0" w14:textId="77777777" w:rsidTr="00B74499">
        <w:trPr>
          <w:trHeight w:val="338"/>
        </w:trPr>
        <w:tc>
          <w:tcPr>
            <w:tcW w:w="1922" w:type="pct"/>
            <w:shd w:val="clear" w:color="auto" w:fill="D9D9D9" w:themeFill="background1" w:themeFillShade="D9"/>
            <w:vAlign w:val="center"/>
          </w:tcPr>
          <w:p w14:paraId="0FC3FC78" w14:textId="77777777" w:rsidR="00ED6A87" w:rsidRPr="005E1666" w:rsidRDefault="00ED6A87" w:rsidP="00B74499">
            <w:pPr>
              <w:rPr>
                <w:rFonts w:ascii="Times New Roman" w:hAnsi="Times New Roman" w:cs="Times New Roman"/>
                <w:b/>
                <w:sz w:val="24"/>
                <w:szCs w:val="24"/>
              </w:rPr>
            </w:pPr>
            <w:r w:rsidRPr="005E1666">
              <w:rPr>
                <w:rFonts w:ascii="Times New Roman" w:hAnsi="Times New Roman" w:cs="Times New Roman"/>
                <w:b/>
                <w:sz w:val="24"/>
                <w:szCs w:val="24"/>
              </w:rPr>
              <w:t>Total</w:t>
            </w:r>
          </w:p>
        </w:tc>
        <w:tc>
          <w:tcPr>
            <w:tcW w:w="1107" w:type="pct"/>
            <w:shd w:val="clear" w:color="auto" w:fill="D9D9D9" w:themeFill="background1" w:themeFillShade="D9"/>
            <w:vAlign w:val="center"/>
          </w:tcPr>
          <w:p w14:paraId="6CB9354D"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43</w:t>
            </w:r>
          </w:p>
        </w:tc>
        <w:tc>
          <w:tcPr>
            <w:tcW w:w="1059" w:type="pct"/>
            <w:shd w:val="clear" w:color="auto" w:fill="D9D9D9" w:themeFill="background1" w:themeFillShade="D9"/>
            <w:vAlign w:val="center"/>
          </w:tcPr>
          <w:p w14:paraId="183EAAD4"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396</w:t>
            </w:r>
          </w:p>
        </w:tc>
        <w:tc>
          <w:tcPr>
            <w:tcW w:w="912" w:type="pct"/>
            <w:shd w:val="clear" w:color="auto" w:fill="D9D9D9" w:themeFill="background1" w:themeFillShade="D9"/>
            <w:vAlign w:val="center"/>
          </w:tcPr>
          <w:p w14:paraId="372C3EFD" w14:textId="77777777" w:rsidR="00ED6A87" w:rsidRPr="005E1666" w:rsidRDefault="00ED6A87" w:rsidP="00B74499">
            <w:pPr>
              <w:jc w:val="center"/>
              <w:rPr>
                <w:rFonts w:ascii="Times New Roman" w:hAnsi="Times New Roman" w:cs="Times New Roman"/>
                <w:b/>
                <w:sz w:val="24"/>
                <w:szCs w:val="24"/>
              </w:rPr>
            </w:pPr>
            <w:r w:rsidRPr="005E1666">
              <w:rPr>
                <w:rFonts w:ascii="Times New Roman" w:hAnsi="Times New Roman" w:cs="Times New Roman"/>
                <w:b/>
                <w:sz w:val="24"/>
                <w:szCs w:val="24"/>
              </w:rPr>
              <w:t>119 (55%)</w:t>
            </w:r>
          </w:p>
        </w:tc>
      </w:tr>
    </w:tbl>
    <w:p w14:paraId="577986AE" w14:textId="77777777" w:rsidR="004C7B38" w:rsidRDefault="004C7B38" w:rsidP="00ED6A87">
      <w:pPr>
        <w:rPr>
          <w:rFonts w:ascii="Times New Roman" w:hAnsi="Times New Roman" w:cs="Times New Roman"/>
          <w:sz w:val="24"/>
          <w:szCs w:val="24"/>
        </w:rPr>
      </w:pPr>
    </w:p>
    <w:p w14:paraId="636B3BB4"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lastRenderedPageBreak/>
        <w:t>The chart below illustrates the cumulative increase in consumer group sessions and participants from Year 1 to Year 3.</w:t>
      </w:r>
    </w:p>
    <w:p w14:paraId="23DE520B"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1FE20DF0" wp14:editId="151811EC">
            <wp:extent cx="2855900" cy="2707675"/>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1853" cy="2713319"/>
                    </a:xfrm>
                    <a:prstGeom prst="rect">
                      <a:avLst/>
                    </a:prstGeom>
                    <a:noFill/>
                  </pic:spPr>
                </pic:pic>
              </a:graphicData>
            </a:graphic>
          </wp:inline>
        </w:drawing>
      </w:r>
    </w:p>
    <w:p w14:paraId="0B4A6322"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The chart below illustrates the total consumer group participants per program year.</w:t>
      </w:r>
    </w:p>
    <w:p w14:paraId="3FC9B989"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58864FFE" wp14:editId="33B7A0B6">
            <wp:extent cx="3127375" cy="34201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27375" cy="3420110"/>
                    </a:xfrm>
                    <a:prstGeom prst="rect">
                      <a:avLst/>
                    </a:prstGeom>
                    <a:noFill/>
                  </pic:spPr>
                </pic:pic>
              </a:graphicData>
            </a:graphic>
          </wp:inline>
        </w:drawing>
      </w:r>
    </w:p>
    <w:p w14:paraId="38DFA0BA" w14:textId="77777777" w:rsidR="00ED6A87" w:rsidRPr="005E1666" w:rsidRDefault="00ED6A87" w:rsidP="002B07CA">
      <w:pPr>
        <w:pStyle w:val="Heading3"/>
        <w:rPr>
          <w:rFonts w:ascii="Times New Roman" w:hAnsi="Times New Roman" w:cs="Times New Roman"/>
          <w:color w:val="4472C4" w:themeColor="accent1"/>
        </w:rPr>
      </w:pPr>
      <w:bookmarkStart w:id="49" w:name="_Toc50029703"/>
      <w:r w:rsidRPr="005E1666">
        <w:rPr>
          <w:rFonts w:ascii="Times New Roman" w:hAnsi="Times New Roman" w:cs="Times New Roman"/>
          <w:color w:val="4472C4" w:themeColor="accent1"/>
        </w:rPr>
        <w:lastRenderedPageBreak/>
        <w:t>Outcomes Data</w:t>
      </w:r>
      <w:bookmarkEnd w:id="49"/>
    </w:p>
    <w:p w14:paraId="7625BEE2" w14:textId="3AEAAC73" w:rsidR="00ED6A87" w:rsidRPr="005E1666" w:rsidRDefault="0047148B" w:rsidP="00814AE1">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50" w:name="_Toc50029704"/>
      <w:r w:rsidR="00ED6A87" w:rsidRPr="005E1666">
        <w:rPr>
          <w:rFonts w:ascii="Times New Roman" w:hAnsi="Times New Roman" w:cs="Times New Roman"/>
          <w:color w:val="4472C4" w:themeColor="accent1"/>
        </w:rPr>
        <w:t>Opioid Use and Misuse</w:t>
      </w:r>
      <w:bookmarkEnd w:id="50"/>
    </w:p>
    <w:p w14:paraId="50075805" w14:textId="6C30A371" w:rsidR="00ED6A87" w:rsidRPr="005E1666" w:rsidRDefault="004C7B38"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 xml:space="preserve">The chart below shows the percentage of women over the age of 55 who completed an evaluation that strongly agreed and agreed with each selected statement after they attended a session on the topic of opioid use and misuse. </w:t>
      </w:r>
    </w:p>
    <w:p w14:paraId="44C89ADF"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drawing>
          <wp:anchor distT="0" distB="0" distL="114300" distR="114300" simplePos="0" relativeHeight="251662336" behindDoc="1" locked="0" layoutInCell="1" allowOverlap="1" wp14:anchorId="269D2D00" wp14:editId="76D42C64">
            <wp:simplePos x="0" y="0"/>
            <wp:positionH relativeFrom="column">
              <wp:posOffset>0</wp:posOffset>
            </wp:positionH>
            <wp:positionV relativeFrom="paragraph">
              <wp:posOffset>1270</wp:posOffset>
            </wp:positionV>
            <wp:extent cx="4233545" cy="2432050"/>
            <wp:effectExtent l="0" t="0" r="0" b="6350"/>
            <wp:wrapTight wrapText="bothSides">
              <wp:wrapPolygon edited="0">
                <wp:start x="0" y="0"/>
                <wp:lineTo x="0" y="21487"/>
                <wp:lineTo x="21480" y="21487"/>
                <wp:lineTo x="21480"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33545" cy="2432050"/>
                    </a:xfrm>
                    <a:prstGeom prst="rect">
                      <a:avLst/>
                    </a:prstGeom>
                    <a:noFill/>
                  </pic:spPr>
                </pic:pic>
              </a:graphicData>
            </a:graphic>
            <wp14:sizeRelH relativeFrom="margin">
              <wp14:pctWidth>0</wp14:pctWidth>
            </wp14:sizeRelH>
            <wp14:sizeRelV relativeFrom="margin">
              <wp14:pctHeight>0</wp14:pctHeight>
            </wp14:sizeRelV>
          </wp:anchor>
        </w:drawing>
      </w:r>
      <w:r w:rsidRPr="005E1666">
        <w:rPr>
          <w:rFonts w:ascii="Times New Roman" w:hAnsi="Times New Roman" w:cs="Times New Roman"/>
          <w:sz w:val="24"/>
          <w:szCs w:val="24"/>
        </w:rPr>
        <w:t xml:space="preserve">In the last three years, 10 presentations were provided to women over the age of 55 at multiple partner agencies on the topic of opioid use and misuse. A total of 34 of the 69 women who participated in those presentations completed a survey evaluation, for a response rate of 49%. </w:t>
      </w:r>
    </w:p>
    <w:p w14:paraId="5EEA3BCB" w14:textId="75B7185F"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73% of survey respondents strongly agreed and 27% agreed that after participating in the presentation they were more aware of the warning signs of opi</w:t>
      </w:r>
      <w:r w:rsidR="00914448">
        <w:rPr>
          <w:rFonts w:ascii="Times New Roman" w:hAnsi="Times New Roman" w:cs="Times New Roman"/>
          <w:sz w:val="24"/>
          <w:szCs w:val="24"/>
        </w:rPr>
        <w:t>oid misuse. 69% strongly agreed</w:t>
      </w:r>
      <w:r w:rsidRPr="005E1666">
        <w:rPr>
          <w:rFonts w:ascii="Times New Roman" w:hAnsi="Times New Roman" w:cs="Times New Roman"/>
          <w:sz w:val="24"/>
          <w:szCs w:val="24"/>
        </w:rPr>
        <w:t xml:space="preserve"> and 31% agreed that after participating in the presentation they knew more about the risks associated with opioids. </w:t>
      </w:r>
    </w:p>
    <w:p w14:paraId="6305DCD2" w14:textId="57E69151" w:rsidR="00ED6A87" w:rsidRPr="005E1666" w:rsidRDefault="0047148B" w:rsidP="00ED6A87">
      <w:pPr>
        <w:pStyle w:val="Heading3"/>
        <w:rPr>
          <w:rFonts w:ascii="Times New Roman" w:hAnsi="Times New Roman" w:cs="Times New Roman"/>
        </w:rPr>
      </w:pPr>
      <w:r>
        <w:rPr>
          <w:rFonts w:ascii="Times New Roman" w:hAnsi="Times New Roman" w:cs="Times New Roman"/>
        </w:rPr>
        <w:tab/>
      </w:r>
      <w:bookmarkStart w:id="51" w:name="_Toc50029705"/>
      <w:r w:rsidR="00ED6A87" w:rsidRPr="0047148B">
        <w:rPr>
          <w:rFonts w:ascii="Times New Roman" w:hAnsi="Times New Roman" w:cs="Times New Roman"/>
          <w:color w:val="4472C4" w:themeColor="accent1"/>
        </w:rPr>
        <w:t>Medication Management</w:t>
      </w:r>
      <w:bookmarkEnd w:id="51"/>
    </w:p>
    <w:p w14:paraId="72F54B3D" w14:textId="20D46D65" w:rsidR="00ED6A87" w:rsidRPr="005E1666" w:rsidRDefault="000A0F5A"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 xml:space="preserve">The chart below shows the percentage of women over the age of 55 who completed an evaluation that strongly agreed and agreed with each selected statement after they attended a session on the topic of medication management. </w:t>
      </w:r>
    </w:p>
    <w:p w14:paraId="47545307"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lastRenderedPageBreak/>
        <w:drawing>
          <wp:anchor distT="0" distB="0" distL="114300" distR="114300" simplePos="0" relativeHeight="251663360" behindDoc="1" locked="0" layoutInCell="1" allowOverlap="1" wp14:anchorId="44B7FEE6" wp14:editId="4E2FF9F3">
            <wp:simplePos x="0" y="0"/>
            <wp:positionH relativeFrom="column">
              <wp:posOffset>2552700</wp:posOffset>
            </wp:positionH>
            <wp:positionV relativeFrom="paragraph">
              <wp:posOffset>53975</wp:posOffset>
            </wp:positionV>
            <wp:extent cx="4092575" cy="2786380"/>
            <wp:effectExtent l="0" t="0" r="3175" b="0"/>
            <wp:wrapTight wrapText="bothSides">
              <wp:wrapPolygon edited="0">
                <wp:start x="0" y="0"/>
                <wp:lineTo x="0" y="21413"/>
                <wp:lineTo x="21516" y="21413"/>
                <wp:lineTo x="21516"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92575" cy="2786380"/>
                    </a:xfrm>
                    <a:prstGeom prst="rect">
                      <a:avLst/>
                    </a:prstGeom>
                    <a:noFill/>
                  </pic:spPr>
                </pic:pic>
              </a:graphicData>
            </a:graphic>
          </wp:anchor>
        </w:drawing>
      </w:r>
      <w:r w:rsidRPr="005E1666">
        <w:rPr>
          <w:rFonts w:ascii="Times New Roman" w:hAnsi="Times New Roman" w:cs="Times New Roman"/>
          <w:sz w:val="24"/>
          <w:szCs w:val="24"/>
        </w:rPr>
        <w:t>In the last three years, 14 presentations were provided to women over the age of 55 at multiple partner agencies on the topic of medication management. A total of 62 of the 107 women who participated in those presentations completed a survey evaluation, for a response rate of 58%.</w:t>
      </w:r>
    </w:p>
    <w:p w14:paraId="090214BB"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58% of survey respondents strongly agreed and 14% agreed that after the presentation they felt more comfortable talking to their doctor and/or pharmacist about medications. 63% strongly agreed and 31% agreed that after participating in the presentation they felt better able to appropriately manage their medications. 57% strongly agreed and 43% agreed that the skills they learned during the presentation will be useful to them in working with their doctor effectively. 58% strongly agreed and 38% agreed that after participating in the presentation they knew more about the benefits of using opioids (as prescribed) for pain management.</w:t>
      </w:r>
    </w:p>
    <w:p w14:paraId="0964F21C" w14:textId="068BC0A8" w:rsidR="00ED6A87" w:rsidRPr="0047148B" w:rsidRDefault="0047148B" w:rsidP="00814AE1">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52" w:name="_Toc50029706"/>
      <w:r w:rsidR="00ED6A87" w:rsidRPr="0047148B">
        <w:rPr>
          <w:rFonts w:ascii="Times New Roman" w:hAnsi="Times New Roman" w:cs="Times New Roman"/>
          <w:color w:val="4472C4" w:themeColor="accent1"/>
        </w:rPr>
        <w:t>Alternative Approaches to Pain and Stress Management</w:t>
      </w:r>
      <w:bookmarkEnd w:id="52"/>
    </w:p>
    <w:p w14:paraId="00A8C264" w14:textId="20FB04EA" w:rsidR="00ED6A87" w:rsidRPr="005E1666" w:rsidRDefault="004C7B38"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 xml:space="preserve">The chart below shows the percentage of women over the age of 55 who completed an evaluation that strongly agreed and agreed with each selected statement after they attended a session on the topic of alternative approaches to pain and stress management. </w:t>
      </w:r>
    </w:p>
    <w:p w14:paraId="65361BDE"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lastRenderedPageBreak/>
        <w:drawing>
          <wp:anchor distT="0" distB="0" distL="114300" distR="114300" simplePos="0" relativeHeight="251664384" behindDoc="1" locked="0" layoutInCell="1" allowOverlap="1" wp14:anchorId="4F9C405C" wp14:editId="385DF77E">
            <wp:simplePos x="0" y="0"/>
            <wp:positionH relativeFrom="column">
              <wp:posOffset>0</wp:posOffset>
            </wp:positionH>
            <wp:positionV relativeFrom="paragraph">
              <wp:posOffset>1270</wp:posOffset>
            </wp:positionV>
            <wp:extent cx="4208780" cy="3140075"/>
            <wp:effectExtent l="0" t="0" r="1270" b="3175"/>
            <wp:wrapTight wrapText="bothSides">
              <wp:wrapPolygon edited="0">
                <wp:start x="0" y="0"/>
                <wp:lineTo x="0" y="21491"/>
                <wp:lineTo x="21509" y="21491"/>
                <wp:lineTo x="21509"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08780" cy="3140075"/>
                    </a:xfrm>
                    <a:prstGeom prst="rect">
                      <a:avLst/>
                    </a:prstGeom>
                    <a:noFill/>
                  </pic:spPr>
                </pic:pic>
              </a:graphicData>
            </a:graphic>
            <wp14:sizeRelH relativeFrom="margin">
              <wp14:pctWidth>0</wp14:pctWidth>
            </wp14:sizeRelH>
            <wp14:sizeRelV relativeFrom="margin">
              <wp14:pctHeight>0</wp14:pctHeight>
            </wp14:sizeRelV>
          </wp:anchor>
        </w:drawing>
      </w:r>
      <w:r w:rsidRPr="005E1666">
        <w:rPr>
          <w:rFonts w:ascii="Times New Roman" w:hAnsi="Times New Roman" w:cs="Times New Roman"/>
          <w:sz w:val="24"/>
          <w:szCs w:val="24"/>
        </w:rPr>
        <w:t>In the last three years, 16 presentations were provided to women over the age of 55 at multiple partner agencies on the topic of alternative approaches to stress and pain management. A total of 57 of the 117 women who participated in those presentations completed a survey evaluation, for a response rate of 49%.</w:t>
      </w:r>
    </w:p>
    <w:p w14:paraId="67D7ED90"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50% of survey respondents strongly agreed and 50% agreed that after participating in the presentation they were better able to use mindfulness for reducing stress and pain. 46% strongly agreed and 46% agreed that after participating in the presentation they better understood the connection between pain and stress. 28% strongly agreed and 61% agreed that after the presentation they knew more about non-pharmacological (non-medication) options for pain management. 50% strongly agreed and 48% agreed that after the presentation they knew more about healthy ways to manage and reduce stress.</w:t>
      </w:r>
    </w:p>
    <w:p w14:paraId="61C1916A" w14:textId="58F836FC" w:rsidR="00ED6A87" w:rsidRPr="005E1666" w:rsidRDefault="004C7B38"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 xml:space="preserve">The chart below shows the percentage of women over the age of 55 who completed an evaluation that stated that they were </w:t>
      </w:r>
      <w:proofErr w:type="gramStart"/>
      <w:r w:rsidR="00ED6A87" w:rsidRPr="005E1666">
        <w:rPr>
          <w:rFonts w:ascii="Times New Roman" w:hAnsi="Times New Roman" w:cs="Times New Roman"/>
          <w:sz w:val="24"/>
          <w:szCs w:val="24"/>
        </w:rPr>
        <w:t>very likely</w:t>
      </w:r>
      <w:proofErr w:type="gramEnd"/>
      <w:r w:rsidR="00ED6A87" w:rsidRPr="005E1666">
        <w:rPr>
          <w:rFonts w:ascii="Times New Roman" w:hAnsi="Times New Roman" w:cs="Times New Roman"/>
          <w:sz w:val="24"/>
          <w:szCs w:val="24"/>
        </w:rPr>
        <w:t xml:space="preserve"> and somewhat likely to use the selected pain management strategies. </w:t>
      </w:r>
    </w:p>
    <w:p w14:paraId="59F4831F"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drawing>
          <wp:anchor distT="0" distB="0" distL="114300" distR="114300" simplePos="0" relativeHeight="251665408" behindDoc="1" locked="0" layoutInCell="1" allowOverlap="1" wp14:anchorId="07EC7019" wp14:editId="149521F6">
            <wp:simplePos x="0" y="0"/>
            <wp:positionH relativeFrom="column">
              <wp:posOffset>0</wp:posOffset>
            </wp:positionH>
            <wp:positionV relativeFrom="paragraph">
              <wp:posOffset>0</wp:posOffset>
            </wp:positionV>
            <wp:extent cx="4206240" cy="2606675"/>
            <wp:effectExtent l="0" t="0" r="3810" b="3175"/>
            <wp:wrapTight wrapText="bothSides">
              <wp:wrapPolygon edited="0">
                <wp:start x="0" y="0"/>
                <wp:lineTo x="0" y="21468"/>
                <wp:lineTo x="21522" y="21468"/>
                <wp:lineTo x="21522"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06240" cy="2606675"/>
                    </a:xfrm>
                    <a:prstGeom prst="rect">
                      <a:avLst/>
                    </a:prstGeom>
                    <a:noFill/>
                  </pic:spPr>
                </pic:pic>
              </a:graphicData>
            </a:graphic>
            <wp14:sizeRelH relativeFrom="margin">
              <wp14:pctWidth>0</wp14:pctWidth>
            </wp14:sizeRelH>
            <wp14:sizeRelV relativeFrom="margin">
              <wp14:pctHeight>0</wp14:pctHeight>
            </wp14:sizeRelV>
          </wp:anchor>
        </w:drawing>
      </w:r>
      <w:r w:rsidRPr="005E1666">
        <w:rPr>
          <w:rFonts w:ascii="Times New Roman" w:hAnsi="Times New Roman" w:cs="Times New Roman"/>
          <w:sz w:val="24"/>
          <w:szCs w:val="24"/>
        </w:rPr>
        <w:t xml:space="preserve">In the last three years, 13 presentations were provided to women over the age of 55 at multiple partner agencies on the topic of alternative approaches to pain and stress management. A total of 49 of the 83 women who participated in those presentations completed a survey evaluation, for a response rate of 59%. </w:t>
      </w:r>
    </w:p>
    <w:p w14:paraId="14572085"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lastRenderedPageBreak/>
        <w:t xml:space="preserve">56% of survey respondents stated they were </w:t>
      </w:r>
      <w:proofErr w:type="gramStart"/>
      <w:r w:rsidRPr="005E1666">
        <w:rPr>
          <w:rFonts w:ascii="Times New Roman" w:hAnsi="Times New Roman" w:cs="Times New Roman"/>
          <w:sz w:val="24"/>
          <w:szCs w:val="24"/>
        </w:rPr>
        <w:t>very likely</w:t>
      </w:r>
      <w:proofErr w:type="gramEnd"/>
      <w:r w:rsidRPr="005E1666">
        <w:rPr>
          <w:rFonts w:ascii="Times New Roman" w:hAnsi="Times New Roman" w:cs="Times New Roman"/>
          <w:sz w:val="24"/>
          <w:szCs w:val="24"/>
        </w:rPr>
        <w:t xml:space="preserve"> and 19% somewhat likely to use non-medication alternatives. 82% stated they were </w:t>
      </w:r>
      <w:proofErr w:type="gramStart"/>
      <w:r w:rsidRPr="005E1666">
        <w:rPr>
          <w:rFonts w:ascii="Times New Roman" w:hAnsi="Times New Roman" w:cs="Times New Roman"/>
          <w:sz w:val="24"/>
          <w:szCs w:val="24"/>
        </w:rPr>
        <w:t>very likely</w:t>
      </w:r>
      <w:proofErr w:type="gramEnd"/>
      <w:r w:rsidRPr="005E1666">
        <w:rPr>
          <w:rFonts w:ascii="Times New Roman" w:hAnsi="Times New Roman" w:cs="Times New Roman"/>
          <w:sz w:val="24"/>
          <w:szCs w:val="24"/>
        </w:rPr>
        <w:t xml:space="preserve"> and 18% were somewhat likely to use relaxation exercises as an alternative pain management strategy. 67% stated they were </w:t>
      </w:r>
      <w:proofErr w:type="gramStart"/>
      <w:r w:rsidRPr="005E1666">
        <w:rPr>
          <w:rFonts w:ascii="Times New Roman" w:hAnsi="Times New Roman" w:cs="Times New Roman"/>
          <w:sz w:val="24"/>
          <w:szCs w:val="24"/>
        </w:rPr>
        <w:t>very likely</w:t>
      </w:r>
      <w:proofErr w:type="gramEnd"/>
      <w:r w:rsidRPr="005E1666">
        <w:rPr>
          <w:rFonts w:ascii="Times New Roman" w:hAnsi="Times New Roman" w:cs="Times New Roman"/>
          <w:sz w:val="24"/>
          <w:szCs w:val="24"/>
        </w:rPr>
        <w:t xml:space="preserve"> and 33% somewhat likely to use mindfulness as an alternative pain management strategy.</w:t>
      </w:r>
    </w:p>
    <w:p w14:paraId="79279816" w14:textId="3A6AA00F" w:rsidR="00ED6A87" w:rsidRPr="005E1666" w:rsidRDefault="0047148B" w:rsidP="00814AE1">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53" w:name="_Toc50029707"/>
      <w:r w:rsidR="00ED6A87" w:rsidRPr="005E1666">
        <w:rPr>
          <w:rFonts w:ascii="Times New Roman" w:hAnsi="Times New Roman" w:cs="Times New Roman"/>
          <w:color w:val="4472C4" w:themeColor="accent1"/>
        </w:rPr>
        <w:t>Knowledge of Community Resources</w:t>
      </w:r>
      <w:bookmarkEnd w:id="53"/>
    </w:p>
    <w:p w14:paraId="7F02864A" w14:textId="4562414E" w:rsidR="00ED6A87" w:rsidRPr="005E1666" w:rsidRDefault="004C7B38" w:rsidP="00ED6A87">
      <w:pPr>
        <w:rPr>
          <w:rFonts w:ascii="Times New Roman" w:hAnsi="Times New Roman" w:cs="Times New Roman"/>
          <w:sz w:val="24"/>
          <w:szCs w:val="24"/>
        </w:rPr>
      </w:pPr>
      <w:r>
        <w:rPr>
          <w:rFonts w:ascii="Times New Roman" w:hAnsi="Times New Roman" w:cs="Times New Roman"/>
          <w:sz w:val="24"/>
          <w:szCs w:val="24"/>
        </w:rPr>
        <w:tab/>
      </w:r>
      <w:r w:rsidR="00ED6A87" w:rsidRPr="005E1666">
        <w:rPr>
          <w:rFonts w:ascii="Times New Roman" w:hAnsi="Times New Roman" w:cs="Times New Roman"/>
          <w:sz w:val="24"/>
          <w:szCs w:val="24"/>
        </w:rPr>
        <w:t xml:space="preserve">The chart below shows the percentage of women over the age of 55 who completed an evaluation that strongly agreed and agreed with each selected statement after they attended a session on the topic of knowledge of community resources. </w:t>
      </w:r>
    </w:p>
    <w:p w14:paraId="1EE6C04B" w14:textId="65702C6B"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noProof/>
          <w:sz w:val="24"/>
          <w:szCs w:val="24"/>
        </w:rPr>
        <w:drawing>
          <wp:anchor distT="0" distB="0" distL="114300" distR="114300" simplePos="0" relativeHeight="251666432" behindDoc="1" locked="0" layoutInCell="1" allowOverlap="1" wp14:anchorId="38449AA8" wp14:editId="3AEDF307">
            <wp:simplePos x="0" y="0"/>
            <wp:positionH relativeFrom="column">
              <wp:posOffset>-46355</wp:posOffset>
            </wp:positionH>
            <wp:positionV relativeFrom="paragraph">
              <wp:posOffset>309245</wp:posOffset>
            </wp:positionV>
            <wp:extent cx="4309745" cy="2384425"/>
            <wp:effectExtent l="0" t="0" r="0" b="0"/>
            <wp:wrapTight wrapText="bothSides">
              <wp:wrapPolygon edited="0">
                <wp:start x="0" y="0"/>
                <wp:lineTo x="0" y="21399"/>
                <wp:lineTo x="21482" y="21399"/>
                <wp:lineTo x="21482"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09745" cy="2384425"/>
                    </a:xfrm>
                    <a:prstGeom prst="rect">
                      <a:avLst/>
                    </a:prstGeom>
                    <a:noFill/>
                  </pic:spPr>
                </pic:pic>
              </a:graphicData>
            </a:graphic>
            <wp14:sizeRelH relativeFrom="margin">
              <wp14:pctWidth>0</wp14:pctWidth>
            </wp14:sizeRelH>
            <wp14:sizeRelV relativeFrom="margin">
              <wp14:pctHeight>0</wp14:pctHeight>
            </wp14:sizeRelV>
          </wp:anchor>
        </w:drawing>
      </w:r>
      <w:r w:rsidR="004C7B38">
        <w:rPr>
          <w:rFonts w:ascii="Times New Roman" w:hAnsi="Times New Roman" w:cs="Times New Roman"/>
          <w:sz w:val="24"/>
          <w:szCs w:val="24"/>
        </w:rPr>
        <w:tab/>
      </w:r>
      <w:r w:rsidRPr="005E1666">
        <w:rPr>
          <w:rFonts w:ascii="Times New Roman" w:hAnsi="Times New Roman" w:cs="Times New Roman"/>
          <w:sz w:val="24"/>
          <w:szCs w:val="24"/>
        </w:rPr>
        <w:t xml:space="preserve">In the last three years, 10 presentations were provided to women over the age of 55 at multiple partner agencies on the topic of community resources. A total of 37 of the 63 women who participated in those presentations completed a survey evaluation, for a response rate of 59%. </w:t>
      </w:r>
    </w:p>
    <w:p w14:paraId="156BB705" w14:textId="77777777" w:rsidR="00ED6A87" w:rsidRPr="005E1666" w:rsidRDefault="00ED6A87" w:rsidP="00ED6A87">
      <w:pPr>
        <w:rPr>
          <w:rFonts w:ascii="Times New Roman" w:hAnsi="Times New Roman" w:cs="Times New Roman"/>
          <w:sz w:val="24"/>
          <w:szCs w:val="24"/>
        </w:rPr>
      </w:pPr>
      <w:r w:rsidRPr="005E1666">
        <w:rPr>
          <w:rFonts w:ascii="Times New Roman" w:hAnsi="Times New Roman" w:cs="Times New Roman"/>
          <w:sz w:val="24"/>
          <w:szCs w:val="24"/>
        </w:rPr>
        <w:t>64% of survey respondents strongly agreed and 36% agreed that after the presentation they were more aware of available community resources for substance use and mental health treatment. 55% strongly agreed and 45% agreed that after the presentation they were more aware of community resources for alternative pain management practices (e.g. physical therapy, acupuncture, yoga.)</w:t>
      </w:r>
    </w:p>
    <w:p w14:paraId="6058F004" w14:textId="77777777" w:rsidR="00ED6A87" w:rsidRPr="005E1666" w:rsidRDefault="00ED6A87" w:rsidP="00814AE1">
      <w:pPr>
        <w:pStyle w:val="Heading3"/>
        <w:rPr>
          <w:rFonts w:ascii="Times New Roman" w:hAnsi="Times New Roman" w:cs="Times New Roman"/>
        </w:rPr>
      </w:pPr>
      <w:bookmarkStart w:id="54" w:name="_Toc50029708"/>
      <w:r w:rsidRPr="005E1666">
        <w:rPr>
          <w:rFonts w:ascii="Times New Roman" w:hAnsi="Times New Roman" w:cs="Times New Roman"/>
        </w:rPr>
        <w:t>Public Information Campaign</w:t>
      </w:r>
      <w:bookmarkEnd w:id="54"/>
    </w:p>
    <w:p w14:paraId="2E3DE08F" w14:textId="312C1E32" w:rsidR="00F367E3" w:rsidRPr="005E1666" w:rsidRDefault="00F367E3" w:rsidP="00F367E3">
      <w:pPr>
        <w:rPr>
          <w:rFonts w:ascii="Times New Roman" w:hAnsi="Times New Roman" w:cs="Times New Roman"/>
          <w:sz w:val="24"/>
          <w:szCs w:val="24"/>
        </w:rPr>
      </w:pPr>
      <w:r w:rsidRPr="005E1666">
        <w:rPr>
          <w:rFonts w:ascii="Times New Roman" w:hAnsi="Times New Roman" w:cs="Times New Roman"/>
          <w:sz w:val="24"/>
          <w:szCs w:val="24"/>
        </w:rPr>
        <w:tab/>
        <w:t xml:space="preserve">As part of POWER, one of our goals </w:t>
      </w:r>
      <w:r w:rsidR="00B821DF" w:rsidRPr="005E1666">
        <w:rPr>
          <w:rFonts w:ascii="Times New Roman" w:hAnsi="Times New Roman" w:cs="Times New Roman"/>
          <w:sz w:val="24"/>
          <w:szCs w:val="24"/>
        </w:rPr>
        <w:t>was</w:t>
      </w:r>
      <w:r w:rsidRPr="005E1666">
        <w:rPr>
          <w:rFonts w:ascii="Times New Roman" w:hAnsi="Times New Roman" w:cs="Times New Roman"/>
          <w:sz w:val="24"/>
          <w:szCs w:val="24"/>
        </w:rPr>
        <w:t xml:space="preserve"> to distribute informational brochures and flyers to older women about medication misuse and prescription opioids. Our formative evaluation indicated that given the characteristics of this population, print media and handouts would be one of the most well received ways to spread information to older women. </w:t>
      </w:r>
      <w:r w:rsidR="00B821DF" w:rsidRPr="005E1666">
        <w:rPr>
          <w:rFonts w:ascii="Times New Roman" w:hAnsi="Times New Roman" w:cs="Times New Roman"/>
          <w:sz w:val="24"/>
          <w:szCs w:val="24"/>
        </w:rPr>
        <w:t xml:space="preserve"> Information disseminated </w:t>
      </w:r>
      <w:r w:rsidRPr="005E1666">
        <w:rPr>
          <w:rFonts w:ascii="Times New Roman" w:hAnsi="Times New Roman" w:cs="Times New Roman"/>
          <w:sz w:val="24"/>
          <w:szCs w:val="24"/>
        </w:rPr>
        <w:t xml:space="preserve">included copies of the SAMHSA's current RX Pain series campaign materials, handbooks about alcohol and medications from BSAS (in four languages), </w:t>
      </w:r>
      <w:r w:rsidRPr="005E1666">
        <w:rPr>
          <w:rFonts w:ascii="Times New Roman" w:hAnsi="Times New Roman" w:cs="Times New Roman"/>
          <w:sz w:val="24"/>
          <w:szCs w:val="24"/>
        </w:rPr>
        <w:lastRenderedPageBreak/>
        <w:t>medication journals</w:t>
      </w:r>
      <w:r w:rsidR="00914448">
        <w:rPr>
          <w:rFonts w:ascii="Times New Roman" w:hAnsi="Times New Roman" w:cs="Times New Roman"/>
          <w:sz w:val="24"/>
          <w:szCs w:val="24"/>
        </w:rPr>
        <w:t xml:space="preserve">; </w:t>
      </w:r>
      <w:r w:rsidRPr="005E1666">
        <w:rPr>
          <w:rFonts w:ascii="Times New Roman" w:hAnsi="Times New Roman" w:cs="Times New Roman"/>
          <w:sz w:val="24"/>
          <w:szCs w:val="24"/>
        </w:rPr>
        <w:t xml:space="preserve">we also included the National Institute on Aging how to talk to your doctor self-advocacy handbooks, and information about our program. We handed out copies of a brochure called "Prevent Misuse of Prescription Drugs" which gives information about different brand names of opioids, sedatives, and depressants, and provides basic safety tips on following doctors' directions, safe storage, and appropriate disposal. Approximately </w:t>
      </w:r>
      <w:r w:rsidR="00B821DF" w:rsidRPr="005E1666">
        <w:rPr>
          <w:rFonts w:ascii="Times New Roman" w:hAnsi="Times New Roman" w:cs="Times New Roman"/>
          <w:sz w:val="24"/>
          <w:szCs w:val="24"/>
        </w:rPr>
        <w:t>11,297 pieces of information was distributed during the life of this grant.</w:t>
      </w:r>
    </w:p>
    <w:tbl>
      <w:tblPr>
        <w:tblStyle w:val="TableGrid"/>
        <w:tblW w:w="0" w:type="auto"/>
        <w:tblLook w:val="04A0" w:firstRow="1" w:lastRow="0" w:firstColumn="1" w:lastColumn="0" w:noHBand="0" w:noVBand="1"/>
      </w:tblPr>
      <w:tblGrid>
        <w:gridCol w:w="6295"/>
        <w:gridCol w:w="3055"/>
      </w:tblGrid>
      <w:tr w:rsidR="00ED6A87" w:rsidRPr="005E1666" w14:paraId="69C0AFBA" w14:textId="77777777" w:rsidTr="00B74499">
        <w:tc>
          <w:tcPr>
            <w:tcW w:w="6295" w:type="dxa"/>
            <w:shd w:val="clear" w:color="auto" w:fill="D9D9D9" w:themeFill="background1" w:themeFillShade="D9"/>
          </w:tcPr>
          <w:p w14:paraId="4EFCA1F1" w14:textId="77777777" w:rsidR="00ED6A87" w:rsidRPr="005E1666" w:rsidRDefault="00ED6A87" w:rsidP="00B74499">
            <w:pPr>
              <w:rPr>
                <w:rFonts w:ascii="Times New Roman" w:hAnsi="Times New Roman" w:cs="Times New Roman"/>
                <w:b/>
                <w:sz w:val="24"/>
                <w:szCs w:val="24"/>
              </w:rPr>
            </w:pPr>
            <w:r w:rsidRPr="005E1666">
              <w:rPr>
                <w:rFonts w:ascii="Times New Roman" w:hAnsi="Times New Roman" w:cs="Times New Roman"/>
                <w:b/>
                <w:sz w:val="24"/>
                <w:szCs w:val="24"/>
              </w:rPr>
              <w:t>Type of Outreach Activity</w:t>
            </w:r>
          </w:p>
        </w:tc>
        <w:tc>
          <w:tcPr>
            <w:tcW w:w="3055" w:type="dxa"/>
            <w:shd w:val="clear" w:color="auto" w:fill="D9D9D9" w:themeFill="background1" w:themeFillShade="D9"/>
          </w:tcPr>
          <w:p w14:paraId="4CDD883F" w14:textId="77777777" w:rsidR="00ED6A87" w:rsidRPr="005E1666" w:rsidRDefault="00ED6A87" w:rsidP="00B74499">
            <w:pPr>
              <w:rPr>
                <w:rFonts w:ascii="Times New Roman" w:hAnsi="Times New Roman" w:cs="Times New Roman"/>
                <w:b/>
                <w:sz w:val="24"/>
                <w:szCs w:val="24"/>
              </w:rPr>
            </w:pPr>
            <w:r w:rsidRPr="005E1666">
              <w:rPr>
                <w:rFonts w:ascii="Times New Roman" w:hAnsi="Times New Roman" w:cs="Times New Roman"/>
                <w:b/>
                <w:sz w:val="24"/>
                <w:szCs w:val="24"/>
              </w:rPr>
              <w:t># distributed/attended</w:t>
            </w:r>
          </w:p>
        </w:tc>
      </w:tr>
      <w:tr w:rsidR="00ED6A87" w:rsidRPr="005E1666" w14:paraId="75F3811F" w14:textId="77777777" w:rsidTr="00B74499">
        <w:tc>
          <w:tcPr>
            <w:tcW w:w="6295" w:type="dxa"/>
          </w:tcPr>
          <w:p w14:paraId="2022606B"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Print Materials Distribution</w:t>
            </w:r>
          </w:p>
        </w:tc>
        <w:tc>
          <w:tcPr>
            <w:tcW w:w="3055" w:type="dxa"/>
          </w:tcPr>
          <w:p w14:paraId="61D9A749"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11,297 Print materials distributed</w:t>
            </w:r>
          </w:p>
        </w:tc>
      </w:tr>
      <w:tr w:rsidR="00ED6A87" w:rsidRPr="005E1666" w14:paraId="6842761A" w14:textId="77777777" w:rsidTr="00B74499">
        <w:tc>
          <w:tcPr>
            <w:tcW w:w="6295" w:type="dxa"/>
          </w:tcPr>
          <w:p w14:paraId="19AD67CB"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Television Appearances</w:t>
            </w:r>
          </w:p>
        </w:tc>
        <w:tc>
          <w:tcPr>
            <w:tcW w:w="3055" w:type="dxa"/>
          </w:tcPr>
          <w:p w14:paraId="2C738F05"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4 TV appearances</w:t>
            </w:r>
          </w:p>
        </w:tc>
      </w:tr>
      <w:tr w:rsidR="00ED6A87" w:rsidRPr="005E1666" w14:paraId="287D5629" w14:textId="77777777" w:rsidTr="00B74499">
        <w:tc>
          <w:tcPr>
            <w:tcW w:w="6295" w:type="dxa"/>
          </w:tcPr>
          <w:p w14:paraId="632381C9"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Capacity Building</w:t>
            </w:r>
          </w:p>
        </w:tc>
        <w:tc>
          <w:tcPr>
            <w:tcW w:w="3055" w:type="dxa"/>
          </w:tcPr>
          <w:p w14:paraId="6436E1B2" w14:textId="77777777" w:rsidR="00ED6A87" w:rsidRPr="005E1666" w:rsidRDefault="00ED6A87" w:rsidP="00B74499">
            <w:pPr>
              <w:rPr>
                <w:rFonts w:ascii="Times New Roman" w:hAnsi="Times New Roman" w:cs="Times New Roman"/>
                <w:sz w:val="24"/>
                <w:szCs w:val="24"/>
              </w:rPr>
            </w:pPr>
          </w:p>
        </w:tc>
      </w:tr>
      <w:tr w:rsidR="00ED6A87" w:rsidRPr="005E1666" w14:paraId="61E957C2" w14:textId="77777777" w:rsidTr="00B74499">
        <w:tc>
          <w:tcPr>
            <w:tcW w:w="6295" w:type="dxa"/>
          </w:tcPr>
          <w:p w14:paraId="6B5F3D55" w14:textId="77777777" w:rsidR="00ED6A87" w:rsidRPr="005E1666" w:rsidRDefault="00ED6A87" w:rsidP="00B74499">
            <w:pPr>
              <w:ind w:firstLine="337"/>
              <w:rPr>
                <w:rFonts w:ascii="Times New Roman" w:hAnsi="Times New Roman" w:cs="Times New Roman"/>
                <w:sz w:val="24"/>
                <w:szCs w:val="24"/>
              </w:rPr>
            </w:pPr>
            <w:r w:rsidRPr="005E1666">
              <w:rPr>
                <w:rFonts w:ascii="Times New Roman" w:hAnsi="Times New Roman" w:cs="Times New Roman"/>
                <w:sz w:val="24"/>
                <w:szCs w:val="24"/>
              </w:rPr>
              <w:t>Opioid Task Force D.A. Ryan</w:t>
            </w:r>
          </w:p>
        </w:tc>
        <w:tc>
          <w:tcPr>
            <w:tcW w:w="3055" w:type="dxa"/>
          </w:tcPr>
          <w:p w14:paraId="3FC0C8EF"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7 meetings</w:t>
            </w:r>
          </w:p>
        </w:tc>
      </w:tr>
      <w:tr w:rsidR="00ED6A87" w:rsidRPr="005E1666" w14:paraId="02B3F6B6" w14:textId="77777777" w:rsidTr="00B74499">
        <w:tc>
          <w:tcPr>
            <w:tcW w:w="6295" w:type="dxa"/>
          </w:tcPr>
          <w:p w14:paraId="4FD88CA3" w14:textId="77777777" w:rsidR="00ED6A87" w:rsidRPr="005E1666" w:rsidRDefault="00ED6A87" w:rsidP="00B74499">
            <w:pPr>
              <w:ind w:firstLine="337"/>
              <w:rPr>
                <w:rFonts w:ascii="Times New Roman" w:hAnsi="Times New Roman" w:cs="Times New Roman"/>
                <w:sz w:val="24"/>
                <w:szCs w:val="24"/>
              </w:rPr>
            </w:pPr>
            <w:r w:rsidRPr="005E1666">
              <w:rPr>
                <w:rFonts w:ascii="Times New Roman" w:hAnsi="Times New Roman" w:cs="Times New Roman"/>
                <w:sz w:val="24"/>
                <w:szCs w:val="24"/>
              </w:rPr>
              <w:t>Conferences</w:t>
            </w:r>
          </w:p>
        </w:tc>
        <w:tc>
          <w:tcPr>
            <w:tcW w:w="3055" w:type="dxa"/>
          </w:tcPr>
          <w:p w14:paraId="419816EA"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7 conferences</w:t>
            </w:r>
          </w:p>
        </w:tc>
      </w:tr>
      <w:tr w:rsidR="00ED6A87" w:rsidRPr="005E1666" w14:paraId="6A9B5C5A" w14:textId="77777777" w:rsidTr="00B74499">
        <w:tc>
          <w:tcPr>
            <w:tcW w:w="6295" w:type="dxa"/>
          </w:tcPr>
          <w:p w14:paraId="4D0C6694" w14:textId="77777777" w:rsidR="00ED6A87" w:rsidRPr="005E1666" w:rsidRDefault="00ED6A87" w:rsidP="00B74499">
            <w:pPr>
              <w:ind w:firstLine="337"/>
              <w:rPr>
                <w:rFonts w:ascii="Times New Roman" w:hAnsi="Times New Roman" w:cs="Times New Roman"/>
                <w:sz w:val="24"/>
                <w:szCs w:val="24"/>
              </w:rPr>
            </w:pPr>
            <w:r w:rsidRPr="005E1666">
              <w:rPr>
                <w:rFonts w:ascii="Times New Roman" w:hAnsi="Times New Roman" w:cs="Times New Roman"/>
                <w:sz w:val="24"/>
                <w:szCs w:val="24"/>
              </w:rPr>
              <w:t>Town Halls</w:t>
            </w:r>
          </w:p>
        </w:tc>
        <w:tc>
          <w:tcPr>
            <w:tcW w:w="3055" w:type="dxa"/>
          </w:tcPr>
          <w:p w14:paraId="6FC81A06"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2 meetings</w:t>
            </w:r>
          </w:p>
        </w:tc>
      </w:tr>
      <w:tr w:rsidR="00ED6A87" w:rsidRPr="005E1666" w14:paraId="67D52042" w14:textId="77777777" w:rsidTr="00B74499">
        <w:tc>
          <w:tcPr>
            <w:tcW w:w="6295" w:type="dxa"/>
          </w:tcPr>
          <w:p w14:paraId="6532D26B" w14:textId="77777777" w:rsidR="00ED6A87" w:rsidRPr="005E1666" w:rsidRDefault="00ED6A87" w:rsidP="00B74499">
            <w:pPr>
              <w:ind w:firstLine="337"/>
              <w:rPr>
                <w:rFonts w:ascii="Times New Roman" w:hAnsi="Times New Roman" w:cs="Times New Roman"/>
                <w:sz w:val="24"/>
                <w:szCs w:val="24"/>
              </w:rPr>
            </w:pPr>
            <w:r w:rsidRPr="005E1666">
              <w:rPr>
                <w:rFonts w:ascii="Times New Roman" w:hAnsi="Times New Roman" w:cs="Times New Roman"/>
                <w:sz w:val="24"/>
                <w:szCs w:val="24"/>
              </w:rPr>
              <w:t>Meetings with partners</w:t>
            </w:r>
          </w:p>
        </w:tc>
        <w:tc>
          <w:tcPr>
            <w:tcW w:w="3055" w:type="dxa"/>
          </w:tcPr>
          <w:p w14:paraId="69BF3806"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53 meetings</w:t>
            </w:r>
          </w:p>
        </w:tc>
      </w:tr>
      <w:tr w:rsidR="00ED6A87" w:rsidRPr="005E1666" w14:paraId="4B041214" w14:textId="77777777" w:rsidTr="00B74499">
        <w:tc>
          <w:tcPr>
            <w:tcW w:w="6295" w:type="dxa"/>
          </w:tcPr>
          <w:p w14:paraId="76437B42" w14:textId="77777777" w:rsidR="00ED6A87" w:rsidRPr="005E1666" w:rsidRDefault="00ED6A87" w:rsidP="00B74499">
            <w:pPr>
              <w:ind w:firstLine="337"/>
              <w:rPr>
                <w:rFonts w:ascii="Times New Roman" w:hAnsi="Times New Roman" w:cs="Times New Roman"/>
                <w:sz w:val="24"/>
                <w:szCs w:val="24"/>
              </w:rPr>
            </w:pPr>
            <w:r w:rsidRPr="005E1666">
              <w:rPr>
                <w:rFonts w:ascii="Times New Roman" w:hAnsi="Times New Roman" w:cs="Times New Roman"/>
                <w:sz w:val="24"/>
                <w:szCs w:val="24"/>
              </w:rPr>
              <w:t>Other Public Outreach</w:t>
            </w:r>
          </w:p>
        </w:tc>
        <w:tc>
          <w:tcPr>
            <w:tcW w:w="3055" w:type="dxa"/>
          </w:tcPr>
          <w:p w14:paraId="15DC99C7"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11 events/activities</w:t>
            </w:r>
          </w:p>
        </w:tc>
      </w:tr>
      <w:tr w:rsidR="00ED6A87" w:rsidRPr="005E1666" w14:paraId="4FF65200" w14:textId="77777777" w:rsidTr="00B74499">
        <w:tc>
          <w:tcPr>
            <w:tcW w:w="6295" w:type="dxa"/>
          </w:tcPr>
          <w:p w14:paraId="7636583D" w14:textId="77777777" w:rsidR="00ED6A87" w:rsidRPr="005E1666" w:rsidRDefault="00ED6A87" w:rsidP="00B74499">
            <w:pPr>
              <w:ind w:hanging="23"/>
              <w:rPr>
                <w:rFonts w:ascii="Times New Roman" w:hAnsi="Times New Roman" w:cs="Times New Roman"/>
                <w:sz w:val="24"/>
                <w:szCs w:val="24"/>
              </w:rPr>
            </w:pPr>
            <w:r w:rsidRPr="005E1666">
              <w:rPr>
                <w:rFonts w:ascii="Times New Roman" w:hAnsi="Times New Roman" w:cs="Times New Roman"/>
                <w:sz w:val="24"/>
                <w:szCs w:val="24"/>
              </w:rPr>
              <w:t>Advisory Committee</w:t>
            </w:r>
          </w:p>
        </w:tc>
        <w:tc>
          <w:tcPr>
            <w:tcW w:w="3055" w:type="dxa"/>
          </w:tcPr>
          <w:p w14:paraId="1DE4073C" w14:textId="77777777" w:rsidR="00ED6A87" w:rsidRPr="005E1666" w:rsidRDefault="00ED6A87" w:rsidP="00B74499">
            <w:pPr>
              <w:rPr>
                <w:rFonts w:ascii="Times New Roman" w:hAnsi="Times New Roman" w:cs="Times New Roman"/>
                <w:sz w:val="24"/>
                <w:szCs w:val="24"/>
              </w:rPr>
            </w:pPr>
            <w:r w:rsidRPr="005E1666">
              <w:rPr>
                <w:rFonts w:ascii="Times New Roman" w:hAnsi="Times New Roman" w:cs="Times New Roman"/>
                <w:sz w:val="24"/>
                <w:szCs w:val="24"/>
              </w:rPr>
              <w:t>8 meetings</w:t>
            </w:r>
          </w:p>
        </w:tc>
      </w:tr>
    </w:tbl>
    <w:p w14:paraId="37B4B599" w14:textId="77777777" w:rsidR="00ED6A87" w:rsidRPr="005E1666" w:rsidRDefault="00ED6A87" w:rsidP="00ED6A87">
      <w:pPr>
        <w:rPr>
          <w:rFonts w:ascii="Times New Roman" w:hAnsi="Times New Roman" w:cs="Times New Roman"/>
          <w:sz w:val="24"/>
          <w:szCs w:val="24"/>
        </w:rPr>
      </w:pPr>
    </w:p>
    <w:p w14:paraId="2AA78221" w14:textId="77777777" w:rsidR="00ED6A87" w:rsidRPr="005E1666" w:rsidRDefault="00ED6A87" w:rsidP="00ED6A87">
      <w:pPr>
        <w:ind w:firstLine="720"/>
        <w:contextualSpacing/>
        <w:rPr>
          <w:rFonts w:ascii="Times New Roman" w:hAnsi="Times New Roman" w:cs="Times New Roman"/>
          <w:b/>
          <w:bCs/>
          <w:i/>
          <w:sz w:val="24"/>
          <w:szCs w:val="24"/>
        </w:rPr>
      </w:pPr>
      <w:r w:rsidRPr="005E1666">
        <w:rPr>
          <w:rFonts w:ascii="Times New Roman" w:hAnsi="Times New Roman" w:cs="Times New Roman"/>
          <w:b/>
          <w:bCs/>
          <w:i/>
          <w:noProof/>
          <w:sz w:val="24"/>
          <w:szCs w:val="24"/>
        </w:rPr>
        <w:drawing>
          <wp:inline distT="0" distB="0" distL="0" distR="0" wp14:anchorId="55911EC5" wp14:editId="3B56537E">
            <wp:extent cx="3505200" cy="3237230"/>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505200" cy="3237230"/>
                    </a:xfrm>
                    <a:prstGeom prst="rect">
                      <a:avLst/>
                    </a:prstGeom>
                    <a:noFill/>
                  </pic:spPr>
                </pic:pic>
              </a:graphicData>
            </a:graphic>
          </wp:inline>
        </w:drawing>
      </w:r>
    </w:p>
    <w:p w14:paraId="1254431A" w14:textId="77777777" w:rsidR="00271723" w:rsidRDefault="00271723" w:rsidP="00814AE1">
      <w:pPr>
        <w:pStyle w:val="Heading1"/>
        <w:rPr>
          <w:rFonts w:ascii="Times New Roman" w:hAnsi="Times New Roman" w:cs="Times New Roman"/>
          <w:b/>
          <w:color w:val="4472C4" w:themeColor="accent1"/>
          <w:sz w:val="24"/>
          <w:szCs w:val="24"/>
        </w:rPr>
      </w:pPr>
      <w:bookmarkStart w:id="55" w:name="_Toc42516872"/>
      <w:bookmarkStart w:id="56" w:name="_Toc50029709"/>
      <w:bookmarkEnd w:id="33"/>
      <w:r w:rsidRPr="005E1666">
        <w:rPr>
          <w:rFonts w:ascii="Times New Roman" w:hAnsi="Times New Roman" w:cs="Times New Roman"/>
          <w:b/>
          <w:color w:val="4472C4" w:themeColor="accent1"/>
          <w:sz w:val="24"/>
          <w:szCs w:val="24"/>
        </w:rPr>
        <w:lastRenderedPageBreak/>
        <w:t>Significant Project Results:</w:t>
      </w:r>
      <w:bookmarkEnd w:id="55"/>
      <w:bookmarkEnd w:id="56"/>
    </w:p>
    <w:p w14:paraId="5A25C3D9" w14:textId="77777777" w:rsidR="00C97DAA" w:rsidRDefault="00C97DAA" w:rsidP="00C97DAA">
      <w:pPr>
        <w:pStyle w:val="Heading2"/>
        <w:rPr>
          <w:rFonts w:ascii="Times New Roman" w:hAnsi="Times New Roman" w:cs="Times New Roman"/>
          <w:color w:val="4472C4" w:themeColor="accent1"/>
          <w:sz w:val="24"/>
          <w:szCs w:val="24"/>
        </w:rPr>
      </w:pPr>
      <w:bookmarkStart w:id="57" w:name="_Toc50029710"/>
      <w:r w:rsidRPr="005E1666">
        <w:rPr>
          <w:rFonts w:ascii="Times New Roman" w:hAnsi="Times New Roman" w:cs="Times New Roman"/>
          <w:color w:val="4472C4" w:themeColor="accent1"/>
          <w:sz w:val="24"/>
          <w:szCs w:val="24"/>
        </w:rPr>
        <w:t>Program Conclusion</w:t>
      </w:r>
      <w:bookmarkEnd w:id="57"/>
    </w:p>
    <w:p w14:paraId="6A45E8B6" w14:textId="287BFC70" w:rsidR="00004D4D" w:rsidRPr="005E1666" w:rsidRDefault="00544A00" w:rsidP="00004D4D">
      <w:pPr>
        <w:pStyle w:val="Heading2"/>
        <w:rPr>
          <w:rFonts w:ascii="Times New Roman" w:hAnsi="Times New Roman" w:cs="Times New Roman"/>
          <w:color w:val="4472C4" w:themeColor="accent1"/>
          <w:sz w:val="24"/>
          <w:szCs w:val="24"/>
        </w:rPr>
      </w:pPr>
      <w:r>
        <w:rPr>
          <w:rFonts w:ascii="Times New Roman" w:hAnsi="Times New Roman" w:cs="Times New Roman"/>
          <w:color w:val="4472C4" w:themeColor="accent1"/>
          <w:sz w:val="24"/>
          <w:szCs w:val="24"/>
        </w:rPr>
        <w:tab/>
      </w:r>
      <w:bookmarkStart w:id="58" w:name="_Toc50029711"/>
      <w:r w:rsidR="00004D4D" w:rsidRPr="005E1666">
        <w:rPr>
          <w:rFonts w:ascii="Times New Roman" w:hAnsi="Times New Roman" w:cs="Times New Roman"/>
          <w:color w:val="4472C4" w:themeColor="accent1"/>
          <w:sz w:val="24"/>
          <w:szCs w:val="24"/>
        </w:rPr>
        <w:t>Challenges</w:t>
      </w:r>
      <w:bookmarkEnd w:id="58"/>
    </w:p>
    <w:p w14:paraId="16FD8F72" w14:textId="2DD41104" w:rsidR="00004D4D" w:rsidRDefault="00004D4D" w:rsidP="00004D4D">
      <w:pPr>
        <w:rPr>
          <w:rFonts w:ascii="Times New Roman" w:hAnsi="Times New Roman" w:cs="Times New Roman"/>
          <w:sz w:val="24"/>
          <w:szCs w:val="24"/>
        </w:rPr>
      </w:pPr>
      <w:r>
        <w:rPr>
          <w:rFonts w:ascii="Times New Roman" w:hAnsi="Times New Roman" w:cs="Times New Roman"/>
          <w:sz w:val="24"/>
          <w:szCs w:val="24"/>
        </w:rPr>
        <w:tab/>
      </w:r>
      <w:r w:rsidRPr="005E1666">
        <w:rPr>
          <w:rFonts w:ascii="Times New Roman" w:hAnsi="Times New Roman" w:cs="Times New Roman"/>
          <w:sz w:val="24"/>
          <w:szCs w:val="24"/>
        </w:rPr>
        <w:t xml:space="preserve">The </w:t>
      </w:r>
      <w:r>
        <w:rPr>
          <w:rFonts w:ascii="Times New Roman" w:hAnsi="Times New Roman" w:cs="Times New Roman"/>
          <w:sz w:val="24"/>
          <w:szCs w:val="24"/>
        </w:rPr>
        <w:t xml:space="preserve">major </w:t>
      </w:r>
      <w:r w:rsidRPr="005E1666">
        <w:rPr>
          <w:rFonts w:ascii="Times New Roman" w:hAnsi="Times New Roman" w:cs="Times New Roman"/>
          <w:sz w:val="24"/>
          <w:szCs w:val="24"/>
        </w:rPr>
        <w:t>continued challenge we face</w:t>
      </w:r>
      <w:r>
        <w:rPr>
          <w:rFonts w:ascii="Times New Roman" w:hAnsi="Times New Roman" w:cs="Times New Roman"/>
          <w:sz w:val="24"/>
          <w:szCs w:val="24"/>
        </w:rPr>
        <w:t xml:space="preserve">d during this </w:t>
      </w:r>
      <w:r w:rsidRPr="005E1666">
        <w:rPr>
          <w:rFonts w:ascii="Times New Roman" w:hAnsi="Times New Roman" w:cs="Times New Roman"/>
          <w:sz w:val="24"/>
          <w:szCs w:val="24"/>
        </w:rPr>
        <w:t xml:space="preserve">project was the need to first raise the level of consciousness in geriatric and elder care services around substance use. Most of our partner agencies and other community organizations </w:t>
      </w:r>
      <w:r>
        <w:rPr>
          <w:rFonts w:ascii="Times New Roman" w:hAnsi="Times New Roman" w:cs="Times New Roman"/>
          <w:sz w:val="24"/>
          <w:szCs w:val="24"/>
        </w:rPr>
        <w:t>did</w:t>
      </w:r>
      <w:r w:rsidRPr="005E1666">
        <w:rPr>
          <w:rFonts w:ascii="Times New Roman" w:hAnsi="Times New Roman" w:cs="Times New Roman"/>
          <w:sz w:val="24"/>
          <w:szCs w:val="24"/>
        </w:rPr>
        <w:t xml:space="preserve"> not prioritize substance use prevention, screening, or treatment as part of their standard levels of care. Though the risks of the opioid crisis are beginning to gain attention in the elder care field nationally, the interest in substance use services varies drastically at the local level. Part</w:t>
      </w:r>
      <w:r>
        <w:rPr>
          <w:rFonts w:ascii="Times New Roman" w:hAnsi="Times New Roman" w:cs="Times New Roman"/>
          <w:sz w:val="24"/>
          <w:szCs w:val="24"/>
        </w:rPr>
        <w:t xml:space="preserve"> of our work therefore continued</w:t>
      </w:r>
      <w:r w:rsidRPr="005E1666">
        <w:rPr>
          <w:rFonts w:ascii="Times New Roman" w:hAnsi="Times New Roman" w:cs="Times New Roman"/>
          <w:sz w:val="24"/>
          <w:szCs w:val="24"/>
        </w:rPr>
        <w:t xml:space="preserve"> to be consciousness raising and capacity building among elder care systems in our target communities. </w:t>
      </w:r>
      <w:r>
        <w:rPr>
          <w:rFonts w:ascii="Times New Roman" w:hAnsi="Times New Roman" w:cs="Times New Roman"/>
          <w:sz w:val="24"/>
          <w:szCs w:val="24"/>
        </w:rPr>
        <w:t>We continued to educate</w:t>
      </w:r>
      <w:r w:rsidRPr="005E1666">
        <w:rPr>
          <w:rFonts w:ascii="Times New Roman" w:hAnsi="Times New Roman" w:cs="Times New Roman"/>
          <w:sz w:val="24"/>
          <w:szCs w:val="24"/>
        </w:rPr>
        <w:t xml:space="preserve"> the influencers in these systems about the need for increased prevention services. Gaining this level of attention is a continual challenge, as all services in the elder care field are already saturated with many other priorities.</w:t>
      </w:r>
      <w:r w:rsidR="00D23674">
        <w:rPr>
          <w:rFonts w:ascii="Times New Roman" w:hAnsi="Times New Roman" w:cs="Times New Roman"/>
          <w:sz w:val="24"/>
          <w:szCs w:val="24"/>
        </w:rPr>
        <w:t xml:space="preserve">  To overcome this challenge, we embarked on our Public Information Campaign disseminating information throughout the community, presented at multiple community events such as the District Attorneys Opioid Task Force Committee meetings, the Home Care Aide Councils Annual Spring Conference, the Somerville Cambridge Annual Elder Fair, and the Town of Winchesters Town Hall Meetings.</w:t>
      </w:r>
    </w:p>
    <w:p w14:paraId="1874CF86" w14:textId="048F3B29" w:rsidR="00004D4D" w:rsidRDefault="00004D4D" w:rsidP="00004D4D">
      <w:pPr>
        <w:rPr>
          <w:rFonts w:ascii="Times New Roman" w:hAnsi="Times New Roman" w:cs="Times New Roman"/>
          <w:sz w:val="24"/>
          <w:szCs w:val="24"/>
        </w:rPr>
      </w:pPr>
      <w:r>
        <w:rPr>
          <w:rFonts w:ascii="Times New Roman" w:hAnsi="Times New Roman" w:cs="Times New Roman"/>
          <w:sz w:val="24"/>
          <w:szCs w:val="24"/>
        </w:rPr>
        <w:tab/>
        <w:t xml:space="preserve">A significant </w:t>
      </w:r>
      <w:r w:rsidRPr="005E1666">
        <w:rPr>
          <w:rFonts w:ascii="Times New Roman" w:hAnsi="Times New Roman" w:cs="Times New Roman"/>
          <w:sz w:val="24"/>
          <w:szCs w:val="24"/>
        </w:rPr>
        <w:t>challenge encountered was engaging doctors from the Geriatrics Department at Cambridge Health Alliance. Though doctors seem to be aware of the negative effects of opioids in the general population, there was mixed reception about the need for these preventative interventions within the elderly clients that the CHA Geriatrics program serves. When framed within the context of pain management skills and stress reduction, there has been widespread agreement on the value of those interventions, but the direct correlation to opioid misuse prevention has not seemed to be as high a priority with certain medical professionals. The framing of this project, both for targeted staff and older women</w:t>
      </w:r>
      <w:r w:rsidR="00914448">
        <w:rPr>
          <w:rFonts w:ascii="Times New Roman" w:hAnsi="Times New Roman" w:cs="Times New Roman"/>
          <w:sz w:val="24"/>
          <w:szCs w:val="24"/>
        </w:rPr>
        <w:t>,</w:t>
      </w:r>
      <w:r w:rsidRPr="005E1666">
        <w:rPr>
          <w:rFonts w:ascii="Times New Roman" w:hAnsi="Times New Roman" w:cs="Times New Roman"/>
          <w:sz w:val="24"/>
          <w:szCs w:val="24"/>
        </w:rPr>
        <w:t xml:space="preserve"> </w:t>
      </w:r>
      <w:r>
        <w:rPr>
          <w:rFonts w:ascii="Times New Roman" w:hAnsi="Times New Roman" w:cs="Times New Roman"/>
          <w:sz w:val="24"/>
          <w:szCs w:val="24"/>
        </w:rPr>
        <w:t>continued</w:t>
      </w:r>
      <w:r w:rsidRPr="005E1666">
        <w:rPr>
          <w:rFonts w:ascii="Times New Roman" w:hAnsi="Times New Roman" w:cs="Times New Roman"/>
          <w:sz w:val="24"/>
          <w:szCs w:val="24"/>
        </w:rPr>
        <w:t xml:space="preserve"> to be a point of consideration and revision as we learn</w:t>
      </w:r>
      <w:r>
        <w:rPr>
          <w:rFonts w:ascii="Times New Roman" w:hAnsi="Times New Roman" w:cs="Times New Roman"/>
          <w:sz w:val="24"/>
          <w:szCs w:val="24"/>
        </w:rPr>
        <w:t>ed</w:t>
      </w:r>
      <w:r w:rsidRPr="005E1666">
        <w:rPr>
          <w:rFonts w:ascii="Times New Roman" w:hAnsi="Times New Roman" w:cs="Times New Roman"/>
          <w:sz w:val="24"/>
          <w:szCs w:val="24"/>
        </w:rPr>
        <w:t xml:space="preserve"> how to best relay the facts of how opioid misuse and its associated risks affect older women.</w:t>
      </w:r>
      <w:r w:rsidR="00D23674">
        <w:rPr>
          <w:rFonts w:ascii="Times New Roman" w:hAnsi="Times New Roman" w:cs="Times New Roman"/>
          <w:sz w:val="24"/>
          <w:szCs w:val="24"/>
        </w:rPr>
        <w:t xml:space="preserve">  To overcome this challenge, we continued to present at various hospital locations affording us the </w:t>
      </w:r>
      <w:r w:rsidR="00D23674">
        <w:rPr>
          <w:rFonts w:ascii="Times New Roman" w:hAnsi="Times New Roman" w:cs="Times New Roman"/>
          <w:sz w:val="24"/>
          <w:szCs w:val="24"/>
        </w:rPr>
        <w:lastRenderedPageBreak/>
        <w:t xml:space="preserve">opportunity to present to Gerontologists in </w:t>
      </w:r>
      <w:proofErr w:type="gramStart"/>
      <w:r w:rsidR="00D23674">
        <w:rPr>
          <w:rFonts w:ascii="Times New Roman" w:hAnsi="Times New Roman" w:cs="Times New Roman"/>
          <w:sz w:val="24"/>
          <w:szCs w:val="24"/>
        </w:rPr>
        <w:t>attendance, and</w:t>
      </w:r>
      <w:proofErr w:type="gramEnd"/>
      <w:r w:rsidR="00D23674">
        <w:rPr>
          <w:rFonts w:ascii="Times New Roman" w:hAnsi="Times New Roman" w:cs="Times New Roman"/>
          <w:sz w:val="24"/>
          <w:szCs w:val="24"/>
        </w:rPr>
        <w:t xml:space="preserve"> allowing us additional opportunities to further the discussion within the Geriatrics Department of other local area hospitals.</w:t>
      </w:r>
    </w:p>
    <w:p w14:paraId="544A099E" w14:textId="659D22AA" w:rsidR="00004D4D" w:rsidRPr="005E1666" w:rsidRDefault="00004D4D" w:rsidP="00004D4D">
      <w:pPr>
        <w:rPr>
          <w:rFonts w:ascii="Times New Roman" w:hAnsi="Times New Roman" w:cs="Times New Roman"/>
          <w:sz w:val="24"/>
          <w:szCs w:val="24"/>
        </w:rPr>
      </w:pPr>
      <w:r>
        <w:rPr>
          <w:rFonts w:ascii="Times New Roman" w:hAnsi="Times New Roman" w:cs="Times New Roman"/>
          <w:sz w:val="24"/>
          <w:szCs w:val="24"/>
        </w:rPr>
        <w:tab/>
        <w:t>Another obstacle</w:t>
      </w:r>
      <w:r w:rsidRPr="005E1666">
        <w:rPr>
          <w:rFonts w:ascii="Times New Roman" w:hAnsi="Times New Roman" w:cs="Times New Roman"/>
          <w:sz w:val="24"/>
          <w:szCs w:val="24"/>
        </w:rPr>
        <w:t xml:space="preserve"> we </w:t>
      </w:r>
      <w:r>
        <w:rPr>
          <w:rFonts w:ascii="Times New Roman" w:hAnsi="Times New Roman" w:cs="Times New Roman"/>
          <w:sz w:val="24"/>
          <w:szCs w:val="24"/>
        </w:rPr>
        <w:t>encountered wa</w:t>
      </w:r>
      <w:r w:rsidRPr="005E1666">
        <w:rPr>
          <w:rFonts w:ascii="Times New Roman" w:hAnsi="Times New Roman" w:cs="Times New Roman"/>
          <w:sz w:val="24"/>
          <w:szCs w:val="24"/>
        </w:rPr>
        <w:t>s obtaining support for the full implementation of the SBIRT protocol from our community partners. Though many recognize</w:t>
      </w:r>
      <w:r>
        <w:rPr>
          <w:rFonts w:ascii="Times New Roman" w:hAnsi="Times New Roman" w:cs="Times New Roman"/>
          <w:sz w:val="24"/>
          <w:szCs w:val="24"/>
        </w:rPr>
        <w:t>d</w:t>
      </w:r>
      <w:r w:rsidRPr="005E1666">
        <w:rPr>
          <w:rFonts w:ascii="Times New Roman" w:hAnsi="Times New Roman" w:cs="Times New Roman"/>
          <w:sz w:val="24"/>
          <w:szCs w:val="24"/>
        </w:rPr>
        <w:t xml:space="preserve"> the issue of opioid misuse and would like to strengthen their staffs’ skills to intervene, the process of fully implementing SBIRT into their organizations’ </w:t>
      </w:r>
      <w:proofErr w:type="gramStart"/>
      <w:r w:rsidRPr="005E1666">
        <w:rPr>
          <w:rFonts w:ascii="Times New Roman" w:hAnsi="Times New Roman" w:cs="Times New Roman"/>
          <w:sz w:val="24"/>
          <w:szCs w:val="24"/>
        </w:rPr>
        <w:t>work flow</w:t>
      </w:r>
      <w:proofErr w:type="gramEnd"/>
      <w:r w:rsidRPr="005E1666">
        <w:rPr>
          <w:rFonts w:ascii="Times New Roman" w:hAnsi="Times New Roman" w:cs="Times New Roman"/>
          <w:sz w:val="24"/>
          <w:szCs w:val="24"/>
        </w:rPr>
        <w:t xml:space="preserve"> </w:t>
      </w:r>
      <w:r>
        <w:rPr>
          <w:rFonts w:ascii="Times New Roman" w:hAnsi="Times New Roman" w:cs="Times New Roman"/>
          <w:sz w:val="24"/>
          <w:szCs w:val="24"/>
        </w:rPr>
        <w:t>proved</w:t>
      </w:r>
      <w:r w:rsidRPr="005E1666">
        <w:rPr>
          <w:rFonts w:ascii="Times New Roman" w:hAnsi="Times New Roman" w:cs="Times New Roman"/>
          <w:sz w:val="24"/>
          <w:szCs w:val="24"/>
        </w:rPr>
        <w:t xml:space="preserve"> to be a concern for some. Issues </w:t>
      </w:r>
      <w:r>
        <w:rPr>
          <w:rFonts w:ascii="Times New Roman" w:hAnsi="Times New Roman" w:cs="Times New Roman"/>
          <w:sz w:val="24"/>
          <w:szCs w:val="24"/>
        </w:rPr>
        <w:t>that were raised were</w:t>
      </w:r>
      <w:r w:rsidRPr="005E1666">
        <w:rPr>
          <w:rFonts w:ascii="Times New Roman" w:hAnsi="Times New Roman" w:cs="Times New Roman"/>
          <w:sz w:val="24"/>
          <w:szCs w:val="24"/>
        </w:rPr>
        <w:t xml:space="preserve"> the inability to add new screening tools to their electronic medical records (EMR), the difficulty of adding more documentation to staffs’ workload, and the amount of time tracking the use of SBIRT and fidelity might consume. </w:t>
      </w:r>
      <w:r w:rsidR="00D23674">
        <w:rPr>
          <w:rFonts w:ascii="Times New Roman" w:hAnsi="Times New Roman" w:cs="Times New Roman"/>
          <w:sz w:val="24"/>
          <w:szCs w:val="24"/>
        </w:rPr>
        <w:t>To overcome this challenge, w</w:t>
      </w:r>
      <w:r w:rsidRPr="005E1666">
        <w:rPr>
          <w:rFonts w:ascii="Times New Roman" w:hAnsi="Times New Roman" w:cs="Times New Roman"/>
          <w:sz w:val="24"/>
          <w:szCs w:val="24"/>
        </w:rPr>
        <w:t>e acknowledge</w:t>
      </w:r>
      <w:r>
        <w:rPr>
          <w:rFonts w:ascii="Times New Roman" w:hAnsi="Times New Roman" w:cs="Times New Roman"/>
          <w:sz w:val="24"/>
          <w:szCs w:val="24"/>
        </w:rPr>
        <w:t>d</w:t>
      </w:r>
      <w:r w:rsidRPr="005E1666">
        <w:rPr>
          <w:rFonts w:ascii="Times New Roman" w:hAnsi="Times New Roman" w:cs="Times New Roman"/>
          <w:sz w:val="24"/>
          <w:szCs w:val="24"/>
        </w:rPr>
        <w:t xml:space="preserve"> that these are all legitimate issues, and </w:t>
      </w:r>
      <w:r>
        <w:rPr>
          <w:rFonts w:ascii="Times New Roman" w:hAnsi="Times New Roman" w:cs="Times New Roman"/>
          <w:sz w:val="24"/>
          <w:szCs w:val="24"/>
        </w:rPr>
        <w:t>continued to work</w:t>
      </w:r>
      <w:r w:rsidRPr="005E1666">
        <w:rPr>
          <w:rFonts w:ascii="Times New Roman" w:hAnsi="Times New Roman" w:cs="Times New Roman"/>
          <w:sz w:val="24"/>
          <w:szCs w:val="24"/>
        </w:rPr>
        <w:t xml:space="preserve"> with our partners to creatively solve the problem. One potential solution </w:t>
      </w:r>
      <w:r>
        <w:rPr>
          <w:rFonts w:ascii="Times New Roman" w:hAnsi="Times New Roman" w:cs="Times New Roman"/>
          <w:sz w:val="24"/>
          <w:szCs w:val="24"/>
        </w:rPr>
        <w:t>was</w:t>
      </w:r>
      <w:r w:rsidRPr="005E1666">
        <w:rPr>
          <w:rFonts w:ascii="Times New Roman" w:hAnsi="Times New Roman" w:cs="Times New Roman"/>
          <w:sz w:val="24"/>
          <w:szCs w:val="24"/>
        </w:rPr>
        <w:t xml:space="preserve"> with our Cambridge Health Alliance partners, in that they might be able to take a screening tool module used in the EMR of another program in the hospital and transfer it into their EMR configuration as well.  With other partners, we </w:t>
      </w:r>
      <w:r>
        <w:rPr>
          <w:rFonts w:ascii="Times New Roman" w:hAnsi="Times New Roman" w:cs="Times New Roman"/>
          <w:sz w:val="24"/>
          <w:szCs w:val="24"/>
        </w:rPr>
        <w:t>continued</w:t>
      </w:r>
      <w:r w:rsidRPr="005E1666">
        <w:rPr>
          <w:rFonts w:ascii="Times New Roman" w:hAnsi="Times New Roman" w:cs="Times New Roman"/>
          <w:sz w:val="24"/>
          <w:szCs w:val="24"/>
        </w:rPr>
        <w:t xml:space="preserve"> to provide training on motivational interviewing and the brief negotiated interview algorithm to booster staffs’ capacity for having difficult conversations with their clients around opioid misuse, while we continue</w:t>
      </w:r>
      <w:r>
        <w:rPr>
          <w:rFonts w:ascii="Times New Roman" w:hAnsi="Times New Roman" w:cs="Times New Roman"/>
          <w:sz w:val="24"/>
          <w:szCs w:val="24"/>
        </w:rPr>
        <w:t>d</w:t>
      </w:r>
      <w:r w:rsidRPr="005E1666">
        <w:rPr>
          <w:rFonts w:ascii="Times New Roman" w:hAnsi="Times New Roman" w:cs="Times New Roman"/>
          <w:sz w:val="24"/>
          <w:szCs w:val="24"/>
        </w:rPr>
        <w:t xml:space="preserve"> to trouble shoot issues of fully implementing the full SBIRT protocol.</w:t>
      </w:r>
    </w:p>
    <w:p w14:paraId="35D4E268" w14:textId="190D9E79" w:rsidR="00C97DAA" w:rsidRPr="005E1666" w:rsidRDefault="0047148B" w:rsidP="00242C1A">
      <w:pPr>
        <w:pStyle w:val="Heading2"/>
        <w:rPr>
          <w:rFonts w:ascii="Times New Roman" w:hAnsi="Times New Roman" w:cs="Times New Roman"/>
          <w:color w:val="4472C4" w:themeColor="accent1"/>
        </w:rPr>
      </w:pPr>
      <w:r>
        <w:rPr>
          <w:rFonts w:ascii="Times New Roman" w:hAnsi="Times New Roman" w:cs="Times New Roman"/>
          <w:color w:val="4472C4" w:themeColor="accent1"/>
          <w:sz w:val="24"/>
          <w:szCs w:val="24"/>
        </w:rPr>
        <w:tab/>
      </w:r>
      <w:bookmarkStart w:id="59" w:name="_Toc50029712"/>
      <w:r w:rsidR="00C97DAA" w:rsidRPr="005E1666">
        <w:rPr>
          <w:rFonts w:ascii="Times New Roman" w:hAnsi="Times New Roman" w:cs="Times New Roman"/>
          <w:color w:val="4472C4" w:themeColor="accent1"/>
        </w:rPr>
        <w:t>Lessons Learned</w:t>
      </w:r>
      <w:bookmarkEnd w:id="59"/>
      <w:r w:rsidR="00C97DAA" w:rsidRPr="005E1666">
        <w:rPr>
          <w:rFonts w:ascii="Times New Roman" w:hAnsi="Times New Roman" w:cs="Times New Roman"/>
          <w:color w:val="4472C4" w:themeColor="accent1"/>
        </w:rPr>
        <w:t xml:space="preserve"> </w:t>
      </w:r>
    </w:p>
    <w:p w14:paraId="42FE6D5F" w14:textId="2B4DAFA6" w:rsidR="00C97DAA" w:rsidRDefault="00C97DAA" w:rsidP="00C97DAA">
      <w:pPr>
        <w:contextualSpacing/>
        <w:rPr>
          <w:rFonts w:ascii="Times New Roman" w:hAnsi="Times New Roman" w:cs="Times New Roman"/>
          <w:sz w:val="24"/>
          <w:szCs w:val="24"/>
        </w:rPr>
      </w:pPr>
      <w:r w:rsidRPr="005E1666">
        <w:rPr>
          <w:rFonts w:ascii="Times New Roman" w:hAnsi="Times New Roman" w:cs="Times New Roman"/>
          <w:sz w:val="24"/>
          <w:szCs w:val="24"/>
        </w:rPr>
        <w:tab/>
        <w:t xml:space="preserve">The POWER project staff learned valuable lessons throughout the 3-year grant in their work with elder women.  </w:t>
      </w:r>
      <w:r w:rsidR="00C00F03">
        <w:rPr>
          <w:rFonts w:ascii="Times New Roman" w:hAnsi="Times New Roman" w:cs="Times New Roman"/>
          <w:sz w:val="24"/>
          <w:szCs w:val="24"/>
        </w:rPr>
        <w:t xml:space="preserve">The </w:t>
      </w:r>
      <w:r w:rsidR="00242C1A">
        <w:rPr>
          <w:rFonts w:ascii="Times New Roman" w:hAnsi="Times New Roman" w:cs="Times New Roman"/>
          <w:sz w:val="24"/>
          <w:szCs w:val="24"/>
        </w:rPr>
        <w:t xml:space="preserve">first </w:t>
      </w:r>
      <w:r w:rsidR="00C00F03">
        <w:rPr>
          <w:rFonts w:ascii="Times New Roman" w:hAnsi="Times New Roman" w:cs="Times New Roman"/>
          <w:sz w:val="24"/>
          <w:szCs w:val="24"/>
        </w:rPr>
        <w:t>lesson learned was that a</w:t>
      </w:r>
      <w:r w:rsidRPr="005E1666">
        <w:rPr>
          <w:rFonts w:ascii="Times New Roman" w:hAnsi="Times New Roman" w:cs="Times New Roman"/>
          <w:sz w:val="24"/>
          <w:szCs w:val="24"/>
        </w:rPr>
        <w:t>n integral part of recovery for elder women is working to increase their self-esteem by identifying purpose.</w:t>
      </w:r>
      <w:r w:rsidR="00C00F03">
        <w:rPr>
          <w:rFonts w:ascii="Times New Roman" w:hAnsi="Times New Roman" w:cs="Times New Roman"/>
          <w:sz w:val="24"/>
          <w:szCs w:val="24"/>
        </w:rPr>
        <w:t xml:space="preserve">  </w:t>
      </w:r>
      <w:r w:rsidR="009C61E0">
        <w:rPr>
          <w:rFonts w:ascii="Times New Roman" w:hAnsi="Times New Roman" w:cs="Times New Roman"/>
          <w:sz w:val="24"/>
          <w:szCs w:val="24"/>
        </w:rPr>
        <w:t xml:space="preserve">To accommodate this need, </w:t>
      </w:r>
      <w:r w:rsidR="00242C1A" w:rsidRPr="00242C1A">
        <w:rPr>
          <w:rFonts w:ascii="Times New Roman" w:hAnsi="Times New Roman" w:cs="Times New Roman"/>
          <w:sz w:val="24"/>
          <w:szCs w:val="24"/>
        </w:rPr>
        <w:t xml:space="preserve">POWER provided </w:t>
      </w:r>
      <w:r w:rsidR="00242C1A">
        <w:rPr>
          <w:rFonts w:ascii="Times New Roman" w:hAnsi="Times New Roman" w:cs="Times New Roman"/>
          <w:sz w:val="24"/>
          <w:szCs w:val="24"/>
        </w:rPr>
        <w:t xml:space="preserve">training and </w:t>
      </w:r>
      <w:r w:rsidR="00242C1A" w:rsidRPr="00242C1A">
        <w:rPr>
          <w:rFonts w:ascii="Times New Roman" w:hAnsi="Times New Roman" w:cs="Times New Roman"/>
          <w:sz w:val="24"/>
          <w:szCs w:val="24"/>
        </w:rPr>
        <w:t xml:space="preserve">one Recovery Purpose Group at the Elder Service Plan Gore Street, Cambridge, MA location. The POWER Project Coordinator </w:t>
      </w:r>
      <w:r w:rsidR="00242C1A">
        <w:rPr>
          <w:rFonts w:ascii="Times New Roman" w:hAnsi="Times New Roman" w:cs="Times New Roman"/>
          <w:sz w:val="24"/>
          <w:szCs w:val="24"/>
        </w:rPr>
        <w:t>worked</w:t>
      </w:r>
      <w:r w:rsidR="00242C1A" w:rsidRPr="00242C1A">
        <w:rPr>
          <w:rFonts w:ascii="Times New Roman" w:hAnsi="Times New Roman" w:cs="Times New Roman"/>
          <w:sz w:val="24"/>
          <w:szCs w:val="24"/>
        </w:rPr>
        <w:t xml:space="preserve"> closely with the group lead so that the group could continue past the life of this grant. Unfortunately, due to privacy issues with the </w:t>
      </w:r>
      <w:r w:rsidR="00242C1A">
        <w:rPr>
          <w:rFonts w:ascii="Times New Roman" w:hAnsi="Times New Roman" w:cs="Times New Roman"/>
          <w:sz w:val="24"/>
          <w:szCs w:val="24"/>
        </w:rPr>
        <w:t>group</w:t>
      </w:r>
      <w:r w:rsidR="00242C1A" w:rsidRPr="00242C1A">
        <w:rPr>
          <w:rFonts w:ascii="Times New Roman" w:hAnsi="Times New Roman" w:cs="Times New Roman"/>
          <w:sz w:val="24"/>
          <w:szCs w:val="24"/>
        </w:rPr>
        <w:t xml:space="preserve">s’ location, </w:t>
      </w:r>
      <w:r w:rsidR="00242C1A">
        <w:rPr>
          <w:rFonts w:ascii="Times New Roman" w:hAnsi="Times New Roman" w:cs="Times New Roman"/>
          <w:sz w:val="24"/>
          <w:szCs w:val="24"/>
        </w:rPr>
        <w:t>they</w:t>
      </w:r>
      <w:r w:rsidR="00242C1A" w:rsidRPr="00242C1A">
        <w:rPr>
          <w:rFonts w:ascii="Times New Roman" w:hAnsi="Times New Roman" w:cs="Times New Roman"/>
          <w:sz w:val="24"/>
          <w:szCs w:val="24"/>
        </w:rPr>
        <w:t xml:space="preserve"> were unable to conduct any follow-up groups. </w:t>
      </w:r>
      <w:r w:rsidR="00242C1A">
        <w:rPr>
          <w:rFonts w:ascii="Times New Roman" w:hAnsi="Times New Roman" w:cs="Times New Roman"/>
          <w:sz w:val="24"/>
          <w:szCs w:val="24"/>
        </w:rPr>
        <w:t xml:space="preserve">To compensate, </w:t>
      </w:r>
      <w:r w:rsidR="00242C1A" w:rsidRPr="00242C1A">
        <w:rPr>
          <w:rFonts w:ascii="Times New Roman" w:hAnsi="Times New Roman" w:cs="Times New Roman"/>
          <w:sz w:val="24"/>
          <w:szCs w:val="24"/>
        </w:rPr>
        <w:t>training sessions for CHA's Elder Services clinicians on IHR's POWER project Wellness Series and Opioid Workshops</w:t>
      </w:r>
      <w:r w:rsidR="00242C1A">
        <w:rPr>
          <w:rFonts w:ascii="Times New Roman" w:hAnsi="Times New Roman" w:cs="Times New Roman"/>
          <w:sz w:val="24"/>
          <w:szCs w:val="24"/>
        </w:rPr>
        <w:t xml:space="preserve"> were conducted</w:t>
      </w:r>
      <w:r w:rsidR="00242C1A" w:rsidRPr="00242C1A">
        <w:rPr>
          <w:rFonts w:ascii="Times New Roman" w:hAnsi="Times New Roman" w:cs="Times New Roman"/>
          <w:sz w:val="24"/>
          <w:szCs w:val="24"/>
        </w:rPr>
        <w:t xml:space="preserve">. </w:t>
      </w:r>
      <w:r w:rsidR="00242C1A">
        <w:rPr>
          <w:rFonts w:ascii="Times New Roman" w:hAnsi="Times New Roman" w:cs="Times New Roman"/>
          <w:sz w:val="24"/>
          <w:szCs w:val="24"/>
        </w:rPr>
        <w:t xml:space="preserve">At the time of this writing, we still anticipate </w:t>
      </w:r>
      <w:r w:rsidR="00242C1A" w:rsidRPr="00242C1A">
        <w:rPr>
          <w:rFonts w:ascii="Times New Roman" w:hAnsi="Times New Roman" w:cs="Times New Roman"/>
          <w:sz w:val="24"/>
          <w:szCs w:val="24"/>
        </w:rPr>
        <w:t>that these clinicians will integrate the Wellness Series into this already established system without issue</w:t>
      </w:r>
      <w:r w:rsidR="00242C1A">
        <w:rPr>
          <w:rFonts w:ascii="Times New Roman" w:hAnsi="Times New Roman" w:cs="Times New Roman"/>
          <w:sz w:val="24"/>
          <w:szCs w:val="24"/>
        </w:rPr>
        <w:t>.</w:t>
      </w:r>
    </w:p>
    <w:p w14:paraId="588D8CC9" w14:textId="760F79B1" w:rsidR="00242C1A" w:rsidRPr="005E1666" w:rsidRDefault="00242C1A" w:rsidP="00C97DAA">
      <w:pPr>
        <w:contextualSpacing/>
        <w:rPr>
          <w:rFonts w:ascii="Times New Roman" w:hAnsi="Times New Roman" w:cs="Times New Roman"/>
          <w:sz w:val="24"/>
          <w:szCs w:val="24"/>
        </w:rPr>
      </w:pPr>
      <w:r>
        <w:rPr>
          <w:rFonts w:ascii="Times New Roman" w:hAnsi="Times New Roman" w:cs="Times New Roman"/>
          <w:sz w:val="24"/>
          <w:szCs w:val="24"/>
        </w:rPr>
        <w:lastRenderedPageBreak/>
        <w:tab/>
        <w:t xml:space="preserve">The greatest lesson learned </w:t>
      </w:r>
      <w:r w:rsidR="00004D4D">
        <w:rPr>
          <w:rFonts w:ascii="Times New Roman" w:hAnsi="Times New Roman" w:cs="Times New Roman"/>
          <w:sz w:val="24"/>
          <w:szCs w:val="24"/>
        </w:rPr>
        <w:t xml:space="preserve">from a consumer perspective </w:t>
      </w:r>
      <w:r>
        <w:rPr>
          <w:rFonts w:ascii="Times New Roman" w:hAnsi="Times New Roman" w:cs="Times New Roman"/>
          <w:sz w:val="24"/>
          <w:szCs w:val="24"/>
        </w:rPr>
        <w:t xml:space="preserve">was </w:t>
      </w:r>
      <w:r w:rsidR="00004D4D">
        <w:rPr>
          <w:rFonts w:ascii="Times New Roman" w:hAnsi="Times New Roman" w:cs="Times New Roman"/>
          <w:sz w:val="24"/>
          <w:szCs w:val="24"/>
        </w:rPr>
        <w:t>at</w:t>
      </w:r>
      <w:r>
        <w:rPr>
          <w:rFonts w:ascii="Times New Roman" w:hAnsi="Times New Roman" w:cs="Times New Roman"/>
          <w:sz w:val="24"/>
          <w:szCs w:val="24"/>
        </w:rPr>
        <w:t xml:space="preserve"> the onset of COVID-19.  During the life of this grant, we greatly underestimated how “tech-savvy” our older population of women are.  </w:t>
      </w:r>
      <w:r w:rsidR="000933D6">
        <w:rPr>
          <w:rFonts w:ascii="Times New Roman" w:hAnsi="Times New Roman" w:cs="Times New Roman"/>
          <w:sz w:val="24"/>
          <w:szCs w:val="24"/>
        </w:rPr>
        <w:t xml:space="preserve">With the immediate </w:t>
      </w:r>
      <w:r w:rsidR="00004D4D">
        <w:rPr>
          <w:rFonts w:ascii="Times New Roman" w:hAnsi="Times New Roman" w:cs="Times New Roman"/>
          <w:sz w:val="24"/>
          <w:szCs w:val="24"/>
        </w:rPr>
        <w:t xml:space="preserve">facility </w:t>
      </w:r>
      <w:r w:rsidR="000933D6">
        <w:rPr>
          <w:rFonts w:ascii="Times New Roman" w:hAnsi="Times New Roman" w:cs="Times New Roman"/>
          <w:sz w:val="24"/>
          <w:szCs w:val="24"/>
        </w:rPr>
        <w:t xml:space="preserve">closures and the inability to conduct in-person groups with our consumers, action was taken to provide virtual group </w:t>
      </w:r>
      <w:r w:rsidR="002D027B">
        <w:rPr>
          <w:rFonts w:ascii="Times New Roman" w:hAnsi="Times New Roman" w:cs="Times New Roman"/>
          <w:sz w:val="24"/>
          <w:szCs w:val="24"/>
        </w:rPr>
        <w:t>meetings that</w:t>
      </w:r>
      <w:r w:rsidR="00004D4D">
        <w:rPr>
          <w:rFonts w:ascii="Times New Roman" w:hAnsi="Times New Roman" w:cs="Times New Roman"/>
          <w:sz w:val="24"/>
          <w:szCs w:val="24"/>
        </w:rPr>
        <w:t xml:space="preserve"> </w:t>
      </w:r>
      <w:r w:rsidR="00914448">
        <w:rPr>
          <w:rFonts w:ascii="Times New Roman" w:hAnsi="Times New Roman" w:cs="Times New Roman"/>
          <w:sz w:val="24"/>
          <w:szCs w:val="24"/>
        </w:rPr>
        <w:t>our</w:t>
      </w:r>
      <w:r w:rsidR="00004D4D">
        <w:rPr>
          <w:rFonts w:ascii="Times New Roman" w:hAnsi="Times New Roman" w:cs="Times New Roman"/>
          <w:sz w:val="24"/>
          <w:szCs w:val="24"/>
        </w:rPr>
        <w:t xml:space="preserve"> consumers were extremely receptive to. </w:t>
      </w:r>
      <w:r w:rsidR="000933D6">
        <w:rPr>
          <w:rFonts w:ascii="Times New Roman" w:hAnsi="Times New Roman" w:cs="Times New Roman"/>
          <w:sz w:val="24"/>
          <w:szCs w:val="24"/>
        </w:rPr>
        <w:t xml:space="preserve"> In </w:t>
      </w:r>
      <w:proofErr w:type="gramStart"/>
      <w:r w:rsidR="000933D6">
        <w:rPr>
          <w:rFonts w:ascii="Times New Roman" w:hAnsi="Times New Roman" w:cs="Times New Roman"/>
          <w:sz w:val="24"/>
          <w:szCs w:val="24"/>
        </w:rPr>
        <w:t>hind-sight</w:t>
      </w:r>
      <w:proofErr w:type="gramEnd"/>
      <w:r w:rsidR="000933D6">
        <w:rPr>
          <w:rFonts w:ascii="Times New Roman" w:hAnsi="Times New Roman" w:cs="Times New Roman"/>
          <w:sz w:val="24"/>
          <w:szCs w:val="24"/>
        </w:rPr>
        <w:t xml:space="preserve">, incorporating these virtual meetings into the projects regular programming would have afforded the opportunity to </w:t>
      </w:r>
      <w:r w:rsidR="00004D4D">
        <w:rPr>
          <w:rFonts w:ascii="Times New Roman" w:hAnsi="Times New Roman" w:cs="Times New Roman"/>
          <w:sz w:val="24"/>
          <w:szCs w:val="24"/>
        </w:rPr>
        <w:t xml:space="preserve">include </w:t>
      </w:r>
      <w:r w:rsidR="000933D6">
        <w:rPr>
          <w:rFonts w:ascii="Times New Roman" w:hAnsi="Times New Roman" w:cs="Times New Roman"/>
          <w:sz w:val="24"/>
          <w:szCs w:val="24"/>
        </w:rPr>
        <w:t>our homebo</w:t>
      </w:r>
      <w:r w:rsidR="00004D4D">
        <w:rPr>
          <w:rFonts w:ascii="Times New Roman" w:hAnsi="Times New Roman" w:cs="Times New Roman"/>
          <w:sz w:val="24"/>
          <w:szCs w:val="24"/>
        </w:rPr>
        <w:t>und elders on a regular basis.</w:t>
      </w:r>
    </w:p>
    <w:p w14:paraId="3E380CEF" w14:textId="77777777" w:rsidR="00C97DAA" w:rsidRPr="005E1666" w:rsidRDefault="00C97DAA" w:rsidP="00C97DAA">
      <w:pPr>
        <w:pStyle w:val="Heading3"/>
        <w:rPr>
          <w:rFonts w:ascii="Times New Roman" w:hAnsi="Times New Roman" w:cs="Times New Roman"/>
          <w:color w:val="4472C4" w:themeColor="accent1"/>
        </w:rPr>
      </w:pPr>
      <w:bookmarkStart w:id="60" w:name="_Toc50029713"/>
      <w:r w:rsidRPr="005E1666">
        <w:rPr>
          <w:rFonts w:ascii="Times New Roman" w:hAnsi="Times New Roman" w:cs="Times New Roman"/>
          <w:color w:val="4472C4" w:themeColor="accent1"/>
        </w:rPr>
        <w:t>Successes</w:t>
      </w:r>
      <w:bookmarkEnd w:id="60"/>
    </w:p>
    <w:p w14:paraId="74FF003E" w14:textId="3E814AE3" w:rsidR="00C00F03" w:rsidRDefault="00C97DAA" w:rsidP="00C00F03">
      <w:pPr>
        <w:rPr>
          <w:rFonts w:ascii="Times New Roman" w:hAnsi="Times New Roman" w:cs="Times New Roman"/>
          <w:sz w:val="24"/>
          <w:szCs w:val="24"/>
        </w:rPr>
      </w:pPr>
      <w:r w:rsidRPr="005E1666">
        <w:rPr>
          <w:rFonts w:ascii="Times New Roman" w:hAnsi="Times New Roman" w:cs="Times New Roman"/>
          <w:sz w:val="24"/>
          <w:szCs w:val="24"/>
        </w:rPr>
        <w:tab/>
        <w:t xml:space="preserve">Successes </w:t>
      </w:r>
      <w:r w:rsidR="00C00F03">
        <w:rPr>
          <w:rFonts w:ascii="Times New Roman" w:hAnsi="Times New Roman" w:cs="Times New Roman"/>
          <w:sz w:val="24"/>
          <w:szCs w:val="24"/>
        </w:rPr>
        <w:t xml:space="preserve">during the life of this grant </w:t>
      </w:r>
      <w:r w:rsidRPr="005E1666">
        <w:rPr>
          <w:rFonts w:ascii="Times New Roman" w:hAnsi="Times New Roman" w:cs="Times New Roman"/>
          <w:sz w:val="24"/>
          <w:szCs w:val="24"/>
        </w:rPr>
        <w:t>include</w:t>
      </w:r>
      <w:r w:rsidR="00C00F03">
        <w:rPr>
          <w:rFonts w:ascii="Times New Roman" w:hAnsi="Times New Roman" w:cs="Times New Roman"/>
          <w:sz w:val="24"/>
          <w:szCs w:val="24"/>
        </w:rPr>
        <w:t>d</w:t>
      </w:r>
      <w:r w:rsidRPr="005E1666">
        <w:rPr>
          <w:rFonts w:ascii="Times New Roman" w:hAnsi="Times New Roman" w:cs="Times New Roman"/>
          <w:sz w:val="24"/>
          <w:szCs w:val="24"/>
        </w:rPr>
        <w:t xml:space="preserve"> the expansion of </w:t>
      </w:r>
      <w:r w:rsidR="00C00F03">
        <w:rPr>
          <w:rFonts w:ascii="Times New Roman" w:hAnsi="Times New Roman" w:cs="Times New Roman"/>
          <w:sz w:val="24"/>
          <w:szCs w:val="24"/>
        </w:rPr>
        <w:t xml:space="preserve">the </w:t>
      </w:r>
      <w:r w:rsidRPr="005E1666">
        <w:rPr>
          <w:rFonts w:ascii="Times New Roman" w:hAnsi="Times New Roman" w:cs="Times New Roman"/>
          <w:sz w:val="24"/>
          <w:szCs w:val="24"/>
        </w:rPr>
        <w:t xml:space="preserve">POWER </w:t>
      </w:r>
      <w:r w:rsidR="00C00F03">
        <w:rPr>
          <w:rFonts w:ascii="Times New Roman" w:hAnsi="Times New Roman" w:cs="Times New Roman"/>
          <w:sz w:val="24"/>
          <w:szCs w:val="24"/>
        </w:rPr>
        <w:t>project into the neighboring community of Malden, MA community.  This expansion allowed</w:t>
      </w:r>
      <w:r w:rsidR="00C00F03" w:rsidRPr="005E1666">
        <w:rPr>
          <w:rFonts w:ascii="Times New Roman" w:hAnsi="Times New Roman" w:cs="Times New Roman"/>
          <w:sz w:val="24"/>
          <w:szCs w:val="24"/>
        </w:rPr>
        <w:t xml:space="preserve"> for a broader area of impact</w:t>
      </w:r>
    </w:p>
    <w:p w14:paraId="17B43B96" w14:textId="41CC08C1" w:rsidR="00C00F03" w:rsidRPr="005E1666" w:rsidRDefault="00C00F03" w:rsidP="00C00F03">
      <w:pPr>
        <w:rPr>
          <w:rFonts w:ascii="Times New Roman" w:hAnsi="Times New Roman" w:cs="Times New Roman"/>
          <w:sz w:val="24"/>
          <w:szCs w:val="24"/>
        </w:rPr>
      </w:pPr>
      <w:r>
        <w:rPr>
          <w:rFonts w:ascii="Times New Roman" w:hAnsi="Times New Roman" w:cs="Times New Roman"/>
          <w:sz w:val="24"/>
          <w:szCs w:val="24"/>
        </w:rPr>
        <w:t xml:space="preserve">and the </w:t>
      </w:r>
      <w:r w:rsidRPr="005E1666">
        <w:rPr>
          <w:rFonts w:ascii="Times New Roman" w:hAnsi="Times New Roman" w:cs="Times New Roman"/>
          <w:sz w:val="24"/>
          <w:szCs w:val="24"/>
        </w:rPr>
        <w:t>integration</w:t>
      </w:r>
      <w:r w:rsidR="00C97DAA" w:rsidRPr="005E1666">
        <w:rPr>
          <w:rFonts w:ascii="Times New Roman" w:hAnsi="Times New Roman" w:cs="Times New Roman"/>
          <w:sz w:val="24"/>
          <w:szCs w:val="24"/>
        </w:rPr>
        <w:t xml:space="preserve"> of the Opioid 101 training into the Home Care after Care Organization's new hire orientation and yearly in-service trainings. </w:t>
      </w:r>
      <w:r w:rsidRPr="005E1666">
        <w:rPr>
          <w:rFonts w:ascii="Times New Roman" w:hAnsi="Times New Roman" w:cs="Times New Roman"/>
          <w:sz w:val="24"/>
          <w:szCs w:val="24"/>
        </w:rPr>
        <w:t xml:space="preserve">We </w:t>
      </w:r>
      <w:r>
        <w:rPr>
          <w:rFonts w:ascii="Times New Roman" w:hAnsi="Times New Roman" w:cs="Times New Roman"/>
          <w:sz w:val="24"/>
          <w:szCs w:val="24"/>
        </w:rPr>
        <w:t>were</w:t>
      </w:r>
      <w:r w:rsidRPr="005E1666">
        <w:rPr>
          <w:rFonts w:ascii="Times New Roman" w:hAnsi="Times New Roman" w:cs="Times New Roman"/>
          <w:sz w:val="24"/>
          <w:szCs w:val="24"/>
        </w:rPr>
        <w:t xml:space="preserve"> </w:t>
      </w:r>
      <w:proofErr w:type="gramStart"/>
      <w:r w:rsidRPr="005E1666">
        <w:rPr>
          <w:rFonts w:ascii="Times New Roman" w:hAnsi="Times New Roman" w:cs="Times New Roman"/>
          <w:sz w:val="24"/>
          <w:szCs w:val="24"/>
        </w:rPr>
        <w:t>very successful</w:t>
      </w:r>
      <w:proofErr w:type="gramEnd"/>
      <w:r w:rsidRPr="005E1666">
        <w:rPr>
          <w:rFonts w:ascii="Times New Roman" w:hAnsi="Times New Roman" w:cs="Times New Roman"/>
          <w:sz w:val="24"/>
          <w:szCs w:val="24"/>
        </w:rPr>
        <w:t xml:space="preserve"> creating new partnerships in Malden </w:t>
      </w:r>
      <w:r>
        <w:rPr>
          <w:rFonts w:ascii="Times New Roman" w:hAnsi="Times New Roman" w:cs="Times New Roman"/>
          <w:sz w:val="24"/>
          <w:szCs w:val="24"/>
        </w:rPr>
        <w:t>conducting</w:t>
      </w:r>
      <w:r w:rsidRPr="005E1666">
        <w:rPr>
          <w:rFonts w:ascii="Times New Roman" w:hAnsi="Times New Roman" w:cs="Times New Roman"/>
          <w:sz w:val="24"/>
          <w:szCs w:val="24"/>
        </w:rPr>
        <w:t xml:space="preserve"> two Opioid trainings for Mystic Valley Elder Services, training 242 healthcare providers</w:t>
      </w:r>
      <w:r>
        <w:rPr>
          <w:rFonts w:ascii="Times New Roman" w:hAnsi="Times New Roman" w:cs="Times New Roman"/>
          <w:sz w:val="24"/>
          <w:szCs w:val="24"/>
        </w:rPr>
        <w:t xml:space="preserve"> and one Trauma Informed Training for approximately 80 healthcare providers.  </w:t>
      </w:r>
      <w:r w:rsidRPr="005E1666">
        <w:rPr>
          <w:rFonts w:ascii="Times New Roman" w:hAnsi="Times New Roman" w:cs="Times New Roman"/>
          <w:sz w:val="24"/>
          <w:szCs w:val="24"/>
        </w:rPr>
        <w:t xml:space="preserve">In addition, </w:t>
      </w:r>
      <w:r>
        <w:rPr>
          <w:rFonts w:ascii="Times New Roman" w:hAnsi="Times New Roman" w:cs="Times New Roman"/>
          <w:sz w:val="24"/>
          <w:szCs w:val="24"/>
        </w:rPr>
        <w:t xml:space="preserve">the expansion into the Malden area provided </w:t>
      </w:r>
      <w:r w:rsidRPr="005E1666">
        <w:rPr>
          <w:rFonts w:ascii="Times New Roman" w:hAnsi="Times New Roman" w:cs="Times New Roman"/>
          <w:sz w:val="24"/>
          <w:szCs w:val="24"/>
        </w:rPr>
        <w:t xml:space="preserve">POWER </w:t>
      </w:r>
      <w:r>
        <w:rPr>
          <w:rFonts w:ascii="Times New Roman" w:hAnsi="Times New Roman" w:cs="Times New Roman"/>
          <w:sz w:val="24"/>
          <w:szCs w:val="24"/>
        </w:rPr>
        <w:t>to opportunity to conduct</w:t>
      </w:r>
      <w:r w:rsidRPr="005E1666">
        <w:rPr>
          <w:rFonts w:ascii="Times New Roman" w:hAnsi="Times New Roman" w:cs="Times New Roman"/>
          <w:sz w:val="24"/>
          <w:szCs w:val="24"/>
        </w:rPr>
        <w:t xml:space="preserve"> consumer coffee hour group</w:t>
      </w:r>
      <w:r>
        <w:rPr>
          <w:rFonts w:ascii="Times New Roman" w:hAnsi="Times New Roman" w:cs="Times New Roman"/>
          <w:sz w:val="24"/>
          <w:szCs w:val="24"/>
        </w:rPr>
        <w:t>s</w:t>
      </w:r>
      <w:r w:rsidRPr="005E1666">
        <w:rPr>
          <w:rFonts w:ascii="Times New Roman" w:hAnsi="Times New Roman" w:cs="Times New Roman"/>
          <w:sz w:val="24"/>
          <w:szCs w:val="24"/>
        </w:rPr>
        <w:t xml:space="preserve"> at the Heritage Senior Housing </w:t>
      </w:r>
      <w:r>
        <w:rPr>
          <w:rFonts w:ascii="Times New Roman" w:hAnsi="Times New Roman" w:cs="Times New Roman"/>
          <w:sz w:val="24"/>
          <w:szCs w:val="24"/>
        </w:rPr>
        <w:t>Complex</w:t>
      </w:r>
      <w:r w:rsidRPr="005E1666">
        <w:rPr>
          <w:rFonts w:ascii="Times New Roman" w:hAnsi="Times New Roman" w:cs="Times New Roman"/>
          <w:sz w:val="24"/>
          <w:szCs w:val="24"/>
        </w:rPr>
        <w:t>.</w:t>
      </w:r>
    </w:p>
    <w:p w14:paraId="4D29C3E4" w14:textId="1705A8B3" w:rsidR="0006060E" w:rsidRDefault="00C00F03" w:rsidP="00C97DAA">
      <w:pPr>
        <w:rPr>
          <w:rFonts w:ascii="Times New Roman" w:hAnsi="Times New Roman" w:cs="Times New Roman"/>
          <w:sz w:val="24"/>
          <w:szCs w:val="24"/>
        </w:rPr>
      </w:pPr>
      <w:r>
        <w:rPr>
          <w:rFonts w:ascii="Times New Roman" w:hAnsi="Times New Roman" w:cs="Times New Roman"/>
          <w:sz w:val="24"/>
          <w:szCs w:val="24"/>
        </w:rPr>
        <w:tab/>
        <w:t>Another great success was</w:t>
      </w:r>
      <w:r w:rsidR="00C97DAA" w:rsidRPr="005E1666">
        <w:rPr>
          <w:rFonts w:ascii="Times New Roman" w:hAnsi="Times New Roman" w:cs="Times New Roman"/>
          <w:sz w:val="24"/>
          <w:szCs w:val="24"/>
        </w:rPr>
        <w:t xml:space="preserve"> the taping of </w:t>
      </w:r>
      <w:r w:rsidR="0006060E">
        <w:rPr>
          <w:rFonts w:ascii="Times New Roman" w:hAnsi="Times New Roman" w:cs="Times New Roman"/>
          <w:sz w:val="24"/>
          <w:szCs w:val="24"/>
        </w:rPr>
        <w:t xml:space="preserve">a </w:t>
      </w:r>
      <w:proofErr w:type="gramStart"/>
      <w:r w:rsidR="0006060E">
        <w:rPr>
          <w:rFonts w:ascii="Times New Roman" w:hAnsi="Times New Roman" w:cs="Times New Roman"/>
          <w:sz w:val="24"/>
          <w:szCs w:val="24"/>
        </w:rPr>
        <w:t>three part</w:t>
      </w:r>
      <w:proofErr w:type="gramEnd"/>
      <w:r w:rsidR="0006060E">
        <w:rPr>
          <w:rFonts w:ascii="Times New Roman" w:hAnsi="Times New Roman" w:cs="Times New Roman"/>
          <w:sz w:val="24"/>
          <w:szCs w:val="24"/>
        </w:rPr>
        <w:t xml:space="preserve"> series </w:t>
      </w:r>
      <w:r w:rsidR="00C97DAA" w:rsidRPr="005E1666">
        <w:rPr>
          <w:rFonts w:ascii="Times New Roman" w:hAnsi="Times New Roman" w:cs="Times New Roman"/>
          <w:sz w:val="24"/>
          <w:szCs w:val="24"/>
        </w:rPr>
        <w:t xml:space="preserve">Opioid 101 </w:t>
      </w:r>
      <w:r w:rsidR="0006060E">
        <w:rPr>
          <w:rFonts w:ascii="Times New Roman" w:hAnsi="Times New Roman" w:cs="Times New Roman"/>
          <w:sz w:val="24"/>
          <w:szCs w:val="24"/>
        </w:rPr>
        <w:t xml:space="preserve">Training </w:t>
      </w:r>
      <w:r w:rsidR="00C97DAA" w:rsidRPr="005E1666">
        <w:rPr>
          <w:rFonts w:ascii="Times New Roman" w:hAnsi="Times New Roman" w:cs="Times New Roman"/>
          <w:sz w:val="24"/>
          <w:szCs w:val="24"/>
        </w:rPr>
        <w:t>Workshop</w:t>
      </w:r>
      <w:r w:rsidR="00914448">
        <w:rPr>
          <w:rFonts w:ascii="Times New Roman" w:hAnsi="Times New Roman" w:cs="Times New Roman"/>
          <w:sz w:val="24"/>
          <w:szCs w:val="24"/>
        </w:rPr>
        <w:t xml:space="preserve"> through the MA Executive Office of Elder Affairs. </w:t>
      </w:r>
      <w:r w:rsidR="008B03CF">
        <w:rPr>
          <w:rFonts w:ascii="Times New Roman" w:hAnsi="Times New Roman" w:cs="Times New Roman"/>
          <w:sz w:val="24"/>
          <w:szCs w:val="24"/>
        </w:rPr>
        <w:t xml:space="preserve">IHR </w:t>
      </w:r>
      <w:r w:rsidR="008B03CF" w:rsidRPr="008B03CF">
        <w:rPr>
          <w:rFonts w:ascii="Times New Roman" w:hAnsi="Times New Roman" w:cs="Times New Roman"/>
          <w:sz w:val="24"/>
          <w:szCs w:val="24"/>
        </w:rPr>
        <w:t xml:space="preserve">successfully contracted with this </w:t>
      </w:r>
      <w:r w:rsidR="00914448">
        <w:rPr>
          <w:rFonts w:ascii="Times New Roman" w:hAnsi="Times New Roman" w:cs="Times New Roman"/>
          <w:sz w:val="24"/>
          <w:szCs w:val="24"/>
        </w:rPr>
        <w:t>office</w:t>
      </w:r>
      <w:r w:rsidR="008B03CF" w:rsidRPr="008B03CF">
        <w:rPr>
          <w:rFonts w:ascii="Times New Roman" w:hAnsi="Times New Roman" w:cs="Times New Roman"/>
          <w:sz w:val="24"/>
          <w:szCs w:val="24"/>
        </w:rPr>
        <w:t xml:space="preserve"> to create a webinar series based upon the POWER P</w:t>
      </w:r>
      <w:r w:rsidR="008B03CF">
        <w:rPr>
          <w:rFonts w:ascii="Times New Roman" w:hAnsi="Times New Roman" w:cs="Times New Roman"/>
          <w:sz w:val="24"/>
          <w:szCs w:val="24"/>
        </w:rPr>
        <w:t xml:space="preserve">roject Opioid Training Workshop.  This training </w:t>
      </w:r>
      <w:r w:rsidR="00C97DAA" w:rsidRPr="005E1666">
        <w:rPr>
          <w:rFonts w:ascii="Times New Roman" w:hAnsi="Times New Roman" w:cs="Times New Roman"/>
          <w:sz w:val="24"/>
          <w:szCs w:val="24"/>
        </w:rPr>
        <w:t xml:space="preserve">will be </w:t>
      </w:r>
      <w:r w:rsidR="0006060E">
        <w:rPr>
          <w:rFonts w:ascii="Times New Roman" w:hAnsi="Times New Roman" w:cs="Times New Roman"/>
          <w:sz w:val="24"/>
          <w:szCs w:val="24"/>
        </w:rPr>
        <w:t xml:space="preserve">available </w:t>
      </w:r>
      <w:r w:rsidR="00C97DAA" w:rsidRPr="005E1666">
        <w:rPr>
          <w:rFonts w:ascii="Times New Roman" w:hAnsi="Times New Roman" w:cs="Times New Roman"/>
          <w:sz w:val="24"/>
          <w:szCs w:val="24"/>
        </w:rPr>
        <w:t>after the life of this grant to all new employees and as a yearly in-service training to the staff members of the State of Massachusetts Executive Office of Elder Affairs.</w:t>
      </w:r>
      <w:r>
        <w:rPr>
          <w:rFonts w:ascii="Times New Roman" w:hAnsi="Times New Roman" w:cs="Times New Roman"/>
          <w:sz w:val="24"/>
          <w:szCs w:val="24"/>
        </w:rPr>
        <w:t xml:space="preserve">  </w:t>
      </w:r>
      <w:r w:rsidR="00914448">
        <w:rPr>
          <w:rFonts w:ascii="Times New Roman" w:hAnsi="Times New Roman" w:cs="Times New Roman"/>
          <w:sz w:val="24"/>
          <w:szCs w:val="24"/>
        </w:rPr>
        <w:t>It will also be on the Executive Office’s website, as well as our website and on the BSAS website.</w:t>
      </w:r>
    </w:p>
    <w:p w14:paraId="1A8B997A" w14:textId="4F259B64" w:rsidR="00C97DAA" w:rsidRPr="005E1666" w:rsidRDefault="0006060E" w:rsidP="00C97DAA">
      <w:pPr>
        <w:rPr>
          <w:rFonts w:ascii="Times New Roman" w:hAnsi="Times New Roman" w:cs="Times New Roman"/>
          <w:color w:val="4472C4" w:themeColor="accent1"/>
          <w:sz w:val="24"/>
          <w:szCs w:val="24"/>
        </w:rPr>
      </w:pPr>
      <w:r>
        <w:rPr>
          <w:rFonts w:ascii="Times New Roman" w:hAnsi="Times New Roman" w:cs="Times New Roman"/>
          <w:sz w:val="24"/>
          <w:szCs w:val="24"/>
        </w:rPr>
        <w:tab/>
      </w:r>
      <w:r w:rsidR="00C97DAA" w:rsidRPr="005E1666">
        <w:rPr>
          <w:rFonts w:ascii="Times New Roman" w:hAnsi="Times New Roman" w:cs="Times New Roman"/>
          <w:sz w:val="24"/>
          <w:szCs w:val="24"/>
        </w:rPr>
        <w:t>Also noteworthy was an invitation from the State of Massachusetts District Attorney's Office to attend and present information regarding Opioid Use and Elder Women at the District Attorney's mont</w:t>
      </w:r>
      <w:r w:rsidR="00C00F03">
        <w:rPr>
          <w:rFonts w:ascii="Times New Roman" w:hAnsi="Times New Roman" w:cs="Times New Roman"/>
          <w:sz w:val="24"/>
          <w:szCs w:val="24"/>
        </w:rPr>
        <w:t>hly Opioid Task Force Meetings</w:t>
      </w:r>
      <w:r w:rsidR="00914448">
        <w:rPr>
          <w:rFonts w:ascii="Times New Roman" w:hAnsi="Times New Roman" w:cs="Times New Roman"/>
          <w:sz w:val="24"/>
          <w:szCs w:val="24"/>
        </w:rPr>
        <w:t>, which will be held in numerous communities</w:t>
      </w:r>
      <w:r w:rsidR="00C00F03">
        <w:rPr>
          <w:rFonts w:ascii="Times New Roman" w:hAnsi="Times New Roman" w:cs="Times New Roman"/>
          <w:sz w:val="24"/>
          <w:szCs w:val="24"/>
        </w:rPr>
        <w:t xml:space="preserve">.  </w:t>
      </w:r>
      <w:r>
        <w:rPr>
          <w:rFonts w:ascii="Times New Roman" w:hAnsi="Times New Roman" w:cs="Times New Roman"/>
          <w:sz w:val="24"/>
          <w:szCs w:val="24"/>
        </w:rPr>
        <w:t>This invitation afforde</w:t>
      </w:r>
      <w:r w:rsidR="00544A00">
        <w:rPr>
          <w:rFonts w:ascii="Times New Roman" w:hAnsi="Times New Roman" w:cs="Times New Roman"/>
          <w:sz w:val="24"/>
          <w:szCs w:val="24"/>
        </w:rPr>
        <w:t xml:space="preserve">d us the opportunity to present and network with </w:t>
      </w:r>
      <w:r w:rsidR="00C97DAA" w:rsidRPr="005E1666">
        <w:rPr>
          <w:rFonts w:ascii="Times New Roman" w:hAnsi="Times New Roman" w:cs="Times New Roman"/>
          <w:sz w:val="24"/>
          <w:szCs w:val="24"/>
        </w:rPr>
        <w:t>approximately 100 law enforcement officers, healthcare workers, and council on aging staff</w:t>
      </w:r>
      <w:r>
        <w:rPr>
          <w:rFonts w:ascii="Times New Roman" w:hAnsi="Times New Roman" w:cs="Times New Roman"/>
          <w:sz w:val="24"/>
          <w:szCs w:val="24"/>
        </w:rPr>
        <w:t xml:space="preserve"> state-wide.</w:t>
      </w:r>
    </w:p>
    <w:p w14:paraId="1535CE8C" w14:textId="4C41A0BC" w:rsidR="005C731F" w:rsidRPr="005E1666" w:rsidRDefault="005C731F" w:rsidP="00B24E2D">
      <w:pPr>
        <w:pStyle w:val="Heading2"/>
        <w:rPr>
          <w:rFonts w:ascii="Times New Roman" w:hAnsi="Times New Roman" w:cs="Times New Roman"/>
          <w:color w:val="4472C4" w:themeColor="accent1"/>
          <w:sz w:val="24"/>
          <w:szCs w:val="24"/>
        </w:rPr>
      </w:pPr>
      <w:bookmarkStart w:id="61" w:name="_Toc50029714"/>
      <w:r w:rsidRPr="005E1666">
        <w:rPr>
          <w:rFonts w:ascii="Times New Roman" w:hAnsi="Times New Roman" w:cs="Times New Roman"/>
          <w:color w:val="4472C4" w:themeColor="accent1"/>
          <w:sz w:val="24"/>
          <w:szCs w:val="24"/>
        </w:rPr>
        <w:lastRenderedPageBreak/>
        <w:t>Evaluation Conclusion</w:t>
      </w:r>
      <w:bookmarkEnd w:id="61"/>
    </w:p>
    <w:p w14:paraId="64EC1EFB" w14:textId="02868288" w:rsidR="003E1703" w:rsidRPr="005E1666" w:rsidRDefault="00A52884" w:rsidP="00B24E2D">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62" w:name="_Toc50029715"/>
      <w:r w:rsidR="00B24E2D" w:rsidRPr="005E1666">
        <w:rPr>
          <w:rFonts w:ascii="Times New Roman" w:hAnsi="Times New Roman" w:cs="Times New Roman"/>
          <w:color w:val="4472C4" w:themeColor="accent1"/>
        </w:rPr>
        <w:t>Recommendations from Training P</w:t>
      </w:r>
      <w:r w:rsidR="003E1703" w:rsidRPr="005E1666">
        <w:rPr>
          <w:rFonts w:ascii="Times New Roman" w:hAnsi="Times New Roman" w:cs="Times New Roman"/>
          <w:color w:val="4472C4" w:themeColor="accent1"/>
        </w:rPr>
        <w:t>articipants</w:t>
      </w:r>
      <w:bookmarkEnd w:id="62"/>
    </w:p>
    <w:p w14:paraId="516D62F1" w14:textId="70C7264A" w:rsidR="003E1703" w:rsidRPr="005E1666" w:rsidRDefault="00B24E2D" w:rsidP="003E1703">
      <w:pPr>
        <w:rPr>
          <w:rFonts w:ascii="Times New Roman" w:hAnsi="Times New Roman" w:cs="Times New Roman"/>
          <w:sz w:val="24"/>
          <w:szCs w:val="24"/>
        </w:rPr>
      </w:pPr>
      <w:r w:rsidRPr="005E1666">
        <w:rPr>
          <w:rFonts w:ascii="Times New Roman" w:hAnsi="Times New Roman" w:cs="Times New Roman"/>
          <w:sz w:val="24"/>
          <w:szCs w:val="24"/>
        </w:rPr>
        <w:tab/>
      </w:r>
      <w:r w:rsidR="003E1703" w:rsidRPr="005E1666">
        <w:rPr>
          <w:rFonts w:ascii="Times New Roman" w:hAnsi="Times New Roman" w:cs="Times New Roman"/>
          <w:sz w:val="24"/>
          <w:szCs w:val="24"/>
        </w:rPr>
        <w:t xml:space="preserve">Providers and staff who completed surveys following trainings offered recommendations for how to build on benefits from POWER activities.  Many respondents expressed interest in extending their learning on topics presented through </w:t>
      </w:r>
      <w:r w:rsidR="00914448">
        <w:rPr>
          <w:rFonts w:ascii="Times New Roman" w:hAnsi="Times New Roman" w:cs="Times New Roman"/>
          <w:sz w:val="24"/>
          <w:szCs w:val="24"/>
        </w:rPr>
        <w:t xml:space="preserve">the </w:t>
      </w:r>
      <w:r w:rsidR="003E1703" w:rsidRPr="005E1666">
        <w:rPr>
          <w:rFonts w:ascii="Times New Roman" w:hAnsi="Times New Roman" w:cs="Times New Roman"/>
          <w:sz w:val="24"/>
          <w:szCs w:val="24"/>
        </w:rPr>
        <w:t xml:space="preserve">POWER curriculum through extended discussions around exercises, case studies and role play or video examples of approaches for working with more reluctant or complex clients. To keep role play exercises flowing comfortably, some respondents suggested providing prompts for different roles.  </w:t>
      </w:r>
    </w:p>
    <w:p w14:paraId="6C7996A2" w14:textId="77777777" w:rsidR="003E1703" w:rsidRPr="005E1666" w:rsidRDefault="003E1703" w:rsidP="003E1703">
      <w:pPr>
        <w:rPr>
          <w:rFonts w:ascii="Times New Roman" w:hAnsi="Times New Roman" w:cs="Times New Roman"/>
          <w:sz w:val="24"/>
          <w:szCs w:val="24"/>
        </w:rPr>
      </w:pPr>
      <w:r w:rsidRPr="005E1666">
        <w:rPr>
          <w:rFonts w:ascii="Times New Roman" w:hAnsi="Times New Roman" w:cs="Times New Roman"/>
          <w:sz w:val="24"/>
          <w:szCs w:val="24"/>
        </w:rPr>
        <w:t xml:space="preserve">Participants offered several suggestions of logistical improvements to trainings as well.  These including building in time for breaks, breaking the training into two sessions, with one training session and then return in a few weeks to discuss issues the trainees had in the field; and provision of or guidance around bringing lunch. Some respondents recommended greater use of handouts or printed guides, and presentations.  Respondents also suggested emailing the materials and pre-work in advance, so trainees could come to the sessions with prepared examples and questions. </w:t>
      </w:r>
    </w:p>
    <w:p w14:paraId="0F94B1F3" w14:textId="6CC84C96" w:rsidR="003E1703" w:rsidRPr="005E1666" w:rsidRDefault="00882F54" w:rsidP="003E1703">
      <w:pPr>
        <w:rPr>
          <w:rFonts w:ascii="Times New Roman" w:hAnsi="Times New Roman" w:cs="Times New Roman"/>
          <w:sz w:val="24"/>
          <w:szCs w:val="24"/>
        </w:rPr>
      </w:pPr>
      <w:r w:rsidRPr="005E1666">
        <w:rPr>
          <w:rFonts w:ascii="Times New Roman" w:hAnsi="Times New Roman" w:cs="Times New Roman"/>
          <w:sz w:val="24"/>
          <w:szCs w:val="24"/>
        </w:rPr>
        <w:tab/>
      </w:r>
      <w:r w:rsidR="003E1703" w:rsidRPr="005E1666">
        <w:rPr>
          <w:rFonts w:ascii="Times New Roman" w:hAnsi="Times New Roman" w:cs="Times New Roman"/>
          <w:sz w:val="24"/>
          <w:szCs w:val="24"/>
        </w:rPr>
        <w:t xml:space="preserve">Respondents would like more information on how to approach doctors with their concerns, accessing treatment/crisis intervention, alternatives to opioids for pain management, and PTSD/depression as they relate to substance use.  Inclusion of topics specific to LGBT and non-binary individuals was also recommended. </w:t>
      </w:r>
    </w:p>
    <w:p w14:paraId="5A6D20BF" w14:textId="7D4A43DD" w:rsidR="003E1703" w:rsidRPr="005E1666" w:rsidRDefault="00A52884" w:rsidP="002B07CA">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63" w:name="_Toc50029716"/>
      <w:r w:rsidR="003E1703" w:rsidRPr="005E1666">
        <w:rPr>
          <w:rFonts w:ascii="Times New Roman" w:hAnsi="Times New Roman" w:cs="Times New Roman"/>
          <w:color w:val="4472C4" w:themeColor="accent1"/>
        </w:rPr>
        <w:t>Recommendations from Key Stakeholders</w:t>
      </w:r>
      <w:bookmarkEnd w:id="63"/>
    </w:p>
    <w:p w14:paraId="278E212C" w14:textId="5B2EF98C" w:rsidR="003E1703" w:rsidRPr="005E1666" w:rsidRDefault="00882F54" w:rsidP="003E1703">
      <w:pPr>
        <w:rPr>
          <w:rFonts w:ascii="Times New Roman" w:hAnsi="Times New Roman" w:cs="Times New Roman"/>
          <w:sz w:val="24"/>
          <w:szCs w:val="24"/>
        </w:rPr>
      </w:pPr>
      <w:r w:rsidRPr="005E1666">
        <w:rPr>
          <w:rFonts w:ascii="Times New Roman" w:hAnsi="Times New Roman" w:cs="Times New Roman"/>
          <w:sz w:val="24"/>
          <w:szCs w:val="24"/>
        </w:rPr>
        <w:tab/>
      </w:r>
      <w:r w:rsidR="003E1703" w:rsidRPr="005E1666">
        <w:rPr>
          <w:rFonts w:ascii="Times New Roman" w:hAnsi="Times New Roman" w:cs="Times New Roman"/>
          <w:sz w:val="24"/>
          <w:szCs w:val="24"/>
        </w:rPr>
        <w:t xml:space="preserve">As part of our final evaluation of the POWER initiative, two group interviews were conducted with Program Coordinators from partnering elder service agencies and other key stakeholders.  A survey was administered to stakeholders who were unable to participate in the group interviews.  Participants in these activities were asked for their recommendations for how to build on the benefits to their organizations and the community from the POWER initiative.  </w:t>
      </w:r>
    </w:p>
    <w:p w14:paraId="129B4A09" w14:textId="34284ECB" w:rsidR="003E1703" w:rsidRPr="005E1666" w:rsidRDefault="00882F54" w:rsidP="003E1703">
      <w:pPr>
        <w:rPr>
          <w:rFonts w:ascii="Times New Roman" w:hAnsi="Times New Roman" w:cs="Times New Roman"/>
          <w:sz w:val="24"/>
          <w:szCs w:val="24"/>
        </w:rPr>
      </w:pPr>
      <w:r w:rsidRPr="005E1666">
        <w:rPr>
          <w:rFonts w:ascii="Times New Roman" w:hAnsi="Times New Roman" w:cs="Times New Roman"/>
          <w:sz w:val="24"/>
          <w:szCs w:val="24"/>
        </w:rPr>
        <w:tab/>
      </w:r>
      <w:r w:rsidR="003E1703" w:rsidRPr="005E1666">
        <w:rPr>
          <w:rFonts w:ascii="Times New Roman" w:hAnsi="Times New Roman" w:cs="Times New Roman"/>
          <w:sz w:val="24"/>
          <w:szCs w:val="24"/>
        </w:rPr>
        <w:t xml:space="preserve">Many interview participants expressed interest in additional webinars, blogs, and other virtual resources, as well as more workshops/trainings to continue building awareness of opioid use and misuse among older populations. One respondent recommended continued engagement of community partners as resources to better </w:t>
      </w:r>
      <w:r w:rsidR="003E1703" w:rsidRPr="005E1666">
        <w:rPr>
          <w:rFonts w:ascii="Times New Roman" w:hAnsi="Times New Roman" w:cs="Times New Roman"/>
          <w:sz w:val="24"/>
          <w:szCs w:val="24"/>
        </w:rPr>
        <w:lastRenderedPageBreak/>
        <w:t>support older women around risk with opioid use disorders. Some respondents shared plans to build on the knowledge and skills gained in the POWER training.</w:t>
      </w:r>
    </w:p>
    <w:p w14:paraId="6A7405D2" w14:textId="0584D312" w:rsidR="003E1703" w:rsidRPr="005E1666" w:rsidRDefault="00882F54" w:rsidP="003E1703">
      <w:pPr>
        <w:rPr>
          <w:rFonts w:ascii="Times New Roman" w:hAnsi="Times New Roman" w:cs="Times New Roman"/>
          <w:sz w:val="24"/>
          <w:szCs w:val="24"/>
        </w:rPr>
      </w:pPr>
      <w:r w:rsidRPr="005E1666">
        <w:rPr>
          <w:rFonts w:ascii="Times New Roman" w:hAnsi="Times New Roman" w:cs="Times New Roman"/>
          <w:sz w:val="24"/>
          <w:szCs w:val="24"/>
        </w:rPr>
        <w:tab/>
      </w:r>
      <w:r w:rsidR="003E1703" w:rsidRPr="005E1666">
        <w:rPr>
          <w:rFonts w:ascii="Times New Roman" w:hAnsi="Times New Roman" w:cs="Times New Roman"/>
          <w:sz w:val="24"/>
          <w:szCs w:val="24"/>
        </w:rPr>
        <w:t xml:space="preserve">Discussion of new challenges these organizations are facing due to the COVID-19 pandemic included concerns about elder isolation exacerbating depression and substance misuse/abuse. Older adults and women are especially afraid to leave their homes, which may lead to self-medicating escapism. </w:t>
      </w:r>
      <w:proofErr w:type="gramStart"/>
      <w:r w:rsidR="003E1703" w:rsidRPr="005E1666">
        <w:rPr>
          <w:rFonts w:ascii="Times New Roman" w:hAnsi="Times New Roman" w:cs="Times New Roman"/>
          <w:sz w:val="24"/>
          <w:szCs w:val="24"/>
        </w:rPr>
        <w:t>In light of</w:t>
      </w:r>
      <w:proofErr w:type="gramEnd"/>
      <w:r w:rsidR="003E1703" w:rsidRPr="005E1666">
        <w:rPr>
          <w:rFonts w:ascii="Times New Roman" w:hAnsi="Times New Roman" w:cs="Times New Roman"/>
          <w:sz w:val="24"/>
          <w:szCs w:val="24"/>
        </w:rPr>
        <w:t xml:space="preserve"> what will potentially be overwhelmed resources, staff will have to be diligent in identifying and addressing barriers to access for these consumers/clients. Continued POWER training will be important, considering high staff turnover. Another pandemic-related concern is that the number of deaths in this population will necessitate socially distant funeral services and grief support for surviving loved ones (especially considering women tend to live longer and therefore end up alone). When asked how POWER programming can be updated to better support these organizations through the pandemic, interviewees responded that </w:t>
      </w:r>
      <w:r w:rsidR="00B8639F" w:rsidRPr="005E1666">
        <w:rPr>
          <w:rFonts w:ascii="Times New Roman" w:hAnsi="Times New Roman" w:cs="Times New Roman"/>
          <w:sz w:val="24"/>
          <w:szCs w:val="24"/>
        </w:rPr>
        <w:t>Dr. Nuzzolo</w:t>
      </w:r>
      <w:r w:rsidR="003E1703" w:rsidRPr="005E1666">
        <w:rPr>
          <w:rFonts w:ascii="Times New Roman" w:hAnsi="Times New Roman" w:cs="Times New Roman"/>
          <w:sz w:val="24"/>
          <w:szCs w:val="24"/>
        </w:rPr>
        <w:t xml:space="preserve"> should stay the course. Some additional content about older men could be helpful, but it is important that POWER maintains its engaging workshop model that offers more practical than theoretical </w:t>
      </w:r>
      <w:r w:rsidR="003B676E" w:rsidRPr="005E1666">
        <w:rPr>
          <w:rFonts w:ascii="Times New Roman" w:hAnsi="Times New Roman" w:cs="Times New Roman"/>
          <w:sz w:val="24"/>
          <w:szCs w:val="24"/>
        </w:rPr>
        <w:t>advice and</w:t>
      </w:r>
      <w:r w:rsidR="003E1703" w:rsidRPr="005E1666">
        <w:rPr>
          <w:rFonts w:ascii="Times New Roman" w:hAnsi="Times New Roman" w:cs="Times New Roman"/>
          <w:sz w:val="24"/>
          <w:szCs w:val="24"/>
        </w:rPr>
        <w:t xml:space="preserve"> emphasizes the human perspective.</w:t>
      </w:r>
    </w:p>
    <w:p w14:paraId="645742FA" w14:textId="1127C082" w:rsidR="002A6257" w:rsidRPr="008B03CF" w:rsidRDefault="00A52884" w:rsidP="00882F54">
      <w:pPr>
        <w:pStyle w:val="Heading3"/>
        <w:rPr>
          <w:rFonts w:ascii="Times New Roman" w:hAnsi="Times New Roman" w:cs="Times New Roman"/>
          <w:color w:val="4472C4" w:themeColor="accent1"/>
        </w:rPr>
      </w:pPr>
      <w:r>
        <w:rPr>
          <w:rFonts w:ascii="Times New Roman" w:hAnsi="Times New Roman" w:cs="Times New Roman"/>
          <w:color w:val="4472C4" w:themeColor="accent1"/>
        </w:rPr>
        <w:tab/>
      </w:r>
      <w:bookmarkStart w:id="64" w:name="_Toc50029717"/>
      <w:r w:rsidR="002A6257" w:rsidRPr="008B03CF">
        <w:rPr>
          <w:rFonts w:ascii="Times New Roman" w:hAnsi="Times New Roman" w:cs="Times New Roman"/>
          <w:color w:val="4472C4" w:themeColor="accent1"/>
        </w:rPr>
        <w:t>Limitations</w:t>
      </w:r>
      <w:bookmarkEnd w:id="64"/>
    </w:p>
    <w:p w14:paraId="02B1559A" w14:textId="5758D1E2" w:rsidR="002A6257" w:rsidRPr="005E1666" w:rsidRDefault="00882F54" w:rsidP="002A6257">
      <w:pPr>
        <w:ind w:left="90" w:right="12"/>
        <w:rPr>
          <w:rFonts w:ascii="Times New Roman" w:hAnsi="Times New Roman" w:cs="Times New Roman"/>
          <w:sz w:val="24"/>
          <w:szCs w:val="24"/>
        </w:rPr>
      </w:pPr>
      <w:r w:rsidRPr="005E1666">
        <w:rPr>
          <w:rFonts w:ascii="Times New Roman" w:hAnsi="Times New Roman" w:cs="Times New Roman"/>
          <w:sz w:val="24"/>
          <w:szCs w:val="24"/>
        </w:rPr>
        <w:tab/>
      </w:r>
      <w:r w:rsidR="002A6257" w:rsidRPr="005E1666">
        <w:rPr>
          <w:rFonts w:ascii="Times New Roman" w:hAnsi="Times New Roman" w:cs="Times New Roman"/>
          <w:sz w:val="24"/>
          <w:szCs w:val="24"/>
        </w:rPr>
        <w:t>There are some limitations to the evaluation design and data sources that are important to note. First, the budgetary constraints necessitated limitations in our evaluation of the initiative.  While process data was collected on all activities of the POWER initiative, evaluation of outcomes related to every component of the initiative was not feasible.  We elected to focus on key supports offered to partnering agency staff and providers and consumers.  Further, lack of funding for incentives likely limited participation in evaluation activities.</w:t>
      </w:r>
    </w:p>
    <w:p w14:paraId="682DB42F" w14:textId="0578B3EE" w:rsidR="002A6257" w:rsidRPr="005E1666" w:rsidRDefault="00882F54" w:rsidP="002A6257">
      <w:pPr>
        <w:ind w:left="90"/>
        <w:rPr>
          <w:rFonts w:ascii="Times New Roman" w:hAnsi="Times New Roman" w:cs="Times New Roman"/>
          <w:sz w:val="24"/>
          <w:szCs w:val="24"/>
        </w:rPr>
      </w:pPr>
      <w:r w:rsidRPr="005E1666">
        <w:rPr>
          <w:rFonts w:ascii="Times New Roman" w:hAnsi="Times New Roman" w:cs="Times New Roman"/>
          <w:sz w:val="24"/>
          <w:szCs w:val="24"/>
        </w:rPr>
        <w:tab/>
      </w:r>
      <w:r w:rsidR="002A6257" w:rsidRPr="005E1666">
        <w:rPr>
          <w:rFonts w:ascii="Times New Roman" w:hAnsi="Times New Roman" w:cs="Times New Roman"/>
          <w:sz w:val="24"/>
          <w:szCs w:val="24"/>
        </w:rPr>
        <w:t>The combination of budgetary constraints and OMB regulations also limited responsiveness of the evaluation to changes in programming over time.  It is possible that modifications to survey items to reflect program changes may have allowed for more robust findings.</w:t>
      </w:r>
    </w:p>
    <w:p w14:paraId="3CC88D82" w14:textId="029B695D" w:rsidR="002A6257" w:rsidRPr="005E1666" w:rsidRDefault="00882F54" w:rsidP="002A6257">
      <w:pPr>
        <w:ind w:left="90" w:right="12"/>
        <w:rPr>
          <w:rFonts w:ascii="Times New Roman" w:hAnsi="Times New Roman" w:cs="Times New Roman"/>
          <w:sz w:val="24"/>
          <w:szCs w:val="24"/>
        </w:rPr>
      </w:pPr>
      <w:r w:rsidRPr="005E1666">
        <w:rPr>
          <w:rFonts w:ascii="Times New Roman" w:hAnsi="Times New Roman" w:cs="Times New Roman"/>
          <w:sz w:val="24"/>
          <w:szCs w:val="24"/>
        </w:rPr>
        <w:lastRenderedPageBreak/>
        <w:tab/>
      </w:r>
      <w:r w:rsidR="002A6257" w:rsidRPr="005E1666">
        <w:rPr>
          <w:rFonts w:ascii="Times New Roman" w:hAnsi="Times New Roman" w:cs="Times New Roman"/>
          <w:sz w:val="24"/>
          <w:szCs w:val="24"/>
        </w:rPr>
        <w:t>Some items in both the staff/provider training surveys and consumer activity surveys may also be subject to social desirability bias, in which respondents select answers that are likely to be viewed favorably by others.   Further, the interpretation of the provider/staff and consumer findings is limited due to the response rates, and we cannot determine if the survey findings are representative of the full population of providers, staff and consumers in the relevant agencies. This is particularly true regarding evaluation of consumer activities.  However, although the survey data taken alone has limitations, the results are consistent with findings from the key informant evaluation activities, which lends credibility to the survey findings.</w:t>
      </w:r>
    </w:p>
    <w:p w14:paraId="74E98DD7" w14:textId="77777777" w:rsidR="002A6257" w:rsidRPr="005E1666" w:rsidRDefault="002A6257" w:rsidP="002A6257">
      <w:pPr>
        <w:ind w:left="90" w:right="12"/>
        <w:rPr>
          <w:rFonts w:ascii="Times New Roman" w:hAnsi="Times New Roman" w:cs="Times New Roman"/>
          <w:sz w:val="24"/>
          <w:szCs w:val="24"/>
        </w:rPr>
      </w:pPr>
      <w:r w:rsidRPr="005E1666">
        <w:rPr>
          <w:rFonts w:ascii="Times New Roman" w:hAnsi="Times New Roman" w:cs="Times New Roman"/>
          <w:sz w:val="24"/>
          <w:szCs w:val="24"/>
        </w:rPr>
        <w:t xml:space="preserve">Regarding evaluation activities with key informants, although a larger group of stakeholders were invited to participate in the interviews and survey, given the timing of final evaluation activities with COVID-19, many individuals were unable to participate.  As such the data ultimately represent the perspectives of only a small set of individuals, and it is possible that other stakeholders may have different perspectives on POWER implementation and impact. Furthermore, some items in the evaluation surveys and interviews may be subject to social desirability bias, as described above for the key informant interviews and survey.  </w:t>
      </w:r>
    </w:p>
    <w:p w14:paraId="3EF3543C" w14:textId="77777777" w:rsidR="002A6257" w:rsidRPr="005E1666" w:rsidRDefault="002A6257" w:rsidP="002A6257">
      <w:pPr>
        <w:ind w:left="90" w:right="12"/>
        <w:rPr>
          <w:rFonts w:ascii="Times New Roman" w:hAnsi="Times New Roman" w:cs="Times New Roman"/>
          <w:sz w:val="24"/>
          <w:szCs w:val="24"/>
        </w:rPr>
      </w:pPr>
      <w:r w:rsidRPr="005E1666">
        <w:rPr>
          <w:rFonts w:ascii="Times New Roman" w:hAnsi="Times New Roman" w:cs="Times New Roman"/>
          <w:sz w:val="24"/>
          <w:szCs w:val="24"/>
        </w:rPr>
        <w:t xml:space="preserve">COVID –related closings also significantly impacted implementation of all activities planned for the final quarter.  </w:t>
      </w:r>
    </w:p>
    <w:p w14:paraId="3C4112F8" w14:textId="77777777" w:rsidR="003E1703" w:rsidRPr="008B03CF" w:rsidRDefault="003E1703" w:rsidP="00882F54">
      <w:pPr>
        <w:pStyle w:val="Heading3"/>
        <w:rPr>
          <w:rFonts w:ascii="Times New Roman" w:hAnsi="Times New Roman" w:cs="Times New Roman"/>
          <w:color w:val="4472C4" w:themeColor="accent1"/>
        </w:rPr>
      </w:pPr>
      <w:bookmarkStart w:id="65" w:name="_Toc50029718"/>
      <w:r w:rsidRPr="008B03CF">
        <w:rPr>
          <w:rFonts w:ascii="Times New Roman" w:hAnsi="Times New Roman" w:cs="Times New Roman"/>
          <w:color w:val="4472C4" w:themeColor="accent1"/>
        </w:rPr>
        <w:t>Conclusion</w:t>
      </w:r>
      <w:bookmarkEnd w:id="65"/>
    </w:p>
    <w:p w14:paraId="0B60DCE0" w14:textId="6770FC3A" w:rsidR="005565C4" w:rsidRPr="005E1666" w:rsidRDefault="005565C4" w:rsidP="001C351A">
      <w:pPr>
        <w:tabs>
          <w:tab w:val="left" w:pos="360"/>
        </w:tabs>
        <w:spacing w:after="403"/>
        <w:ind w:right="101"/>
        <w:contextualSpacing/>
        <w:rPr>
          <w:rFonts w:ascii="Times New Roman" w:hAnsi="Times New Roman" w:cs="Times New Roman"/>
          <w:sz w:val="24"/>
          <w:szCs w:val="24"/>
        </w:rPr>
      </w:pPr>
      <w:r w:rsidRPr="005E1666">
        <w:rPr>
          <w:rFonts w:ascii="Times New Roman" w:hAnsi="Times New Roman" w:cs="Times New Roman"/>
          <w:sz w:val="24"/>
          <w:szCs w:val="24"/>
        </w:rPr>
        <w:tab/>
        <w:t xml:space="preserve">     </w:t>
      </w:r>
      <w:r w:rsidR="003E1703" w:rsidRPr="005E1666">
        <w:rPr>
          <w:rFonts w:ascii="Times New Roman" w:hAnsi="Times New Roman" w:cs="Times New Roman"/>
          <w:sz w:val="24"/>
          <w:szCs w:val="24"/>
        </w:rPr>
        <w:t>Taken together, the evaluation data provide evidence that the IHR POWER initiative was effective and that the initiative ach</w:t>
      </w:r>
      <w:r w:rsidR="00B2478E">
        <w:rPr>
          <w:rFonts w:ascii="Times New Roman" w:hAnsi="Times New Roman" w:cs="Times New Roman"/>
          <w:sz w:val="24"/>
          <w:szCs w:val="24"/>
        </w:rPr>
        <w:t xml:space="preserve">ieved </w:t>
      </w:r>
      <w:r w:rsidR="00914448">
        <w:rPr>
          <w:rFonts w:ascii="Times New Roman" w:hAnsi="Times New Roman" w:cs="Times New Roman"/>
          <w:sz w:val="24"/>
          <w:szCs w:val="24"/>
        </w:rPr>
        <w:t>its</w:t>
      </w:r>
      <w:r w:rsidR="00B2478E">
        <w:rPr>
          <w:rFonts w:ascii="Times New Roman" w:hAnsi="Times New Roman" w:cs="Times New Roman"/>
          <w:sz w:val="24"/>
          <w:szCs w:val="24"/>
        </w:rPr>
        <w:t xml:space="preserve"> overarching goal. </w:t>
      </w:r>
      <w:r w:rsidR="003E1703" w:rsidRPr="005E1666">
        <w:rPr>
          <w:rFonts w:ascii="Times New Roman" w:hAnsi="Times New Roman" w:cs="Times New Roman"/>
          <w:sz w:val="24"/>
          <w:szCs w:val="24"/>
        </w:rPr>
        <w:t xml:space="preserve"> The combined evaluation findings are very positive and support the conclusion that POWER has increased elder service staff and providers’ capacity to provide effective support to consumers around opioid use and prevention of misuse; medication management; linking with community-based treatment resources, and alternative approaches to stress and pain management; and increased consumers’ capacity to care and advocate for themselves.</w:t>
      </w:r>
    </w:p>
    <w:p w14:paraId="2EC78BAA" w14:textId="19AAC52F" w:rsidR="003E1703" w:rsidRPr="005E1666" w:rsidRDefault="005565C4" w:rsidP="001C351A">
      <w:pPr>
        <w:tabs>
          <w:tab w:val="left" w:pos="360"/>
        </w:tabs>
        <w:spacing w:after="403"/>
        <w:ind w:right="101"/>
        <w:contextualSpacing/>
        <w:rPr>
          <w:rFonts w:ascii="Times New Roman" w:hAnsi="Times New Roman" w:cs="Times New Roman"/>
          <w:sz w:val="24"/>
          <w:szCs w:val="24"/>
        </w:rPr>
      </w:pPr>
      <w:r w:rsidRPr="005E1666">
        <w:rPr>
          <w:rFonts w:ascii="Times New Roman" w:hAnsi="Times New Roman" w:cs="Times New Roman"/>
          <w:sz w:val="24"/>
          <w:szCs w:val="24"/>
        </w:rPr>
        <w:tab/>
        <w:t xml:space="preserve">     </w:t>
      </w:r>
      <w:r w:rsidR="00B821DF" w:rsidRPr="005E1666">
        <w:rPr>
          <w:rFonts w:ascii="Times New Roman" w:hAnsi="Times New Roman" w:cs="Times New Roman"/>
          <w:sz w:val="24"/>
          <w:szCs w:val="24"/>
        </w:rPr>
        <w:t>K</w:t>
      </w:r>
      <w:r w:rsidR="003E1703" w:rsidRPr="005E1666">
        <w:rPr>
          <w:rFonts w:ascii="Times New Roman" w:hAnsi="Times New Roman" w:cs="Times New Roman"/>
          <w:sz w:val="24"/>
          <w:szCs w:val="24"/>
        </w:rPr>
        <w:t xml:space="preserve">ey stakeholders indicated that the POWER initiative met or exceeded their expectations, changing the way their staff worked with older women or approached consumers with substance use concerns, as well as equipping them to handle substance use/misuse issues that arise with consumers.  Staff were observed to be </w:t>
      </w:r>
      <w:r w:rsidR="003E1703" w:rsidRPr="005E1666">
        <w:rPr>
          <w:rFonts w:ascii="Times New Roman" w:hAnsi="Times New Roman" w:cs="Times New Roman"/>
          <w:sz w:val="24"/>
          <w:szCs w:val="24"/>
        </w:rPr>
        <w:lastRenderedPageBreak/>
        <w:t xml:space="preserve">comfortable discussing substance use with consumers; using motivational interviewing to engage them as needed and applying a trauma-informed approach to their work with older consumers. Participants in POWER programming universally benefitted from the print materials, particularly the training for providers and non-providers. The most significant organizational changes participants reported as a result of POWER were the workshop/coffee hour/small group discussions with older women, the integration of older women’s issues into their program assessments, and staff’s overall ease and comfort initiating conversations about substance use with older women.  Consumers noted feeling more comfortable talking to providers about substance use, and agency staff noted this change among their clients.  </w:t>
      </w:r>
    </w:p>
    <w:p w14:paraId="4DBF7D23" w14:textId="273F99D3" w:rsidR="00C252EF" w:rsidRPr="005E1666" w:rsidRDefault="00B821DF" w:rsidP="00C252EF">
      <w:pPr>
        <w:rPr>
          <w:rFonts w:ascii="Times New Roman" w:hAnsi="Times New Roman" w:cs="Times New Roman"/>
          <w:sz w:val="24"/>
          <w:szCs w:val="24"/>
        </w:rPr>
      </w:pPr>
      <w:r w:rsidRPr="005E1666">
        <w:rPr>
          <w:rFonts w:ascii="Times New Roman" w:hAnsi="Times New Roman" w:cs="Times New Roman"/>
          <w:sz w:val="24"/>
          <w:szCs w:val="24"/>
        </w:rPr>
        <w:tab/>
      </w:r>
      <w:r w:rsidR="003E1703" w:rsidRPr="005E1666">
        <w:rPr>
          <w:rFonts w:ascii="Times New Roman" w:hAnsi="Times New Roman" w:cs="Times New Roman"/>
          <w:sz w:val="24"/>
          <w:szCs w:val="24"/>
        </w:rPr>
        <w:t xml:space="preserve">Overall, the combined quantitative and qualitative evaluation findings highlight a range of programmatic successes and positive outcomes that have been achieved over the grant period. In addition to these positive outcomes, the evaluation data also indicate areas of ongoing need that can inform the focus of future work. </w:t>
      </w:r>
    </w:p>
    <w:p w14:paraId="459F0547" w14:textId="5FD2808C" w:rsidR="00271723" w:rsidRPr="005E1666" w:rsidRDefault="00271723" w:rsidP="002713C0">
      <w:pPr>
        <w:pStyle w:val="Heading3"/>
        <w:rPr>
          <w:rFonts w:ascii="Times New Roman" w:hAnsi="Times New Roman" w:cs="Times New Roman"/>
          <w:color w:val="4472C4" w:themeColor="accent1"/>
        </w:rPr>
      </w:pPr>
      <w:bookmarkStart w:id="66" w:name="_Toc42516873"/>
      <w:bookmarkStart w:id="67" w:name="_Toc50029719"/>
      <w:r w:rsidRPr="005E1666">
        <w:rPr>
          <w:rFonts w:ascii="Times New Roman" w:hAnsi="Times New Roman" w:cs="Times New Roman"/>
          <w:color w:val="4472C4" w:themeColor="accent1"/>
        </w:rPr>
        <w:t>Significant Developments – COVID-19</w:t>
      </w:r>
      <w:bookmarkEnd w:id="66"/>
      <w:bookmarkEnd w:id="67"/>
    </w:p>
    <w:p w14:paraId="2EDD0E35" w14:textId="7570E3EC" w:rsidR="002832E8" w:rsidRPr="005E1666" w:rsidRDefault="00C97DAA" w:rsidP="002713C0">
      <w:pPr>
        <w:pStyle w:val="Heading3"/>
        <w:rPr>
          <w:rFonts w:ascii="Times New Roman" w:hAnsi="Times New Roman" w:cs="Times New Roman"/>
          <w:color w:val="4472C4" w:themeColor="accent1"/>
        </w:rPr>
      </w:pPr>
      <w:bookmarkStart w:id="68" w:name="_Toc42516874"/>
      <w:r>
        <w:rPr>
          <w:rFonts w:ascii="Times New Roman" w:hAnsi="Times New Roman" w:cs="Times New Roman"/>
          <w:color w:val="4472C4" w:themeColor="accent1"/>
        </w:rPr>
        <w:tab/>
      </w:r>
      <w:bookmarkStart w:id="69" w:name="_Toc50029720"/>
      <w:r w:rsidR="00271723" w:rsidRPr="005E1666">
        <w:rPr>
          <w:rFonts w:ascii="Times New Roman" w:hAnsi="Times New Roman" w:cs="Times New Roman"/>
          <w:color w:val="4472C4" w:themeColor="accent1"/>
        </w:rPr>
        <w:t>Change in functionality of IHR due to COVID-19</w:t>
      </w:r>
      <w:bookmarkEnd w:id="68"/>
      <w:bookmarkEnd w:id="69"/>
      <w:r w:rsidR="00446F9D" w:rsidRPr="005E1666">
        <w:rPr>
          <w:rFonts w:ascii="Times New Roman" w:hAnsi="Times New Roman" w:cs="Times New Roman"/>
          <w:color w:val="4472C4" w:themeColor="accent1"/>
        </w:rPr>
        <w:t xml:space="preserve">  </w:t>
      </w:r>
    </w:p>
    <w:p w14:paraId="63B34B1D" w14:textId="23D64D94" w:rsidR="00C7545E" w:rsidRPr="005E1666" w:rsidRDefault="00C7545E" w:rsidP="00C7545E">
      <w:pPr>
        <w:shd w:val="clear" w:color="auto" w:fill="FFFFFF"/>
        <w:contextualSpacing/>
        <w:rPr>
          <w:rFonts w:ascii="Times New Roman" w:eastAsia="Times New Roman" w:hAnsi="Times New Roman" w:cs="Times New Roman"/>
          <w:sz w:val="24"/>
          <w:szCs w:val="24"/>
          <w:shd w:val="clear" w:color="auto" w:fill="FFFFFF"/>
        </w:rPr>
      </w:pPr>
      <w:r w:rsidRPr="005E1666">
        <w:rPr>
          <w:rFonts w:ascii="Times New Roman" w:eastAsia="Times New Roman" w:hAnsi="Times New Roman" w:cs="Times New Roman"/>
          <w:sz w:val="24"/>
          <w:szCs w:val="24"/>
        </w:rPr>
        <w:tab/>
        <w:t>In accordance with State and local policy, The Institute for Health and Recovery</w:t>
      </w:r>
      <w:r w:rsidR="00A52884">
        <w:rPr>
          <w:rFonts w:ascii="Times New Roman" w:eastAsia="Times New Roman" w:hAnsi="Times New Roman" w:cs="Times New Roman"/>
          <w:sz w:val="24"/>
          <w:szCs w:val="24"/>
        </w:rPr>
        <w:t xml:space="preserve"> immediately</w:t>
      </w:r>
      <w:r w:rsidRPr="005E1666">
        <w:rPr>
          <w:rFonts w:ascii="Times New Roman" w:eastAsia="Times New Roman" w:hAnsi="Times New Roman" w:cs="Times New Roman"/>
          <w:sz w:val="24"/>
          <w:szCs w:val="24"/>
        </w:rPr>
        <w:t> implemented the decisions and policies needed to facilitate closing our offices and working remotely.  </w:t>
      </w:r>
      <w:r w:rsidRPr="005E1666">
        <w:rPr>
          <w:rFonts w:ascii="Times New Roman" w:eastAsia="Times New Roman" w:hAnsi="Times New Roman" w:cs="Times New Roman"/>
          <w:sz w:val="24"/>
          <w:szCs w:val="24"/>
          <w:shd w:val="clear" w:color="auto" w:fill="FFFFFF"/>
        </w:rPr>
        <w:t xml:space="preserve">To ensure the safety of our consumers, women 55+, we cancelled all scheduled </w:t>
      </w:r>
      <w:r w:rsidR="00A52884">
        <w:rPr>
          <w:rFonts w:ascii="Times New Roman" w:eastAsia="Times New Roman" w:hAnsi="Times New Roman" w:cs="Times New Roman"/>
          <w:sz w:val="24"/>
          <w:szCs w:val="24"/>
          <w:shd w:val="clear" w:color="auto" w:fill="FFFFFF"/>
        </w:rPr>
        <w:t xml:space="preserve">in-person </w:t>
      </w:r>
      <w:r w:rsidRPr="005E1666">
        <w:rPr>
          <w:rFonts w:ascii="Times New Roman" w:eastAsia="Times New Roman" w:hAnsi="Times New Roman" w:cs="Times New Roman"/>
          <w:sz w:val="24"/>
          <w:szCs w:val="24"/>
          <w:shd w:val="clear" w:color="auto" w:fill="FFFFFF"/>
        </w:rPr>
        <w:t>workshops</w:t>
      </w:r>
      <w:r w:rsidR="00914448">
        <w:rPr>
          <w:rFonts w:ascii="Times New Roman" w:eastAsia="Times New Roman" w:hAnsi="Times New Roman" w:cs="Times New Roman"/>
          <w:sz w:val="24"/>
          <w:szCs w:val="24"/>
          <w:shd w:val="clear" w:color="auto" w:fill="FFFFFF"/>
        </w:rPr>
        <w:t xml:space="preserve"> and Senior Center coffee hours. In addition, all senior centers and elder care organizations, including geriatric hospital units, were closed.</w:t>
      </w:r>
    </w:p>
    <w:p w14:paraId="475CEA7C" w14:textId="55007488" w:rsidR="003E1703" w:rsidRPr="005E1666" w:rsidRDefault="00C7545E" w:rsidP="000C2530">
      <w:pPr>
        <w:shd w:val="clear" w:color="auto" w:fill="FFFFFF"/>
        <w:contextualSpacing/>
        <w:rPr>
          <w:rFonts w:ascii="Times New Roman" w:hAnsi="Times New Roman" w:cs="Times New Roman"/>
          <w:sz w:val="24"/>
          <w:szCs w:val="24"/>
        </w:rPr>
      </w:pPr>
      <w:r w:rsidRPr="005E1666">
        <w:rPr>
          <w:rFonts w:ascii="Times New Roman" w:eastAsia="Times New Roman" w:hAnsi="Times New Roman" w:cs="Times New Roman"/>
          <w:sz w:val="24"/>
          <w:szCs w:val="24"/>
          <w:shd w:val="clear" w:color="auto" w:fill="FFFFFF"/>
        </w:rPr>
        <w:tab/>
      </w:r>
      <w:r w:rsidRPr="005E1666">
        <w:rPr>
          <w:rFonts w:ascii="Times New Roman" w:eastAsia="Times New Roman" w:hAnsi="Times New Roman" w:cs="Times New Roman"/>
          <w:sz w:val="24"/>
          <w:szCs w:val="24"/>
        </w:rPr>
        <w:t xml:space="preserve">We continued to work remotely to assure our consumers had continued access </w:t>
      </w:r>
      <w:r w:rsidR="00914448">
        <w:rPr>
          <w:rFonts w:ascii="Times New Roman" w:eastAsia="Times New Roman" w:hAnsi="Times New Roman" w:cs="Times New Roman"/>
          <w:sz w:val="24"/>
          <w:szCs w:val="24"/>
        </w:rPr>
        <w:t xml:space="preserve">to </w:t>
      </w:r>
      <w:r w:rsidR="003B676E" w:rsidRPr="005E1666">
        <w:rPr>
          <w:rFonts w:ascii="Times New Roman" w:eastAsia="Times New Roman" w:hAnsi="Times New Roman" w:cs="Times New Roman"/>
          <w:sz w:val="24"/>
          <w:szCs w:val="24"/>
        </w:rPr>
        <w:t>all</w:t>
      </w:r>
      <w:r w:rsidRPr="005E1666">
        <w:rPr>
          <w:rFonts w:ascii="Times New Roman" w:eastAsia="Times New Roman" w:hAnsi="Times New Roman" w:cs="Times New Roman"/>
          <w:sz w:val="24"/>
          <w:szCs w:val="24"/>
        </w:rPr>
        <w:t xml:space="preserve"> the s</w:t>
      </w:r>
      <w:r w:rsidR="00A52884">
        <w:rPr>
          <w:rFonts w:ascii="Times New Roman" w:eastAsia="Times New Roman" w:hAnsi="Times New Roman" w:cs="Times New Roman"/>
          <w:sz w:val="24"/>
          <w:szCs w:val="24"/>
        </w:rPr>
        <w:t>ervices the POWER Project offered</w:t>
      </w:r>
      <w:r w:rsidRPr="005E1666">
        <w:rPr>
          <w:rFonts w:ascii="Times New Roman" w:eastAsia="Times New Roman" w:hAnsi="Times New Roman" w:cs="Times New Roman"/>
          <w:sz w:val="24"/>
          <w:szCs w:val="24"/>
        </w:rPr>
        <w:t xml:space="preserve">.  We remained in close contact with Mystic Valley Elder Services, the Malden Housing Authority, the Somerville Council on Aging, the Somerville Housing Authority, the Cambridge Council on Aging, and the Cambridge Housing Authority.  We continued to stay in contact with </w:t>
      </w:r>
      <w:proofErr w:type="gramStart"/>
      <w:r w:rsidRPr="005E1666">
        <w:rPr>
          <w:rFonts w:ascii="Times New Roman" w:eastAsia="Times New Roman" w:hAnsi="Times New Roman" w:cs="Times New Roman"/>
          <w:sz w:val="24"/>
          <w:szCs w:val="24"/>
        </w:rPr>
        <w:t>all of</w:t>
      </w:r>
      <w:proofErr w:type="gramEnd"/>
      <w:r w:rsidRPr="005E1666">
        <w:rPr>
          <w:rFonts w:ascii="Times New Roman" w:eastAsia="Times New Roman" w:hAnsi="Times New Roman" w:cs="Times New Roman"/>
          <w:sz w:val="24"/>
          <w:szCs w:val="24"/>
        </w:rPr>
        <w:t xml:space="preserve"> our community partners so that we </w:t>
      </w:r>
      <w:r w:rsidR="00A52884">
        <w:rPr>
          <w:rFonts w:ascii="Times New Roman" w:eastAsia="Times New Roman" w:hAnsi="Times New Roman" w:cs="Times New Roman"/>
          <w:sz w:val="24"/>
          <w:szCs w:val="24"/>
        </w:rPr>
        <w:t xml:space="preserve">could </w:t>
      </w:r>
      <w:r w:rsidRPr="005E1666">
        <w:rPr>
          <w:rFonts w:ascii="Times New Roman" w:eastAsia="Times New Roman" w:hAnsi="Times New Roman" w:cs="Times New Roman"/>
          <w:sz w:val="24"/>
          <w:szCs w:val="24"/>
        </w:rPr>
        <w:t>continue to help direct those in need of services.</w:t>
      </w:r>
      <w:r w:rsidR="000C2530">
        <w:rPr>
          <w:rFonts w:ascii="Times New Roman" w:eastAsia="Times New Roman" w:hAnsi="Times New Roman" w:cs="Times New Roman"/>
          <w:sz w:val="24"/>
          <w:szCs w:val="24"/>
        </w:rPr>
        <w:t xml:space="preserve">  </w:t>
      </w:r>
      <w:r w:rsidRPr="005E1666">
        <w:rPr>
          <w:rFonts w:ascii="Times New Roman" w:hAnsi="Times New Roman" w:cs="Times New Roman"/>
          <w:sz w:val="24"/>
          <w:szCs w:val="24"/>
        </w:rPr>
        <w:t xml:space="preserve">(See </w:t>
      </w:r>
      <w:r w:rsidR="00C97DAA">
        <w:rPr>
          <w:rFonts w:ascii="Times New Roman" w:hAnsi="Times New Roman" w:cs="Times New Roman"/>
          <w:sz w:val="24"/>
          <w:szCs w:val="24"/>
        </w:rPr>
        <w:t xml:space="preserve">Program Attachment </w:t>
      </w:r>
      <w:r w:rsidR="00C97DAA" w:rsidRPr="00C97DAA">
        <w:rPr>
          <w:rFonts w:ascii="Times New Roman" w:hAnsi="Times New Roman" w:cs="Times New Roman"/>
          <w:sz w:val="24"/>
          <w:szCs w:val="24"/>
        </w:rPr>
        <w:t>Change in functionality of IHR due to COVID-19</w:t>
      </w:r>
      <w:r w:rsidRPr="005E1666">
        <w:rPr>
          <w:rFonts w:ascii="Times New Roman" w:hAnsi="Times New Roman" w:cs="Times New Roman"/>
          <w:sz w:val="24"/>
          <w:szCs w:val="24"/>
        </w:rPr>
        <w:t>)</w:t>
      </w:r>
    </w:p>
    <w:p w14:paraId="7AC48AF7" w14:textId="77777777" w:rsidR="003E1703" w:rsidRPr="005E1666" w:rsidRDefault="003E1703" w:rsidP="00DA0CB5">
      <w:pPr>
        <w:contextualSpacing/>
        <w:rPr>
          <w:rFonts w:ascii="Times New Roman" w:hAnsi="Times New Roman" w:cs="Times New Roman"/>
          <w:sz w:val="24"/>
          <w:szCs w:val="24"/>
        </w:rPr>
      </w:pPr>
    </w:p>
    <w:p w14:paraId="61141226" w14:textId="15318E74" w:rsidR="000050D0" w:rsidRDefault="000050D0">
      <w:pPr>
        <w:rPr>
          <w:rFonts w:ascii="Times New Roman" w:hAnsi="Times New Roman" w:cs="Times New Roman"/>
          <w:sz w:val="24"/>
          <w:szCs w:val="24"/>
        </w:rPr>
      </w:pPr>
      <w:r>
        <w:rPr>
          <w:rFonts w:ascii="Times New Roman" w:hAnsi="Times New Roman" w:cs="Times New Roman"/>
          <w:sz w:val="24"/>
          <w:szCs w:val="24"/>
        </w:rPr>
        <w:lastRenderedPageBreak/>
        <w:br w:type="page"/>
      </w:r>
    </w:p>
    <w:p w14:paraId="3E439DF3" w14:textId="77777777" w:rsidR="00A67E92" w:rsidRPr="005E1666" w:rsidRDefault="00965655" w:rsidP="00A67E92">
      <w:pPr>
        <w:pStyle w:val="Heading1"/>
        <w:rPr>
          <w:rFonts w:ascii="Times New Roman" w:hAnsi="Times New Roman" w:cs="Times New Roman"/>
          <w:b/>
          <w:color w:val="4472C4" w:themeColor="accent1"/>
          <w:sz w:val="24"/>
          <w:szCs w:val="24"/>
        </w:rPr>
      </w:pPr>
      <w:bookmarkStart w:id="70" w:name="_Toc50029721"/>
      <w:r w:rsidRPr="005E1666">
        <w:rPr>
          <w:rFonts w:ascii="Times New Roman" w:hAnsi="Times New Roman" w:cs="Times New Roman"/>
          <w:b/>
          <w:color w:val="4472C4" w:themeColor="accent1"/>
          <w:sz w:val="24"/>
          <w:szCs w:val="24"/>
        </w:rPr>
        <w:lastRenderedPageBreak/>
        <w:t>Appendices</w:t>
      </w:r>
      <w:bookmarkEnd w:id="70"/>
    </w:p>
    <w:p w14:paraId="5747B0EA" w14:textId="430F53DC" w:rsidR="00BA068A" w:rsidRPr="005E1666" w:rsidRDefault="00BA068A" w:rsidP="00A60DE9">
      <w:pPr>
        <w:pStyle w:val="Heading2"/>
        <w:rPr>
          <w:rFonts w:ascii="Times New Roman" w:hAnsi="Times New Roman" w:cs="Times New Roman"/>
          <w:color w:val="4472C4" w:themeColor="accent1"/>
          <w:sz w:val="24"/>
          <w:szCs w:val="24"/>
        </w:rPr>
      </w:pPr>
      <w:bookmarkStart w:id="71" w:name="_Toc50029722"/>
      <w:r w:rsidRPr="005E1666">
        <w:rPr>
          <w:rFonts w:ascii="Times New Roman" w:hAnsi="Times New Roman" w:cs="Times New Roman"/>
          <w:color w:val="4472C4" w:themeColor="accent1"/>
          <w:sz w:val="24"/>
          <w:szCs w:val="24"/>
        </w:rPr>
        <w:t xml:space="preserve">Appendix A </w:t>
      </w:r>
      <w:r w:rsidR="00A67E92" w:rsidRPr="005E1666">
        <w:rPr>
          <w:rFonts w:ascii="Times New Roman" w:hAnsi="Times New Roman" w:cs="Times New Roman"/>
          <w:color w:val="4472C4" w:themeColor="accent1"/>
          <w:sz w:val="24"/>
          <w:szCs w:val="24"/>
        </w:rPr>
        <w:t>Goals and Objectives</w:t>
      </w:r>
      <w:bookmarkEnd w:id="71"/>
    </w:p>
    <w:tbl>
      <w:tblPr>
        <w:tblStyle w:val="TableGrid"/>
        <w:tblW w:w="9350" w:type="dxa"/>
        <w:tblLook w:val="04A0" w:firstRow="1" w:lastRow="0" w:firstColumn="1" w:lastColumn="0" w:noHBand="0" w:noVBand="1"/>
      </w:tblPr>
      <w:tblGrid>
        <w:gridCol w:w="1149"/>
        <w:gridCol w:w="6322"/>
        <w:gridCol w:w="1879"/>
      </w:tblGrid>
      <w:tr w:rsidR="00FB5F17" w:rsidRPr="005E1666" w14:paraId="3B910C3A" w14:textId="77777777" w:rsidTr="005755FD">
        <w:tc>
          <w:tcPr>
            <w:tcW w:w="9350" w:type="dxa"/>
            <w:gridSpan w:val="3"/>
          </w:tcPr>
          <w:p w14:paraId="2D22EA02"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Goal 1: Among 30 women ages 55+ in Somerville and Cambridge increase the knowledge and understanding of the potential risks and benefits of opioids, increase the self-reported ability to identify and manage risks of opioid use, misuse, and/or active disease in themselves and others. *</w:t>
            </w:r>
          </w:p>
          <w:p w14:paraId="2F7813A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 In Year 3, the service area was expanded to include Malden and the target number of women to engage was increased to 45.  </w:t>
            </w:r>
            <w:proofErr w:type="gramStart"/>
            <w:r w:rsidRPr="005E1666">
              <w:rPr>
                <w:rFonts w:ascii="Times New Roman" w:hAnsi="Times New Roman" w:cs="Times New Roman"/>
                <w:sz w:val="24"/>
                <w:szCs w:val="24"/>
              </w:rPr>
              <w:t>Also</w:t>
            </w:r>
            <w:proofErr w:type="gramEnd"/>
            <w:r w:rsidRPr="005E1666">
              <w:rPr>
                <w:rFonts w:ascii="Times New Roman" w:hAnsi="Times New Roman" w:cs="Times New Roman"/>
                <w:sz w:val="24"/>
                <w:szCs w:val="24"/>
              </w:rPr>
              <w:t xml:space="preserve"> in Year 3, the following text was added: </w:t>
            </w:r>
            <w:r w:rsidRPr="005E1666">
              <w:rPr>
                <w:rFonts w:ascii="Times New Roman" w:hAnsi="Times New Roman" w:cs="Times New Roman"/>
                <w:i/>
                <w:sz w:val="24"/>
                <w:szCs w:val="24"/>
              </w:rPr>
              <w:t>Increase understanding of stress management, pain management alternatives, and physical therapy and coping skills</w:t>
            </w:r>
            <w:r w:rsidRPr="005E1666">
              <w:rPr>
                <w:rFonts w:ascii="Times New Roman" w:hAnsi="Times New Roman" w:cs="Times New Roman"/>
                <w:sz w:val="24"/>
                <w:szCs w:val="24"/>
              </w:rPr>
              <w:t>.</w:t>
            </w:r>
          </w:p>
          <w:p w14:paraId="2C97186E" w14:textId="77777777" w:rsidR="00FB5F17" w:rsidRPr="005E1666" w:rsidRDefault="00FB5F17" w:rsidP="005755FD">
            <w:pPr>
              <w:rPr>
                <w:rFonts w:ascii="Times New Roman" w:hAnsi="Times New Roman" w:cs="Times New Roman"/>
                <w:sz w:val="24"/>
                <w:szCs w:val="24"/>
              </w:rPr>
            </w:pPr>
          </w:p>
        </w:tc>
      </w:tr>
      <w:tr w:rsidR="00FB5F17" w:rsidRPr="005E1666" w14:paraId="35479810" w14:textId="77777777" w:rsidTr="005755FD">
        <w:trPr>
          <w:trHeight w:val="530"/>
        </w:trPr>
        <w:tc>
          <w:tcPr>
            <w:tcW w:w="1074" w:type="dxa"/>
            <w:vMerge w:val="restart"/>
          </w:tcPr>
          <w:p w14:paraId="468EE5DC"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1.1</w:t>
            </w:r>
          </w:p>
        </w:tc>
        <w:tc>
          <w:tcPr>
            <w:tcW w:w="6391" w:type="dxa"/>
            <w:vMerge w:val="restart"/>
          </w:tcPr>
          <w:p w14:paraId="73150C2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Distribute 100 informational brochures and flyers on prescription opioid misuse and pain in older women to 4 community sites (increasing to a total of 10 community sites over the three year period) that regularly serve women in Cambridge, </w:t>
            </w:r>
            <w:proofErr w:type="gramStart"/>
            <w:r w:rsidRPr="005E1666">
              <w:rPr>
                <w:rFonts w:ascii="Times New Roman" w:hAnsi="Times New Roman" w:cs="Times New Roman"/>
                <w:sz w:val="24"/>
                <w:szCs w:val="24"/>
              </w:rPr>
              <w:t>Somerville.*</w:t>
            </w:r>
            <w:proofErr w:type="gramEnd"/>
          </w:p>
          <w:p w14:paraId="097F145A" w14:textId="77777777" w:rsidR="00FB5F17" w:rsidRPr="005E1666" w:rsidRDefault="00FB5F17" w:rsidP="005755FD">
            <w:pPr>
              <w:rPr>
                <w:rFonts w:ascii="Times New Roman" w:hAnsi="Times New Roman" w:cs="Times New Roman"/>
                <w:sz w:val="24"/>
                <w:szCs w:val="24"/>
              </w:rPr>
            </w:pPr>
          </w:p>
          <w:p w14:paraId="6B3C636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*Malden was added to the service area in Year 3.</w:t>
            </w:r>
          </w:p>
        </w:tc>
        <w:tc>
          <w:tcPr>
            <w:tcW w:w="1885" w:type="dxa"/>
          </w:tcPr>
          <w:p w14:paraId="06BDAAA1"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1: 755 brochures distributed</w:t>
            </w:r>
          </w:p>
        </w:tc>
      </w:tr>
      <w:tr w:rsidR="00FB5F17" w:rsidRPr="005E1666" w14:paraId="52D4800D" w14:textId="77777777" w:rsidTr="005755FD">
        <w:trPr>
          <w:trHeight w:val="530"/>
        </w:trPr>
        <w:tc>
          <w:tcPr>
            <w:tcW w:w="1074" w:type="dxa"/>
            <w:vMerge/>
          </w:tcPr>
          <w:p w14:paraId="16A172C9" w14:textId="77777777" w:rsidR="00FB5F17" w:rsidRPr="005E1666" w:rsidRDefault="00FB5F17" w:rsidP="005755FD">
            <w:pPr>
              <w:rPr>
                <w:rFonts w:ascii="Times New Roman" w:hAnsi="Times New Roman" w:cs="Times New Roman"/>
                <w:sz w:val="24"/>
                <w:szCs w:val="24"/>
              </w:rPr>
            </w:pPr>
          </w:p>
        </w:tc>
        <w:tc>
          <w:tcPr>
            <w:tcW w:w="6391" w:type="dxa"/>
            <w:vMerge/>
          </w:tcPr>
          <w:p w14:paraId="4ABD3BBF" w14:textId="77777777" w:rsidR="00FB5F17" w:rsidRPr="005E1666" w:rsidRDefault="00FB5F17" w:rsidP="005755FD">
            <w:pPr>
              <w:rPr>
                <w:rFonts w:ascii="Times New Roman" w:hAnsi="Times New Roman" w:cs="Times New Roman"/>
                <w:sz w:val="24"/>
                <w:szCs w:val="24"/>
              </w:rPr>
            </w:pPr>
          </w:p>
        </w:tc>
        <w:tc>
          <w:tcPr>
            <w:tcW w:w="1885" w:type="dxa"/>
          </w:tcPr>
          <w:p w14:paraId="58A9E71A"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2:</w:t>
            </w:r>
          </w:p>
          <w:p w14:paraId="0913ACB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3,199 brochures and flyers</w:t>
            </w:r>
          </w:p>
        </w:tc>
      </w:tr>
      <w:tr w:rsidR="00FB5F17" w:rsidRPr="005E1666" w14:paraId="0F9EFE52" w14:textId="77777777" w:rsidTr="005755FD">
        <w:trPr>
          <w:trHeight w:val="531"/>
        </w:trPr>
        <w:tc>
          <w:tcPr>
            <w:tcW w:w="1074" w:type="dxa"/>
            <w:vMerge/>
          </w:tcPr>
          <w:p w14:paraId="3D4161B1" w14:textId="77777777" w:rsidR="00FB5F17" w:rsidRPr="005E1666" w:rsidRDefault="00FB5F17" w:rsidP="005755FD">
            <w:pPr>
              <w:rPr>
                <w:rFonts w:ascii="Times New Roman" w:hAnsi="Times New Roman" w:cs="Times New Roman"/>
                <w:sz w:val="24"/>
                <w:szCs w:val="24"/>
              </w:rPr>
            </w:pPr>
          </w:p>
        </w:tc>
        <w:tc>
          <w:tcPr>
            <w:tcW w:w="6391" w:type="dxa"/>
            <w:vMerge/>
          </w:tcPr>
          <w:p w14:paraId="104D9D85" w14:textId="77777777" w:rsidR="00FB5F17" w:rsidRPr="005E1666" w:rsidRDefault="00FB5F17" w:rsidP="005755FD">
            <w:pPr>
              <w:rPr>
                <w:rFonts w:ascii="Times New Roman" w:hAnsi="Times New Roman" w:cs="Times New Roman"/>
                <w:sz w:val="24"/>
                <w:szCs w:val="24"/>
              </w:rPr>
            </w:pPr>
          </w:p>
        </w:tc>
        <w:tc>
          <w:tcPr>
            <w:tcW w:w="1885" w:type="dxa"/>
          </w:tcPr>
          <w:p w14:paraId="0CA09F1B"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3:</w:t>
            </w:r>
          </w:p>
          <w:p w14:paraId="0904939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7,343 brochures and flyers</w:t>
            </w:r>
          </w:p>
        </w:tc>
      </w:tr>
      <w:tr w:rsidR="00FB5F17" w:rsidRPr="005E1666" w14:paraId="0C286DA2" w14:textId="77777777" w:rsidTr="005755FD">
        <w:trPr>
          <w:trHeight w:val="351"/>
        </w:trPr>
        <w:tc>
          <w:tcPr>
            <w:tcW w:w="1074" w:type="dxa"/>
            <w:vMerge w:val="restart"/>
          </w:tcPr>
          <w:p w14:paraId="618F49EF"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1.2</w:t>
            </w:r>
          </w:p>
        </w:tc>
        <w:tc>
          <w:tcPr>
            <w:tcW w:w="6391" w:type="dxa"/>
            <w:vMerge w:val="restart"/>
          </w:tcPr>
          <w:p w14:paraId="51142DD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Make at least 2 appearances on local cable access TV shows annually to discuss the intricacies of opioid use in older women, including </w:t>
            </w:r>
            <w:r w:rsidRPr="005E1666">
              <w:rPr>
                <w:rFonts w:ascii="Times New Roman" w:hAnsi="Times New Roman" w:cs="Times New Roman"/>
                <w:i/>
                <w:sz w:val="24"/>
                <w:szCs w:val="24"/>
              </w:rPr>
              <w:t>the dangers, particularly in relation to older women</w:t>
            </w:r>
            <w:r w:rsidRPr="005E1666">
              <w:rPr>
                <w:rFonts w:ascii="Times New Roman" w:hAnsi="Times New Roman" w:cs="Times New Roman"/>
                <w:sz w:val="24"/>
                <w:szCs w:val="24"/>
              </w:rPr>
              <w:t>. *</w:t>
            </w:r>
          </w:p>
          <w:p w14:paraId="0E30618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*In Year 3 italicized text was changed to “the relationship to pain, pain management and/or trauma.”</w:t>
            </w:r>
          </w:p>
        </w:tc>
        <w:tc>
          <w:tcPr>
            <w:tcW w:w="1885" w:type="dxa"/>
          </w:tcPr>
          <w:p w14:paraId="711A8DF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1: </w:t>
            </w:r>
          </w:p>
          <w:p w14:paraId="22C5750E"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appearances</w:t>
            </w:r>
          </w:p>
        </w:tc>
      </w:tr>
      <w:tr w:rsidR="00FB5F17" w:rsidRPr="005E1666" w14:paraId="0A795F47" w14:textId="77777777" w:rsidTr="005755FD">
        <w:trPr>
          <w:trHeight w:val="351"/>
        </w:trPr>
        <w:tc>
          <w:tcPr>
            <w:tcW w:w="1074" w:type="dxa"/>
            <w:vMerge/>
          </w:tcPr>
          <w:p w14:paraId="0602A7A3" w14:textId="77777777" w:rsidR="00FB5F17" w:rsidRPr="005E1666" w:rsidRDefault="00FB5F17" w:rsidP="005755FD">
            <w:pPr>
              <w:rPr>
                <w:rFonts w:ascii="Times New Roman" w:hAnsi="Times New Roman" w:cs="Times New Roman"/>
                <w:sz w:val="24"/>
                <w:szCs w:val="24"/>
              </w:rPr>
            </w:pPr>
          </w:p>
        </w:tc>
        <w:tc>
          <w:tcPr>
            <w:tcW w:w="6391" w:type="dxa"/>
            <w:vMerge/>
          </w:tcPr>
          <w:p w14:paraId="2EE5CC24" w14:textId="77777777" w:rsidR="00FB5F17" w:rsidRPr="005E1666" w:rsidRDefault="00FB5F17" w:rsidP="005755FD">
            <w:pPr>
              <w:rPr>
                <w:rFonts w:ascii="Times New Roman" w:hAnsi="Times New Roman" w:cs="Times New Roman"/>
                <w:sz w:val="24"/>
                <w:szCs w:val="24"/>
              </w:rPr>
            </w:pPr>
          </w:p>
        </w:tc>
        <w:tc>
          <w:tcPr>
            <w:tcW w:w="1885" w:type="dxa"/>
          </w:tcPr>
          <w:p w14:paraId="40D55632"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2:</w:t>
            </w:r>
          </w:p>
          <w:p w14:paraId="5358A331"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 appearance</w:t>
            </w:r>
          </w:p>
        </w:tc>
      </w:tr>
      <w:tr w:rsidR="00FB5F17" w:rsidRPr="005E1666" w14:paraId="22239988" w14:textId="77777777" w:rsidTr="005755FD">
        <w:trPr>
          <w:trHeight w:val="352"/>
        </w:trPr>
        <w:tc>
          <w:tcPr>
            <w:tcW w:w="1074" w:type="dxa"/>
            <w:vMerge/>
          </w:tcPr>
          <w:p w14:paraId="6D48DD6A" w14:textId="77777777" w:rsidR="00FB5F17" w:rsidRPr="005E1666" w:rsidRDefault="00FB5F17" w:rsidP="005755FD">
            <w:pPr>
              <w:rPr>
                <w:rFonts w:ascii="Times New Roman" w:hAnsi="Times New Roman" w:cs="Times New Roman"/>
                <w:sz w:val="24"/>
                <w:szCs w:val="24"/>
              </w:rPr>
            </w:pPr>
          </w:p>
        </w:tc>
        <w:tc>
          <w:tcPr>
            <w:tcW w:w="6391" w:type="dxa"/>
            <w:vMerge/>
          </w:tcPr>
          <w:p w14:paraId="1F63154F" w14:textId="77777777" w:rsidR="00FB5F17" w:rsidRPr="005E1666" w:rsidRDefault="00FB5F17" w:rsidP="005755FD">
            <w:pPr>
              <w:rPr>
                <w:rFonts w:ascii="Times New Roman" w:hAnsi="Times New Roman" w:cs="Times New Roman"/>
                <w:sz w:val="24"/>
                <w:szCs w:val="24"/>
              </w:rPr>
            </w:pPr>
          </w:p>
        </w:tc>
        <w:tc>
          <w:tcPr>
            <w:tcW w:w="1885" w:type="dxa"/>
          </w:tcPr>
          <w:p w14:paraId="37353D75"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3:</w:t>
            </w:r>
          </w:p>
          <w:p w14:paraId="10838F7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 appearance</w:t>
            </w:r>
          </w:p>
        </w:tc>
      </w:tr>
      <w:tr w:rsidR="00FB5F17" w:rsidRPr="005E1666" w14:paraId="23E505A7" w14:textId="77777777" w:rsidTr="005755FD">
        <w:trPr>
          <w:trHeight w:val="978"/>
        </w:trPr>
        <w:tc>
          <w:tcPr>
            <w:tcW w:w="1074" w:type="dxa"/>
            <w:vMerge w:val="restart"/>
          </w:tcPr>
          <w:p w14:paraId="4AC5ACF4"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1.3*</w:t>
            </w:r>
          </w:p>
          <w:p w14:paraId="1C88EF79" w14:textId="77777777" w:rsidR="00FB5F17" w:rsidRPr="005E1666" w:rsidRDefault="00FB5F17" w:rsidP="005755FD">
            <w:pPr>
              <w:rPr>
                <w:rFonts w:ascii="Times New Roman" w:hAnsi="Times New Roman" w:cs="Times New Roman"/>
                <w:sz w:val="24"/>
                <w:szCs w:val="24"/>
              </w:rPr>
            </w:pPr>
          </w:p>
        </w:tc>
        <w:tc>
          <w:tcPr>
            <w:tcW w:w="6391" w:type="dxa"/>
            <w:vMerge w:val="restart"/>
          </w:tcPr>
          <w:p w14:paraId="4C57BED6"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Through at least two supportive groups annually held at partner agency sites, reach out to and engage a minimum of 15 women, ages 55+ to provide information on the risks and benefits of opioids as well as </w:t>
            </w:r>
            <w:r w:rsidRPr="005E1666">
              <w:rPr>
                <w:rFonts w:ascii="Times New Roman" w:hAnsi="Times New Roman" w:cs="Times New Roman"/>
                <w:i/>
                <w:sz w:val="24"/>
                <w:szCs w:val="24"/>
              </w:rPr>
              <w:t>strategies and skills for addressing concerns around this topic such as</w:t>
            </w:r>
            <w:r w:rsidRPr="005E1666">
              <w:rPr>
                <w:rFonts w:ascii="Times New Roman" w:hAnsi="Times New Roman" w:cs="Times New Roman"/>
                <w:sz w:val="24"/>
                <w:szCs w:val="24"/>
              </w:rPr>
              <w:t xml:space="preserve"> tips for medication management and storage, skills to facilitate active collaboration with prescribing doctors, tools to identify risk factors and referrals.</w:t>
            </w:r>
          </w:p>
          <w:p w14:paraId="5D40F55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*In Year 3 italicized text was changed to “providing strategies and skills for addressing stress and pain to prevent the initiation of opioids or the misuse of opioid medication already prescribed. Other topics will </w:t>
            </w:r>
            <w:proofErr w:type="gramStart"/>
            <w:r w:rsidRPr="005E1666">
              <w:rPr>
                <w:rFonts w:ascii="Times New Roman" w:hAnsi="Times New Roman" w:cs="Times New Roman"/>
                <w:sz w:val="24"/>
                <w:szCs w:val="24"/>
              </w:rPr>
              <w:t>include..</w:t>
            </w:r>
            <w:proofErr w:type="gramEnd"/>
            <w:r w:rsidRPr="005E1666">
              <w:rPr>
                <w:rFonts w:ascii="Times New Roman" w:hAnsi="Times New Roman" w:cs="Times New Roman"/>
                <w:sz w:val="24"/>
                <w:szCs w:val="24"/>
              </w:rPr>
              <w:t>”</w:t>
            </w:r>
          </w:p>
        </w:tc>
        <w:tc>
          <w:tcPr>
            <w:tcW w:w="1885" w:type="dxa"/>
          </w:tcPr>
          <w:p w14:paraId="20106C56"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1: </w:t>
            </w:r>
          </w:p>
          <w:p w14:paraId="3118EA66"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groups (8 participants)</w:t>
            </w:r>
          </w:p>
        </w:tc>
      </w:tr>
      <w:tr w:rsidR="00FB5F17" w:rsidRPr="005E1666" w14:paraId="29AA4D06" w14:textId="77777777" w:rsidTr="005755FD">
        <w:trPr>
          <w:trHeight w:val="978"/>
        </w:trPr>
        <w:tc>
          <w:tcPr>
            <w:tcW w:w="1074" w:type="dxa"/>
            <w:vMerge/>
          </w:tcPr>
          <w:p w14:paraId="24168CCB" w14:textId="77777777" w:rsidR="00FB5F17" w:rsidRPr="005E1666" w:rsidRDefault="00FB5F17" w:rsidP="005755FD">
            <w:pPr>
              <w:rPr>
                <w:rFonts w:ascii="Times New Roman" w:hAnsi="Times New Roman" w:cs="Times New Roman"/>
                <w:sz w:val="24"/>
                <w:szCs w:val="24"/>
              </w:rPr>
            </w:pPr>
          </w:p>
        </w:tc>
        <w:tc>
          <w:tcPr>
            <w:tcW w:w="6391" w:type="dxa"/>
            <w:vMerge/>
          </w:tcPr>
          <w:p w14:paraId="10241945" w14:textId="77777777" w:rsidR="00FB5F17" w:rsidRPr="005E1666" w:rsidRDefault="00FB5F17" w:rsidP="005755FD">
            <w:pPr>
              <w:rPr>
                <w:rFonts w:ascii="Times New Roman" w:hAnsi="Times New Roman" w:cs="Times New Roman"/>
                <w:sz w:val="24"/>
                <w:szCs w:val="24"/>
              </w:rPr>
            </w:pPr>
          </w:p>
        </w:tc>
        <w:tc>
          <w:tcPr>
            <w:tcW w:w="1885" w:type="dxa"/>
          </w:tcPr>
          <w:p w14:paraId="53EA3785"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2: </w:t>
            </w:r>
          </w:p>
          <w:p w14:paraId="5B60BFC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6 groups (32 participants)</w:t>
            </w:r>
          </w:p>
        </w:tc>
      </w:tr>
      <w:tr w:rsidR="00FB5F17" w:rsidRPr="005E1666" w14:paraId="57F8D033" w14:textId="77777777" w:rsidTr="005755FD">
        <w:trPr>
          <w:trHeight w:val="978"/>
        </w:trPr>
        <w:tc>
          <w:tcPr>
            <w:tcW w:w="1074" w:type="dxa"/>
            <w:vMerge/>
          </w:tcPr>
          <w:p w14:paraId="0559B234" w14:textId="77777777" w:rsidR="00FB5F17" w:rsidRPr="005E1666" w:rsidRDefault="00FB5F17" w:rsidP="005755FD">
            <w:pPr>
              <w:rPr>
                <w:rFonts w:ascii="Times New Roman" w:hAnsi="Times New Roman" w:cs="Times New Roman"/>
                <w:sz w:val="24"/>
                <w:szCs w:val="24"/>
              </w:rPr>
            </w:pPr>
          </w:p>
        </w:tc>
        <w:tc>
          <w:tcPr>
            <w:tcW w:w="6391" w:type="dxa"/>
            <w:vMerge/>
          </w:tcPr>
          <w:p w14:paraId="5D163241" w14:textId="77777777" w:rsidR="00FB5F17" w:rsidRPr="005E1666" w:rsidRDefault="00FB5F17" w:rsidP="005755FD">
            <w:pPr>
              <w:rPr>
                <w:rFonts w:ascii="Times New Roman" w:hAnsi="Times New Roman" w:cs="Times New Roman"/>
                <w:sz w:val="24"/>
                <w:szCs w:val="24"/>
              </w:rPr>
            </w:pPr>
          </w:p>
        </w:tc>
        <w:tc>
          <w:tcPr>
            <w:tcW w:w="1885" w:type="dxa"/>
          </w:tcPr>
          <w:p w14:paraId="3792DEC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3:</w:t>
            </w:r>
          </w:p>
          <w:p w14:paraId="18783E4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9 groups (78 participants)</w:t>
            </w:r>
          </w:p>
        </w:tc>
      </w:tr>
      <w:tr w:rsidR="00FB5F17" w:rsidRPr="005E1666" w14:paraId="03E2F726" w14:textId="77777777" w:rsidTr="005755FD">
        <w:tc>
          <w:tcPr>
            <w:tcW w:w="1074" w:type="dxa"/>
            <w:vMerge w:val="restart"/>
          </w:tcPr>
          <w:p w14:paraId="7F582225"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1.4</w:t>
            </w:r>
          </w:p>
        </w:tc>
        <w:tc>
          <w:tcPr>
            <w:tcW w:w="6391" w:type="dxa"/>
            <w:vMerge w:val="restart"/>
          </w:tcPr>
          <w:p w14:paraId="7322DBA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Through educational presentations </w:t>
            </w:r>
            <w:r w:rsidRPr="005E1666">
              <w:rPr>
                <w:rFonts w:ascii="Times New Roman" w:hAnsi="Times New Roman" w:cs="Times New Roman"/>
                <w:i/>
                <w:sz w:val="24"/>
                <w:szCs w:val="24"/>
              </w:rPr>
              <w:t>held at partner agency sites in Cambridge and Somerville</w:t>
            </w:r>
            <w:r w:rsidRPr="005E1666">
              <w:rPr>
                <w:rFonts w:ascii="Times New Roman" w:hAnsi="Times New Roman" w:cs="Times New Roman"/>
                <w:sz w:val="24"/>
                <w:szCs w:val="24"/>
              </w:rPr>
              <w:t xml:space="preserve">, engage a minimum of another 15 women ages 55+ to provide information on the risks and benefits of opioids as well as providing strategies for assessing risk in self and others, and tips in how to minimize risks.  </w:t>
            </w:r>
          </w:p>
          <w:p w14:paraId="1B526DF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In Year 2 italicized text was changed to “and other creative participation strategies”</w:t>
            </w:r>
          </w:p>
          <w:p w14:paraId="445168C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b/>
                <w:sz w:val="24"/>
                <w:szCs w:val="24"/>
              </w:rPr>
              <w:t>Y3:</w:t>
            </w:r>
            <w:r w:rsidRPr="005E1666">
              <w:rPr>
                <w:rFonts w:ascii="Times New Roman" w:hAnsi="Times New Roman" w:cs="Times New Roman"/>
                <w:sz w:val="24"/>
                <w:szCs w:val="24"/>
              </w:rPr>
              <w:t xml:space="preserve">  Objective 1.4 was changed to “Educate women on stress, the impact of stress and the connection between pain and </w:t>
            </w:r>
            <w:r w:rsidRPr="005E1666">
              <w:rPr>
                <w:rFonts w:ascii="Times New Roman" w:hAnsi="Times New Roman" w:cs="Times New Roman"/>
                <w:sz w:val="24"/>
                <w:szCs w:val="24"/>
              </w:rPr>
              <w:lastRenderedPageBreak/>
              <w:t>stress, and non-pharmacological options for pain management.”</w:t>
            </w:r>
          </w:p>
        </w:tc>
        <w:tc>
          <w:tcPr>
            <w:tcW w:w="1885" w:type="dxa"/>
          </w:tcPr>
          <w:p w14:paraId="022DA88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lastRenderedPageBreak/>
              <w:t xml:space="preserve">Year 1: </w:t>
            </w:r>
          </w:p>
          <w:p w14:paraId="2CA653A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groups (8 participants)</w:t>
            </w:r>
          </w:p>
        </w:tc>
      </w:tr>
      <w:tr w:rsidR="00FB5F17" w:rsidRPr="005E1666" w14:paraId="7830A1B9" w14:textId="77777777" w:rsidTr="005755FD">
        <w:tc>
          <w:tcPr>
            <w:tcW w:w="1074" w:type="dxa"/>
            <w:vMerge/>
          </w:tcPr>
          <w:p w14:paraId="35302500" w14:textId="77777777" w:rsidR="00FB5F17" w:rsidRPr="005E1666" w:rsidRDefault="00FB5F17" w:rsidP="005755FD">
            <w:pPr>
              <w:rPr>
                <w:rFonts w:ascii="Times New Roman" w:hAnsi="Times New Roman" w:cs="Times New Roman"/>
                <w:sz w:val="24"/>
                <w:szCs w:val="24"/>
              </w:rPr>
            </w:pPr>
          </w:p>
        </w:tc>
        <w:tc>
          <w:tcPr>
            <w:tcW w:w="6391" w:type="dxa"/>
            <w:vMerge/>
          </w:tcPr>
          <w:p w14:paraId="130853AF" w14:textId="77777777" w:rsidR="00FB5F17" w:rsidRPr="005E1666" w:rsidRDefault="00FB5F17" w:rsidP="005755FD">
            <w:pPr>
              <w:rPr>
                <w:rFonts w:ascii="Times New Roman" w:hAnsi="Times New Roman" w:cs="Times New Roman"/>
                <w:sz w:val="24"/>
                <w:szCs w:val="24"/>
              </w:rPr>
            </w:pPr>
          </w:p>
        </w:tc>
        <w:tc>
          <w:tcPr>
            <w:tcW w:w="1885" w:type="dxa"/>
          </w:tcPr>
          <w:p w14:paraId="417F1C84"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2:</w:t>
            </w:r>
          </w:p>
          <w:p w14:paraId="4475D9C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6 groups (32 participants)</w:t>
            </w:r>
          </w:p>
        </w:tc>
      </w:tr>
      <w:tr w:rsidR="00FB5F17" w:rsidRPr="005E1666" w14:paraId="1F8AE3E1" w14:textId="77777777" w:rsidTr="005755FD">
        <w:tc>
          <w:tcPr>
            <w:tcW w:w="1074" w:type="dxa"/>
            <w:vMerge/>
          </w:tcPr>
          <w:p w14:paraId="7CB92EC3" w14:textId="77777777" w:rsidR="00FB5F17" w:rsidRPr="005E1666" w:rsidRDefault="00FB5F17" w:rsidP="005755FD">
            <w:pPr>
              <w:rPr>
                <w:rFonts w:ascii="Times New Roman" w:hAnsi="Times New Roman" w:cs="Times New Roman"/>
                <w:sz w:val="24"/>
                <w:szCs w:val="24"/>
              </w:rPr>
            </w:pPr>
          </w:p>
        </w:tc>
        <w:tc>
          <w:tcPr>
            <w:tcW w:w="6391" w:type="dxa"/>
            <w:vMerge/>
          </w:tcPr>
          <w:p w14:paraId="6743F915" w14:textId="77777777" w:rsidR="00FB5F17" w:rsidRPr="005E1666" w:rsidRDefault="00FB5F17" w:rsidP="005755FD">
            <w:pPr>
              <w:rPr>
                <w:rFonts w:ascii="Times New Roman" w:hAnsi="Times New Roman" w:cs="Times New Roman"/>
                <w:sz w:val="24"/>
                <w:szCs w:val="24"/>
              </w:rPr>
            </w:pPr>
          </w:p>
        </w:tc>
        <w:tc>
          <w:tcPr>
            <w:tcW w:w="1885" w:type="dxa"/>
          </w:tcPr>
          <w:p w14:paraId="35B7796A"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3:</w:t>
            </w:r>
          </w:p>
          <w:p w14:paraId="5AB9A8BB"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9 groups (78 participants)</w:t>
            </w:r>
          </w:p>
        </w:tc>
      </w:tr>
      <w:tr w:rsidR="00FB5F17" w:rsidRPr="005E1666" w14:paraId="0B6E3306" w14:textId="77777777" w:rsidTr="005755FD">
        <w:tc>
          <w:tcPr>
            <w:tcW w:w="9350" w:type="dxa"/>
            <w:gridSpan w:val="3"/>
          </w:tcPr>
          <w:p w14:paraId="2E54EF54" w14:textId="162CE8B1"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Goal 2 (</w:t>
            </w:r>
            <w:r w:rsidRPr="005E1666">
              <w:rPr>
                <w:rFonts w:ascii="Times New Roman" w:hAnsi="Times New Roman" w:cs="Times New Roman"/>
                <w:b/>
                <w:sz w:val="24"/>
                <w:szCs w:val="24"/>
              </w:rPr>
              <w:t>Y1 &amp;2</w:t>
            </w:r>
            <w:r w:rsidRPr="005E1666">
              <w:rPr>
                <w:rFonts w:ascii="Times New Roman" w:hAnsi="Times New Roman" w:cs="Times New Roman"/>
                <w:sz w:val="24"/>
                <w:szCs w:val="24"/>
              </w:rPr>
              <w:t>): Among at least 3</w:t>
            </w:r>
            <w:r w:rsidR="005D57A3">
              <w:rPr>
                <w:rFonts w:ascii="Times New Roman" w:hAnsi="Times New Roman" w:cs="Times New Roman"/>
                <w:sz w:val="24"/>
                <w:szCs w:val="24"/>
              </w:rPr>
              <w:t>0</w:t>
            </w:r>
            <w:r w:rsidRPr="005E1666">
              <w:rPr>
                <w:rFonts w:ascii="Times New Roman" w:hAnsi="Times New Roman" w:cs="Times New Roman"/>
                <w:sz w:val="24"/>
                <w:szCs w:val="24"/>
              </w:rPr>
              <w:t xml:space="preserve"> women ages 55+ in Somerville and Cambridge, increase the awareness of the prevalence and causes of trauma/psychological pain in older women, the link between psychological pain and chronic physical pain, and provide them with coping mechanisms and tools to address their own trauma and/or psychological pain. </w:t>
            </w:r>
          </w:p>
        </w:tc>
      </w:tr>
      <w:tr w:rsidR="00FB5F17" w:rsidRPr="005E1666" w14:paraId="57BF38BA" w14:textId="77777777" w:rsidTr="005755FD">
        <w:tc>
          <w:tcPr>
            <w:tcW w:w="1074" w:type="dxa"/>
          </w:tcPr>
          <w:p w14:paraId="1DA827E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2.1</w:t>
            </w:r>
          </w:p>
        </w:tc>
        <w:tc>
          <w:tcPr>
            <w:tcW w:w="6391" w:type="dxa"/>
          </w:tcPr>
          <w:p w14:paraId="5710722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Through two groups held at partner sites, educate at least the same 15 women ages 15+ on the connection between trauma, emotional </w:t>
            </w:r>
            <w:proofErr w:type="gramStart"/>
            <w:r w:rsidRPr="005E1666">
              <w:rPr>
                <w:rFonts w:ascii="Times New Roman" w:hAnsi="Times New Roman" w:cs="Times New Roman"/>
                <w:sz w:val="24"/>
                <w:szCs w:val="24"/>
              </w:rPr>
              <w:t>pain</w:t>
            </w:r>
            <w:proofErr w:type="gramEnd"/>
            <w:r w:rsidRPr="005E1666">
              <w:rPr>
                <w:rFonts w:ascii="Times New Roman" w:hAnsi="Times New Roman" w:cs="Times New Roman"/>
                <w:sz w:val="24"/>
                <w:szCs w:val="24"/>
              </w:rPr>
              <w:t xml:space="preserve"> and physical pain.</w:t>
            </w:r>
          </w:p>
        </w:tc>
        <w:tc>
          <w:tcPr>
            <w:tcW w:w="1885" w:type="dxa"/>
          </w:tcPr>
          <w:p w14:paraId="2CF8582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1: </w:t>
            </w:r>
          </w:p>
          <w:p w14:paraId="4E5B828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groups (20 participants)</w:t>
            </w:r>
          </w:p>
          <w:p w14:paraId="27AC2AA6" w14:textId="77777777" w:rsidR="00FB5F17" w:rsidRPr="005E1666" w:rsidRDefault="00FB5F17" w:rsidP="005755FD">
            <w:pPr>
              <w:rPr>
                <w:rFonts w:ascii="Times New Roman" w:hAnsi="Times New Roman" w:cs="Times New Roman"/>
                <w:sz w:val="24"/>
                <w:szCs w:val="24"/>
              </w:rPr>
            </w:pPr>
          </w:p>
          <w:p w14:paraId="12ECEA7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2: </w:t>
            </w:r>
          </w:p>
          <w:p w14:paraId="25EB87A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4 groups (28 participants)</w:t>
            </w:r>
          </w:p>
        </w:tc>
      </w:tr>
      <w:tr w:rsidR="00FB5F17" w:rsidRPr="005E1666" w14:paraId="7CCB740F" w14:textId="77777777" w:rsidTr="005755FD">
        <w:trPr>
          <w:trHeight w:val="1970"/>
        </w:trPr>
        <w:tc>
          <w:tcPr>
            <w:tcW w:w="1074" w:type="dxa"/>
          </w:tcPr>
          <w:p w14:paraId="5DF0207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2.2</w:t>
            </w:r>
          </w:p>
        </w:tc>
        <w:tc>
          <w:tcPr>
            <w:tcW w:w="6391" w:type="dxa"/>
          </w:tcPr>
          <w:p w14:paraId="601A80D2" w14:textId="77777777" w:rsidR="00FB5F17" w:rsidRPr="005E1666" w:rsidRDefault="00FB5F17" w:rsidP="005755FD">
            <w:pPr>
              <w:rPr>
                <w:rFonts w:ascii="Times New Roman" w:hAnsi="Times New Roman" w:cs="Times New Roman"/>
                <w:i/>
                <w:sz w:val="24"/>
                <w:szCs w:val="24"/>
              </w:rPr>
            </w:pPr>
            <w:r w:rsidRPr="005E1666">
              <w:rPr>
                <w:rFonts w:ascii="Times New Roman" w:hAnsi="Times New Roman" w:cs="Times New Roman"/>
                <w:sz w:val="24"/>
                <w:szCs w:val="24"/>
              </w:rPr>
              <w:t xml:space="preserve">In supportive groups, offer these same 15 women psycho-education and skill building interventions to manage psychological pain, </w:t>
            </w:r>
            <w:r w:rsidRPr="005E1666">
              <w:rPr>
                <w:rFonts w:ascii="Times New Roman" w:hAnsi="Times New Roman" w:cs="Times New Roman"/>
                <w:i/>
                <w:sz w:val="24"/>
                <w:szCs w:val="24"/>
              </w:rPr>
              <w:t xml:space="preserve">including some elements of the intervention Seeking Safety, that will specifically teach grounding and coping </w:t>
            </w:r>
            <w:proofErr w:type="gramStart"/>
            <w:r w:rsidRPr="005E1666">
              <w:rPr>
                <w:rFonts w:ascii="Times New Roman" w:hAnsi="Times New Roman" w:cs="Times New Roman"/>
                <w:i/>
                <w:sz w:val="24"/>
                <w:szCs w:val="24"/>
              </w:rPr>
              <w:t>skills.*</w:t>
            </w:r>
            <w:proofErr w:type="gramEnd"/>
          </w:p>
          <w:p w14:paraId="73CCE156"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In Y2 Italicized text was changed to “and stress, such as deep breathing skills, relaxation, and mindfulness skills.</w:t>
            </w:r>
          </w:p>
        </w:tc>
        <w:tc>
          <w:tcPr>
            <w:tcW w:w="1885" w:type="dxa"/>
          </w:tcPr>
          <w:p w14:paraId="15ED936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1:</w:t>
            </w:r>
          </w:p>
          <w:p w14:paraId="563CDDAA"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3 groups (29 participants)</w:t>
            </w:r>
          </w:p>
          <w:p w14:paraId="78109746" w14:textId="77777777" w:rsidR="00FB5F17" w:rsidRPr="005E1666" w:rsidRDefault="00FB5F17" w:rsidP="005755FD">
            <w:pPr>
              <w:rPr>
                <w:rFonts w:ascii="Times New Roman" w:hAnsi="Times New Roman" w:cs="Times New Roman"/>
                <w:sz w:val="24"/>
                <w:szCs w:val="24"/>
              </w:rPr>
            </w:pPr>
          </w:p>
          <w:p w14:paraId="2F88547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2:</w:t>
            </w:r>
          </w:p>
          <w:p w14:paraId="1C1C17D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6 groups (41 participants)</w:t>
            </w:r>
          </w:p>
        </w:tc>
      </w:tr>
      <w:tr w:rsidR="00FB5F17" w:rsidRPr="005E1666" w14:paraId="296CAD5C" w14:textId="77777777" w:rsidTr="005755FD">
        <w:tc>
          <w:tcPr>
            <w:tcW w:w="1074" w:type="dxa"/>
          </w:tcPr>
          <w:p w14:paraId="2430654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Objective 2.3 (Y1 only) </w:t>
            </w:r>
          </w:p>
        </w:tc>
        <w:tc>
          <w:tcPr>
            <w:tcW w:w="6391" w:type="dxa"/>
          </w:tcPr>
          <w:p w14:paraId="6FAB0C91"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Use Cognitive Behavioral techniques, including mindfulness skills, with these same 15 women to assist them in managing and reducing stress.</w:t>
            </w:r>
          </w:p>
        </w:tc>
        <w:tc>
          <w:tcPr>
            <w:tcW w:w="1885" w:type="dxa"/>
          </w:tcPr>
          <w:p w14:paraId="100E0F7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1: </w:t>
            </w:r>
          </w:p>
          <w:p w14:paraId="0673F43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groups (20 participants)</w:t>
            </w:r>
          </w:p>
        </w:tc>
      </w:tr>
      <w:tr w:rsidR="00FB5F17" w:rsidRPr="005E1666" w14:paraId="257E8FC9" w14:textId="77777777" w:rsidTr="005755FD">
        <w:tc>
          <w:tcPr>
            <w:tcW w:w="1074" w:type="dxa"/>
          </w:tcPr>
          <w:p w14:paraId="494371EC"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2.4</w:t>
            </w:r>
          </w:p>
        </w:tc>
        <w:tc>
          <w:tcPr>
            <w:tcW w:w="6391" w:type="dxa"/>
          </w:tcPr>
          <w:p w14:paraId="3B7639DC" w14:textId="77777777" w:rsidR="00FB5F17" w:rsidRPr="005E1666" w:rsidRDefault="00FB5F17" w:rsidP="005755FD">
            <w:pPr>
              <w:rPr>
                <w:rStyle w:val="NoneA"/>
                <w:rFonts w:ascii="Times New Roman" w:hAnsi="Times New Roman" w:cs="Times New Roman"/>
                <w:sz w:val="24"/>
                <w:szCs w:val="24"/>
              </w:rPr>
            </w:pPr>
            <w:r w:rsidRPr="005E1666">
              <w:rPr>
                <w:rStyle w:val="NoneA"/>
                <w:rFonts w:ascii="Times New Roman" w:hAnsi="Times New Roman" w:cs="Times New Roman"/>
                <w:sz w:val="24"/>
                <w:szCs w:val="24"/>
              </w:rPr>
              <w:t>Through educational presentations* held at partner agency sites in Cambridge and Somerville, engage a minimum of 15 additional women 55+ to provide information on the prevalence of trauma, common causes of trauma in older women, and the connection between psychological pain and physical pain. **</w:t>
            </w:r>
          </w:p>
          <w:p w14:paraId="41967F91" w14:textId="77777777" w:rsidR="00FB5F17" w:rsidRPr="005E1666" w:rsidRDefault="00FB5F17" w:rsidP="005755FD">
            <w:pPr>
              <w:rPr>
                <w:rStyle w:val="NoneA"/>
                <w:rFonts w:ascii="Times New Roman" w:hAnsi="Times New Roman" w:cs="Times New Roman"/>
                <w:sz w:val="24"/>
                <w:szCs w:val="24"/>
              </w:rPr>
            </w:pPr>
            <w:r w:rsidRPr="005E1666">
              <w:rPr>
                <w:rStyle w:val="NoneA"/>
                <w:rFonts w:ascii="Times New Roman" w:hAnsi="Times New Roman" w:cs="Times New Roman"/>
                <w:sz w:val="24"/>
                <w:szCs w:val="24"/>
              </w:rPr>
              <w:t xml:space="preserve">* “and other creative participation strategies” added in Y2.  </w:t>
            </w:r>
          </w:p>
          <w:p w14:paraId="45A8C4ED" w14:textId="77777777" w:rsidR="00FB5F17" w:rsidRPr="005E1666" w:rsidRDefault="00FB5F17" w:rsidP="005755FD">
            <w:pPr>
              <w:rPr>
                <w:rFonts w:ascii="Times New Roman" w:hAnsi="Times New Roman" w:cs="Times New Roman"/>
                <w:sz w:val="24"/>
                <w:szCs w:val="24"/>
              </w:rPr>
            </w:pPr>
            <w:r w:rsidRPr="005E1666">
              <w:rPr>
                <w:rStyle w:val="NoneA"/>
                <w:rFonts w:ascii="Times New Roman" w:hAnsi="Times New Roman" w:cs="Times New Roman"/>
                <w:sz w:val="24"/>
                <w:szCs w:val="24"/>
              </w:rPr>
              <w:t xml:space="preserve">**The following text added in Y2: “Explore the possibility of offering group treatment </w:t>
            </w:r>
            <w:r w:rsidRPr="005E1666">
              <w:rPr>
                <w:rStyle w:val="NoneA"/>
                <w:rFonts w:ascii="Times New Roman" w:hAnsi="Times New Roman" w:cs="Times New Roman"/>
                <w:i/>
                <w:sz w:val="24"/>
                <w:szCs w:val="24"/>
              </w:rPr>
              <w:t>Seeking Safety</w:t>
            </w:r>
            <w:r w:rsidRPr="005E1666">
              <w:rPr>
                <w:rStyle w:val="NoneA"/>
                <w:rFonts w:ascii="Times New Roman" w:hAnsi="Times New Roman" w:cs="Times New Roman"/>
                <w:sz w:val="24"/>
                <w:szCs w:val="24"/>
              </w:rPr>
              <w:t xml:space="preserve"> at certain partner sites to women 55+ struggling with opioid misuse and trauma.”</w:t>
            </w:r>
          </w:p>
        </w:tc>
        <w:tc>
          <w:tcPr>
            <w:tcW w:w="1885" w:type="dxa"/>
          </w:tcPr>
          <w:p w14:paraId="76979D7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1:</w:t>
            </w:r>
          </w:p>
          <w:p w14:paraId="318121F2"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3 groups (29 participants)</w:t>
            </w:r>
          </w:p>
          <w:p w14:paraId="42000579" w14:textId="77777777" w:rsidR="00FB5F17" w:rsidRPr="005E1666" w:rsidRDefault="00FB5F17" w:rsidP="005755FD">
            <w:pPr>
              <w:rPr>
                <w:rFonts w:ascii="Times New Roman" w:hAnsi="Times New Roman" w:cs="Times New Roman"/>
                <w:sz w:val="24"/>
                <w:szCs w:val="24"/>
              </w:rPr>
            </w:pPr>
          </w:p>
          <w:p w14:paraId="15DED484"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2:</w:t>
            </w:r>
          </w:p>
          <w:p w14:paraId="208B927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6 groups (41 participants)</w:t>
            </w:r>
          </w:p>
        </w:tc>
      </w:tr>
      <w:tr w:rsidR="00FB5F17" w:rsidRPr="005E1666" w14:paraId="69D63C40" w14:textId="77777777" w:rsidTr="005755FD">
        <w:tc>
          <w:tcPr>
            <w:tcW w:w="9350" w:type="dxa"/>
            <w:gridSpan w:val="3"/>
          </w:tcPr>
          <w:p w14:paraId="035EE07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Goal 2 (</w:t>
            </w:r>
            <w:r w:rsidRPr="005E1666">
              <w:rPr>
                <w:rFonts w:ascii="Times New Roman" w:hAnsi="Times New Roman" w:cs="Times New Roman"/>
                <w:b/>
                <w:sz w:val="24"/>
                <w:szCs w:val="24"/>
              </w:rPr>
              <w:t>Y3</w:t>
            </w:r>
            <w:r w:rsidRPr="005E1666">
              <w:rPr>
                <w:rFonts w:ascii="Times New Roman" w:hAnsi="Times New Roman" w:cs="Times New Roman"/>
                <w:sz w:val="24"/>
                <w:szCs w:val="24"/>
              </w:rPr>
              <w:t xml:space="preserve">): Increase the knowledge of at least 50 service providers at partner agencies about opioid use, misuse, and active disease. Increase the knowledge of risk factors and potential benefits of opiates for </w:t>
            </w:r>
            <w:proofErr w:type="gramStart"/>
            <w:r w:rsidRPr="005E1666">
              <w:rPr>
                <w:rFonts w:ascii="Times New Roman" w:hAnsi="Times New Roman" w:cs="Times New Roman"/>
                <w:sz w:val="24"/>
                <w:szCs w:val="24"/>
              </w:rPr>
              <w:t>relief, and</w:t>
            </w:r>
            <w:proofErr w:type="gramEnd"/>
            <w:r w:rsidRPr="005E1666">
              <w:rPr>
                <w:rFonts w:ascii="Times New Roman" w:hAnsi="Times New Roman" w:cs="Times New Roman"/>
                <w:sz w:val="24"/>
                <w:szCs w:val="24"/>
              </w:rPr>
              <w:t xml:space="preserve"> increase understanding of and access to medication assisted treatment, treatment options specifically geared towards older women.</w:t>
            </w:r>
          </w:p>
        </w:tc>
      </w:tr>
      <w:tr w:rsidR="00FB5F17" w:rsidRPr="005E1666" w14:paraId="0433BE25" w14:textId="77777777" w:rsidTr="005755FD">
        <w:trPr>
          <w:trHeight w:val="530"/>
        </w:trPr>
        <w:tc>
          <w:tcPr>
            <w:tcW w:w="1074" w:type="dxa"/>
          </w:tcPr>
          <w:p w14:paraId="5AD2493A"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2.1</w:t>
            </w:r>
          </w:p>
        </w:tc>
        <w:tc>
          <w:tcPr>
            <w:tcW w:w="6391" w:type="dxa"/>
          </w:tcPr>
          <w:p w14:paraId="5050181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Provide training to at least 30 new staff at partner agencies and local community sites on the use of opioids in older women and their high risk for abuse. This training will include information on risks and benefits, warning signs of misuse, and referral information. </w:t>
            </w:r>
          </w:p>
          <w:p w14:paraId="2BB88139" w14:textId="77777777" w:rsidR="00FB5F17" w:rsidRPr="005E1666" w:rsidRDefault="00FB5F17" w:rsidP="005755FD">
            <w:pPr>
              <w:rPr>
                <w:rFonts w:ascii="Times New Roman" w:hAnsi="Times New Roman" w:cs="Times New Roman"/>
                <w:sz w:val="24"/>
                <w:szCs w:val="24"/>
              </w:rPr>
            </w:pPr>
          </w:p>
        </w:tc>
        <w:tc>
          <w:tcPr>
            <w:tcW w:w="1885" w:type="dxa"/>
          </w:tcPr>
          <w:p w14:paraId="604225E5"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3: </w:t>
            </w:r>
          </w:p>
          <w:p w14:paraId="64B4B94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8 trainings (318 participants)</w:t>
            </w:r>
          </w:p>
        </w:tc>
      </w:tr>
      <w:tr w:rsidR="00FB5F17" w:rsidRPr="005E1666" w14:paraId="32018144" w14:textId="77777777" w:rsidTr="005755FD">
        <w:trPr>
          <w:trHeight w:val="530"/>
        </w:trPr>
        <w:tc>
          <w:tcPr>
            <w:tcW w:w="1074" w:type="dxa"/>
          </w:tcPr>
          <w:p w14:paraId="5012488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2.2</w:t>
            </w:r>
          </w:p>
        </w:tc>
        <w:tc>
          <w:tcPr>
            <w:tcW w:w="6391" w:type="dxa"/>
          </w:tcPr>
          <w:p w14:paraId="6874B6D5"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Provide all staff trained in any of the above interventions with information on </w:t>
            </w:r>
            <w:proofErr w:type="gramStart"/>
            <w:r w:rsidRPr="005E1666">
              <w:rPr>
                <w:rFonts w:ascii="Times New Roman" w:hAnsi="Times New Roman" w:cs="Times New Roman"/>
                <w:sz w:val="24"/>
                <w:szCs w:val="24"/>
              </w:rPr>
              <w:t>community based</w:t>
            </w:r>
            <w:proofErr w:type="gramEnd"/>
            <w:r w:rsidRPr="005E1666">
              <w:rPr>
                <w:rFonts w:ascii="Times New Roman" w:hAnsi="Times New Roman" w:cs="Times New Roman"/>
                <w:sz w:val="24"/>
                <w:szCs w:val="24"/>
              </w:rPr>
              <w:t xml:space="preserve"> substance use disorder and mental health treatment and resources, including Medication Assisted Treatment if needed, and provide instruction on making referrals.</w:t>
            </w:r>
          </w:p>
        </w:tc>
        <w:tc>
          <w:tcPr>
            <w:tcW w:w="1885" w:type="dxa"/>
          </w:tcPr>
          <w:p w14:paraId="6097032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3: </w:t>
            </w:r>
          </w:p>
          <w:p w14:paraId="1C6035E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8 trainings (318 participants)</w:t>
            </w:r>
          </w:p>
        </w:tc>
      </w:tr>
      <w:tr w:rsidR="00FB5F17" w:rsidRPr="005E1666" w14:paraId="40CE2401" w14:textId="77777777" w:rsidTr="005755FD">
        <w:trPr>
          <w:trHeight w:val="709"/>
        </w:trPr>
        <w:tc>
          <w:tcPr>
            <w:tcW w:w="1074" w:type="dxa"/>
          </w:tcPr>
          <w:p w14:paraId="7EC8E212"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lastRenderedPageBreak/>
              <w:t>Objective 2.3</w:t>
            </w:r>
          </w:p>
        </w:tc>
        <w:tc>
          <w:tcPr>
            <w:tcW w:w="6391" w:type="dxa"/>
          </w:tcPr>
          <w:p w14:paraId="7B95BA9B"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Continue building relationships with the potential new partners identified in Years 1 and 2 (at least the five other healthcare and community service providers in Cambridge, Somerville and Malden serving women 55+; including hospitals, city housing authorities, and women’s shelters), in order to offer trainings and resources around substance use, opioid misuse, and trauma in older women.</w:t>
            </w:r>
          </w:p>
        </w:tc>
        <w:tc>
          <w:tcPr>
            <w:tcW w:w="1885" w:type="dxa"/>
          </w:tcPr>
          <w:p w14:paraId="3A24C611"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3: </w:t>
            </w:r>
          </w:p>
          <w:p w14:paraId="2FCF5A76"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meetings held with healthcare and community service organizations</w:t>
            </w:r>
          </w:p>
        </w:tc>
      </w:tr>
      <w:tr w:rsidR="00FB5F17" w:rsidRPr="005E1666" w14:paraId="7A6209EB" w14:textId="77777777" w:rsidTr="005755FD">
        <w:trPr>
          <w:trHeight w:val="530"/>
        </w:trPr>
        <w:tc>
          <w:tcPr>
            <w:tcW w:w="1074" w:type="dxa"/>
          </w:tcPr>
          <w:p w14:paraId="3F480A9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2.4</w:t>
            </w:r>
          </w:p>
        </w:tc>
        <w:tc>
          <w:tcPr>
            <w:tcW w:w="6391" w:type="dxa"/>
          </w:tcPr>
          <w:p w14:paraId="49CBF11E"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In collaboration with partner agency staff, integrate information about opioid use, misuse and active disease into existing programming at partner agencies to increase the knowledge of opioid risks and benefits, pain management resources and treatment strategies in women ages 55+.</w:t>
            </w:r>
          </w:p>
        </w:tc>
        <w:tc>
          <w:tcPr>
            <w:tcW w:w="1885" w:type="dxa"/>
          </w:tcPr>
          <w:p w14:paraId="2FEDDBB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3:</w:t>
            </w:r>
          </w:p>
          <w:p w14:paraId="531226A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Webinar series produced (employee new hire orientation for the state department and yearly training), and materials distributed during provider trainings</w:t>
            </w:r>
          </w:p>
        </w:tc>
      </w:tr>
      <w:tr w:rsidR="00FB5F17" w:rsidRPr="005E1666" w14:paraId="4EEB2DB4" w14:textId="77777777" w:rsidTr="005755FD">
        <w:tc>
          <w:tcPr>
            <w:tcW w:w="9350" w:type="dxa"/>
            <w:gridSpan w:val="3"/>
          </w:tcPr>
          <w:p w14:paraId="1E23652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Goal 3 (</w:t>
            </w:r>
            <w:r w:rsidRPr="005E1666">
              <w:rPr>
                <w:rFonts w:ascii="Times New Roman" w:hAnsi="Times New Roman" w:cs="Times New Roman"/>
                <w:b/>
                <w:sz w:val="24"/>
                <w:szCs w:val="24"/>
              </w:rPr>
              <w:t>Y1&amp;2</w:t>
            </w:r>
            <w:r w:rsidRPr="005E1666">
              <w:rPr>
                <w:rFonts w:ascii="Times New Roman" w:hAnsi="Times New Roman" w:cs="Times New Roman"/>
                <w:sz w:val="24"/>
                <w:szCs w:val="24"/>
              </w:rPr>
              <w:t>):  Among women ages 55+ in Somerville and Cambridge, increase understanding of and access to alternative methods of chronic physical pain management, like physical therapy and acupuncture, while also teaching simple pain management skills to use on their own.</w:t>
            </w:r>
          </w:p>
        </w:tc>
      </w:tr>
      <w:tr w:rsidR="00FB5F17" w:rsidRPr="005E1666" w14:paraId="634E3811" w14:textId="77777777" w:rsidTr="005755FD">
        <w:trPr>
          <w:trHeight w:val="530"/>
        </w:trPr>
        <w:tc>
          <w:tcPr>
            <w:tcW w:w="1074" w:type="dxa"/>
            <w:vMerge w:val="restart"/>
          </w:tcPr>
          <w:p w14:paraId="2F452B42"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3.1</w:t>
            </w:r>
          </w:p>
        </w:tc>
        <w:tc>
          <w:tcPr>
            <w:tcW w:w="6391" w:type="dxa"/>
            <w:vMerge w:val="restart"/>
          </w:tcPr>
          <w:p w14:paraId="0B9946CA"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In collaboration with partner agency staff, integrate information about alternative pain management options into existing programming at partner agencies to increase the knowledge of other pain management resources and strategies in women ages 55+. </w:t>
            </w:r>
          </w:p>
        </w:tc>
        <w:tc>
          <w:tcPr>
            <w:tcW w:w="1885" w:type="dxa"/>
          </w:tcPr>
          <w:p w14:paraId="123D759F"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1:</w:t>
            </w:r>
          </w:p>
          <w:p w14:paraId="5AD61E1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groups (13 participants)</w:t>
            </w:r>
          </w:p>
        </w:tc>
      </w:tr>
      <w:tr w:rsidR="00FB5F17" w:rsidRPr="005E1666" w14:paraId="38C7934E" w14:textId="77777777" w:rsidTr="005755FD">
        <w:trPr>
          <w:trHeight w:val="1071"/>
        </w:trPr>
        <w:tc>
          <w:tcPr>
            <w:tcW w:w="1074" w:type="dxa"/>
            <w:vMerge/>
          </w:tcPr>
          <w:p w14:paraId="4AC9D5D7" w14:textId="77777777" w:rsidR="00FB5F17" w:rsidRPr="005E1666" w:rsidRDefault="00FB5F17" w:rsidP="005755FD">
            <w:pPr>
              <w:rPr>
                <w:rFonts w:ascii="Times New Roman" w:hAnsi="Times New Roman" w:cs="Times New Roman"/>
                <w:sz w:val="24"/>
                <w:szCs w:val="24"/>
              </w:rPr>
            </w:pPr>
          </w:p>
        </w:tc>
        <w:tc>
          <w:tcPr>
            <w:tcW w:w="6391" w:type="dxa"/>
            <w:vMerge/>
          </w:tcPr>
          <w:p w14:paraId="3C1D8800" w14:textId="77777777" w:rsidR="00FB5F17" w:rsidRPr="005E1666" w:rsidRDefault="00FB5F17" w:rsidP="005755FD">
            <w:pPr>
              <w:rPr>
                <w:rFonts w:ascii="Times New Roman" w:hAnsi="Times New Roman" w:cs="Times New Roman"/>
                <w:sz w:val="24"/>
                <w:szCs w:val="24"/>
              </w:rPr>
            </w:pPr>
          </w:p>
        </w:tc>
        <w:tc>
          <w:tcPr>
            <w:tcW w:w="1885" w:type="dxa"/>
          </w:tcPr>
          <w:p w14:paraId="53F73B3F"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2:</w:t>
            </w:r>
          </w:p>
          <w:p w14:paraId="4EA8B22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4 groups (25 participants)</w:t>
            </w:r>
          </w:p>
        </w:tc>
      </w:tr>
      <w:tr w:rsidR="00FB5F17" w:rsidRPr="005E1666" w14:paraId="68E8966E" w14:textId="77777777" w:rsidTr="005755FD">
        <w:trPr>
          <w:trHeight w:val="530"/>
        </w:trPr>
        <w:tc>
          <w:tcPr>
            <w:tcW w:w="1074" w:type="dxa"/>
            <w:vMerge w:val="restart"/>
          </w:tcPr>
          <w:p w14:paraId="5B6AEAF4"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3.2</w:t>
            </w:r>
          </w:p>
        </w:tc>
        <w:tc>
          <w:tcPr>
            <w:tcW w:w="6391" w:type="dxa"/>
            <w:vMerge w:val="restart"/>
          </w:tcPr>
          <w:p w14:paraId="2FC487C1" w14:textId="77777777" w:rsidR="00FB5F17" w:rsidRPr="005E1666" w:rsidRDefault="00FB5F17" w:rsidP="005755FD">
            <w:pPr>
              <w:rPr>
                <w:rStyle w:val="NoneA"/>
                <w:rFonts w:ascii="Times New Roman" w:hAnsi="Times New Roman" w:cs="Times New Roman"/>
                <w:sz w:val="24"/>
                <w:szCs w:val="24"/>
              </w:rPr>
            </w:pPr>
            <w:r w:rsidRPr="005E1666">
              <w:rPr>
                <w:rStyle w:val="NoneA"/>
                <w:rFonts w:ascii="Times New Roman" w:hAnsi="Times New Roman" w:cs="Times New Roman"/>
                <w:sz w:val="24"/>
                <w:szCs w:val="24"/>
              </w:rPr>
              <w:t>Through the same groups offered to 30* women per year, and through integration into pre-existing programming at partner agency sites, teach basic mindfulness techniques to older women and provide information about mindfulness related workshops and activities within the community.</w:t>
            </w:r>
          </w:p>
          <w:p w14:paraId="2198CD48" w14:textId="77777777" w:rsidR="00FB5F17" w:rsidRPr="005E1666" w:rsidRDefault="00FB5F17" w:rsidP="005755FD">
            <w:pPr>
              <w:rPr>
                <w:rFonts w:ascii="Times New Roman" w:hAnsi="Times New Roman" w:cs="Times New Roman"/>
                <w:sz w:val="24"/>
                <w:szCs w:val="24"/>
              </w:rPr>
            </w:pPr>
            <w:r w:rsidRPr="005E1666">
              <w:rPr>
                <w:rStyle w:val="NoneA"/>
                <w:rFonts w:ascii="Times New Roman" w:hAnsi="Times New Roman" w:cs="Times New Roman"/>
                <w:sz w:val="24"/>
                <w:szCs w:val="24"/>
              </w:rPr>
              <w:t>*15 women in Y2</w:t>
            </w:r>
          </w:p>
        </w:tc>
        <w:tc>
          <w:tcPr>
            <w:tcW w:w="1885" w:type="dxa"/>
          </w:tcPr>
          <w:p w14:paraId="7E0818A5"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1:</w:t>
            </w:r>
          </w:p>
          <w:p w14:paraId="17A67BD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groups (20 participants)</w:t>
            </w:r>
          </w:p>
        </w:tc>
      </w:tr>
      <w:tr w:rsidR="00FB5F17" w:rsidRPr="005E1666" w14:paraId="068011CA" w14:textId="77777777" w:rsidTr="005755FD">
        <w:trPr>
          <w:trHeight w:val="1071"/>
        </w:trPr>
        <w:tc>
          <w:tcPr>
            <w:tcW w:w="1074" w:type="dxa"/>
            <w:vMerge/>
          </w:tcPr>
          <w:p w14:paraId="3DDFD8D2" w14:textId="77777777" w:rsidR="00FB5F17" w:rsidRPr="005E1666" w:rsidRDefault="00FB5F17" w:rsidP="005755FD">
            <w:pPr>
              <w:rPr>
                <w:rFonts w:ascii="Times New Roman" w:hAnsi="Times New Roman" w:cs="Times New Roman"/>
                <w:sz w:val="24"/>
                <w:szCs w:val="24"/>
              </w:rPr>
            </w:pPr>
          </w:p>
        </w:tc>
        <w:tc>
          <w:tcPr>
            <w:tcW w:w="6391" w:type="dxa"/>
            <w:vMerge/>
          </w:tcPr>
          <w:p w14:paraId="4F8DC87B" w14:textId="77777777" w:rsidR="00FB5F17" w:rsidRPr="005E1666" w:rsidRDefault="00FB5F17" w:rsidP="005755FD">
            <w:pPr>
              <w:rPr>
                <w:rFonts w:ascii="Times New Roman" w:hAnsi="Times New Roman" w:cs="Times New Roman"/>
                <w:sz w:val="24"/>
                <w:szCs w:val="24"/>
              </w:rPr>
            </w:pPr>
          </w:p>
        </w:tc>
        <w:tc>
          <w:tcPr>
            <w:tcW w:w="1885" w:type="dxa"/>
          </w:tcPr>
          <w:p w14:paraId="0D50E882"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2:</w:t>
            </w:r>
          </w:p>
          <w:p w14:paraId="73F4843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4 groups (28 participants)</w:t>
            </w:r>
          </w:p>
        </w:tc>
      </w:tr>
      <w:tr w:rsidR="00FB5F17" w:rsidRPr="005E1666" w14:paraId="3CCFE600" w14:textId="77777777" w:rsidTr="005755FD">
        <w:tc>
          <w:tcPr>
            <w:tcW w:w="9350" w:type="dxa"/>
            <w:gridSpan w:val="3"/>
          </w:tcPr>
          <w:p w14:paraId="7A3718AB"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Goal 4*: Increase the knowledge of at least 20 service providers at partner agencies about substance/opioid use and misuse, and the correlation between trauma/psychological distress and use of opiates and relief, </w:t>
            </w:r>
            <w:r w:rsidRPr="005E1666">
              <w:rPr>
                <w:rFonts w:ascii="Times New Roman" w:hAnsi="Times New Roman" w:cs="Times New Roman"/>
                <w:i/>
                <w:sz w:val="24"/>
                <w:szCs w:val="24"/>
              </w:rPr>
              <w:t>and screening tools and treatment options specifically geared towards older women</w:t>
            </w:r>
            <w:r w:rsidRPr="005E1666">
              <w:rPr>
                <w:rFonts w:ascii="Times New Roman" w:hAnsi="Times New Roman" w:cs="Times New Roman"/>
                <w:sz w:val="24"/>
                <w:szCs w:val="24"/>
              </w:rPr>
              <w:t>.</w:t>
            </w:r>
          </w:p>
          <w:p w14:paraId="2EBA515B"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*Goal 3 in Y3, with a goal of serving at least 50 providers, and the italicized text omitted.</w:t>
            </w:r>
          </w:p>
        </w:tc>
      </w:tr>
      <w:tr w:rsidR="00FB5F17" w:rsidRPr="005E1666" w14:paraId="523E4096" w14:textId="77777777" w:rsidTr="005755FD">
        <w:trPr>
          <w:trHeight w:val="441"/>
        </w:trPr>
        <w:tc>
          <w:tcPr>
            <w:tcW w:w="1074" w:type="dxa"/>
            <w:vMerge w:val="restart"/>
          </w:tcPr>
          <w:p w14:paraId="0EB774F4"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4.1 (3.1 in Y3)</w:t>
            </w:r>
          </w:p>
        </w:tc>
        <w:tc>
          <w:tcPr>
            <w:tcW w:w="6391" w:type="dxa"/>
            <w:vMerge w:val="restart"/>
          </w:tcPr>
          <w:p w14:paraId="2F0E7E26" w14:textId="77777777" w:rsidR="00FB5F17" w:rsidRPr="005E1666" w:rsidRDefault="00FB5F17" w:rsidP="005755FD">
            <w:pPr>
              <w:rPr>
                <w:rStyle w:val="NoneA"/>
                <w:rFonts w:ascii="Times New Roman" w:hAnsi="Times New Roman" w:cs="Times New Roman"/>
                <w:sz w:val="24"/>
                <w:szCs w:val="24"/>
              </w:rPr>
            </w:pPr>
            <w:r w:rsidRPr="005E1666">
              <w:rPr>
                <w:rStyle w:val="NoneA"/>
                <w:rFonts w:ascii="Times New Roman" w:hAnsi="Times New Roman" w:cs="Times New Roman"/>
                <w:b/>
                <w:sz w:val="24"/>
                <w:szCs w:val="24"/>
              </w:rPr>
              <w:t>Y1</w:t>
            </w:r>
            <w:r w:rsidRPr="005E1666">
              <w:rPr>
                <w:rStyle w:val="NoneA"/>
                <w:rFonts w:ascii="Times New Roman" w:hAnsi="Times New Roman" w:cs="Times New Roman"/>
                <w:sz w:val="24"/>
                <w:szCs w:val="24"/>
              </w:rPr>
              <w:t xml:space="preserve">: Provide at least 40 staff members at Somerville Cambridge Elder Services (SCES), Cambridge Council on Aging (CCOA), and Somerville Council on Aging (SCOA) with basic training </w:t>
            </w:r>
            <w:r w:rsidRPr="005E1666">
              <w:rPr>
                <w:rStyle w:val="NoneA"/>
                <w:rFonts w:ascii="Times New Roman" w:hAnsi="Times New Roman" w:cs="Times New Roman"/>
                <w:sz w:val="24"/>
                <w:szCs w:val="24"/>
              </w:rPr>
              <w:lastRenderedPageBreak/>
              <w:t>on substance use disorders, addiction, and the links between substance use and trauma, particularly in older women.</w:t>
            </w:r>
          </w:p>
          <w:p w14:paraId="54420E48" w14:textId="3A49A885" w:rsidR="00FB5F17" w:rsidRPr="005E1666" w:rsidRDefault="00FB5F17" w:rsidP="005755FD">
            <w:pPr>
              <w:autoSpaceDE w:val="0"/>
              <w:autoSpaceDN w:val="0"/>
              <w:adjustRightInd w:val="0"/>
              <w:rPr>
                <w:rFonts w:ascii="Times New Roman" w:hAnsi="Times New Roman" w:cs="Times New Roman"/>
                <w:bCs/>
                <w:sz w:val="24"/>
                <w:szCs w:val="24"/>
              </w:rPr>
            </w:pPr>
            <w:r w:rsidRPr="005E1666">
              <w:rPr>
                <w:rStyle w:val="NoneA"/>
                <w:rFonts w:ascii="Times New Roman" w:hAnsi="Times New Roman" w:cs="Times New Roman"/>
                <w:b/>
                <w:sz w:val="24"/>
                <w:szCs w:val="24"/>
              </w:rPr>
              <w:t>Y2:</w:t>
            </w:r>
            <w:r w:rsidRPr="005E1666">
              <w:rPr>
                <w:rStyle w:val="NoneA"/>
                <w:rFonts w:ascii="Times New Roman" w:hAnsi="Times New Roman" w:cs="Times New Roman"/>
                <w:sz w:val="24"/>
                <w:szCs w:val="24"/>
              </w:rPr>
              <w:t xml:space="preserve"> P</w:t>
            </w:r>
            <w:r w:rsidRPr="005E1666">
              <w:rPr>
                <w:rFonts w:ascii="Times New Roman" w:hAnsi="Times New Roman" w:cs="Times New Roman"/>
                <w:bCs/>
                <w:sz w:val="24"/>
                <w:szCs w:val="24"/>
              </w:rPr>
              <w:t>rovide at least 40 staff members at partner agency sites, including Somerville Cambridge Elder Services and Cambridge Health Alliance, with Part 2 Elder SBIRT trainings (following up on the introduction trainings done at these sites in year 1), with a focus on</w:t>
            </w:r>
            <w:r w:rsidR="004C5A3F" w:rsidRPr="005E1666">
              <w:rPr>
                <w:rFonts w:ascii="Times New Roman" w:hAnsi="Times New Roman" w:cs="Times New Roman"/>
                <w:bCs/>
                <w:sz w:val="24"/>
                <w:szCs w:val="24"/>
              </w:rPr>
              <w:t xml:space="preserve"> </w:t>
            </w:r>
            <w:r w:rsidRPr="005E1666">
              <w:rPr>
                <w:rFonts w:ascii="Times New Roman" w:hAnsi="Times New Roman" w:cs="Times New Roman"/>
                <w:bCs/>
                <w:sz w:val="24"/>
                <w:szCs w:val="24"/>
              </w:rPr>
              <w:t>motivational interviewing and effectively using the brief negotiated interview (BNI) algorithm to discuss substance use issues, and particularly opioid misuse, with older women clients.</w:t>
            </w:r>
          </w:p>
          <w:p w14:paraId="052ACFCE" w14:textId="77777777" w:rsidR="00FB5F17" w:rsidRPr="005E1666" w:rsidRDefault="00FB5F17" w:rsidP="005755FD">
            <w:pPr>
              <w:autoSpaceDE w:val="0"/>
              <w:autoSpaceDN w:val="0"/>
              <w:adjustRightInd w:val="0"/>
              <w:rPr>
                <w:rFonts w:ascii="Times New Roman" w:hAnsi="Times New Roman" w:cs="Times New Roman"/>
                <w:bCs/>
                <w:sz w:val="24"/>
                <w:szCs w:val="24"/>
              </w:rPr>
            </w:pPr>
            <w:r w:rsidRPr="005E1666">
              <w:rPr>
                <w:rFonts w:ascii="Times New Roman" w:hAnsi="Times New Roman" w:cs="Times New Roman"/>
                <w:b/>
                <w:bCs/>
                <w:sz w:val="24"/>
                <w:szCs w:val="24"/>
              </w:rPr>
              <w:t>Y3</w:t>
            </w:r>
            <w:r w:rsidRPr="005E1666">
              <w:rPr>
                <w:rFonts w:ascii="Times New Roman" w:hAnsi="Times New Roman" w:cs="Times New Roman"/>
                <w:bCs/>
                <w:sz w:val="24"/>
                <w:szCs w:val="24"/>
              </w:rPr>
              <w:t>: Train at least 10 more social work and clinical staff at partner agency sites on issues of trauma, substance use and older adults, including the possibility for trainings on Trauma Informed Care.</w:t>
            </w:r>
          </w:p>
        </w:tc>
        <w:tc>
          <w:tcPr>
            <w:tcW w:w="1885" w:type="dxa"/>
          </w:tcPr>
          <w:p w14:paraId="5672B7AC"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lastRenderedPageBreak/>
              <w:t xml:space="preserve">Year 1: </w:t>
            </w:r>
          </w:p>
          <w:p w14:paraId="09FD3746"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trainings (27 participants)</w:t>
            </w:r>
          </w:p>
        </w:tc>
      </w:tr>
      <w:tr w:rsidR="00FB5F17" w:rsidRPr="005E1666" w14:paraId="77191CF6" w14:textId="77777777" w:rsidTr="005755FD">
        <w:trPr>
          <w:trHeight w:val="2145"/>
        </w:trPr>
        <w:tc>
          <w:tcPr>
            <w:tcW w:w="1074" w:type="dxa"/>
            <w:vMerge/>
          </w:tcPr>
          <w:p w14:paraId="39409143" w14:textId="77777777" w:rsidR="00FB5F17" w:rsidRPr="005E1666" w:rsidRDefault="00FB5F17" w:rsidP="005755FD">
            <w:pPr>
              <w:rPr>
                <w:rFonts w:ascii="Times New Roman" w:hAnsi="Times New Roman" w:cs="Times New Roman"/>
                <w:sz w:val="24"/>
                <w:szCs w:val="24"/>
              </w:rPr>
            </w:pPr>
          </w:p>
        </w:tc>
        <w:tc>
          <w:tcPr>
            <w:tcW w:w="6391" w:type="dxa"/>
            <w:vMerge/>
          </w:tcPr>
          <w:p w14:paraId="7D1177DA" w14:textId="77777777" w:rsidR="00FB5F17" w:rsidRPr="005E1666" w:rsidRDefault="00FB5F17" w:rsidP="005755FD">
            <w:pPr>
              <w:rPr>
                <w:rFonts w:ascii="Times New Roman" w:hAnsi="Times New Roman" w:cs="Times New Roman"/>
                <w:sz w:val="24"/>
                <w:szCs w:val="24"/>
              </w:rPr>
            </w:pPr>
          </w:p>
        </w:tc>
        <w:tc>
          <w:tcPr>
            <w:tcW w:w="1885" w:type="dxa"/>
          </w:tcPr>
          <w:p w14:paraId="222FCF1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2: </w:t>
            </w:r>
          </w:p>
          <w:p w14:paraId="1F28B0F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 training (15 participants)</w:t>
            </w:r>
          </w:p>
        </w:tc>
      </w:tr>
      <w:tr w:rsidR="00FB5F17" w:rsidRPr="005E1666" w14:paraId="4C38CAE4" w14:textId="77777777" w:rsidTr="005755FD">
        <w:trPr>
          <w:trHeight w:val="2145"/>
        </w:trPr>
        <w:tc>
          <w:tcPr>
            <w:tcW w:w="1074" w:type="dxa"/>
            <w:vMerge/>
          </w:tcPr>
          <w:p w14:paraId="1978FC89" w14:textId="77777777" w:rsidR="00FB5F17" w:rsidRPr="005E1666" w:rsidRDefault="00FB5F17" w:rsidP="005755FD">
            <w:pPr>
              <w:rPr>
                <w:rFonts w:ascii="Times New Roman" w:hAnsi="Times New Roman" w:cs="Times New Roman"/>
                <w:sz w:val="24"/>
                <w:szCs w:val="24"/>
              </w:rPr>
            </w:pPr>
          </w:p>
        </w:tc>
        <w:tc>
          <w:tcPr>
            <w:tcW w:w="6391" w:type="dxa"/>
            <w:vMerge/>
          </w:tcPr>
          <w:p w14:paraId="517CCE4A" w14:textId="77777777" w:rsidR="00FB5F17" w:rsidRPr="005E1666" w:rsidRDefault="00FB5F17" w:rsidP="005755FD">
            <w:pPr>
              <w:rPr>
                <w:rFonts w:ascii="Times New Roman" w:hAnsi="Times New Roman" w:cs="Times New Roman"/>
                <w:sz w:val="24"/>
                <w:szCs w:val="24"/>
              </w:rPr>
            </w:pPr>
          </w:p>
        </w:tc>
        <w:tc>
          <w:tcPr>
            <w:tcW w:w="1885" w:type="dxa"/>
          </w:tcPr>
          <w:p w14:paraId="3C02C16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3:</w:t>
            </w:r>
          </w:p>
          <w:p w14:paraId="50C2620F"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 training (80 participants)</w:t>
            </w:r>
          </w:p>
        </w:tc>
      </w:tr>
      <w:tr w:rsidR="00FB5F17" w:rsidRPr="005E1666" w14:paraId="246B83D7" w14:textId="77777777" w:rsidTr="005755FD">
        <w:trPr>
          <w:trHeight w:val="441"/>
        </w:trPr>
        <w:tc>
          <w:tcPr>
            <w:tcW w:w="1074" w:type="dxa"/>
            <w:vMerge w:val="restart"/>
          </w:tcPr>
          <w:p w14:paraId="39CC66D1"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4.2 (Y1&amp;2)</w:t>
            </w:r>
          </w:p>
        </w:tc>
        <w:tc>
          <w:tcPr>
            <w:tcW w:w="6391" w:type="dxa"/>
            <w:vMerge w:val="restart"/>
          </w:tcPr>
          <w:p w14:paraId="71913F88" w14:textId="77777777" w:rsidR="00FB5F17" w:rsidRPr="005E1666" w:rsidRDefault="00FB5F17" w:rsidP="005755FD">
            <w:pPr>
              <w:rPr>
                <w:rStyle w:val="NoneA"/>
                <w:rFonts w:ascii="Times New Roman" w:hAnsi="Times New Roman" w:cs="Times New Roman"/>
                <w:b/>
                <w:sz w:val="24"/>
                <w:szCs w:val="24"/>
              </w:rPr>
            </w:pPr>
            <w:r w:rsidRPr="005E1666">
              <w:rPr>
                <w:rFonts w:ascii="Times New Roman" w:hAnsi="Times New Roman" w:cs="Times New Roman"/>
                <w:b/>
                <w:sz w:val="24"/>
                <w:szCs w:val="24"/>
              </w:rPr>
              <w:t xml:space="preserve">Y1:  </w:t>
            </w:r>
            <w:r w:rsidRPr="005E1666">
              <w:rPr>
                <w:rStyle w:val="NoneA"/>
                <w:rFonts w:ascii="Times New Roman" w:hAnsi="Times New Roman" w:cs="Times New Roman"/>
                <w:sz w:val="24"/>
                <w:szCs w:val="24"/>
              </w:rPr>
              <w:t>Provide these same staff with education around opiates and their high risk for abuse, particularly in older women.</w:t>
            </w:r>
          </w:p>
          <w:p w14:paraId="50EA756B" w14:textId="525A0B40" w:rsidR="00FB5F17" w:rsidRPr="005E1666" w:rsidRDefault="00FB5F17" w:rsidP="005755FD">
            <w:pPr>
              <w:autoSpaceDE w:val="0"/>
              <w:autoSpaceDN w:val="0"/>
              <w:adjustRightInd w:val="0"/>
              <w:rPr>
                <w:rFonts w:ascii="Times New Roman" w:hAnsi="Times New Roman" w:cs="Times New Roman"/>
                <w:bCs/>
                <w:sz w:val="24"/>
                <w:szCs w:val="24"/>
              </w:rPr>
            </w:pPr>
            <w:r w:rsidRPr="005E1666">
              <w:rPr>
                <w:rStyle w:val="NoneA"/>
                <w:rFonts w:ascii="Times New Roman" w:hAnsi="Times New Roman" w:cs="Times New Roman"/>
                <w:b/>
                <w:sz w:val="24"/>
                <w:szCs w:val="24"/>
              </w:rPr>
              <w:t xml:space="preserve">Y2:  </w:t>
            </w:r>
            <w:r w:rsidRPr="005E1666">
              <w:rPr>
                <w:rFonts w:ascii="Times New Roman" w:hAnsi="Times New Roman" w:cs="Times New Roman"/>
                <w:bCs/>
                <w:sz w:val="24"/>
                <w:szCs w:val="24"/>
              </w:rPr>
              <w:t>Provide training to at least 30 new staff at partner agencies and local community sites on the use of opioids in older women and</w:t>
            </w:r>
            <w:r w:rsidR="004C5A3F" w:rsidRPr="005E1666">
              <w:rPr>
                <w:rFonts w:ascii="Times New Roman" w:hAnsi="Times New Roman" w:cs="Times New Roman"/>
                <w:bCs/>
                <w:sz w:val="24"/>
                <w:szCs w:val="24"/>
              </w:rPr>
              <w:t xml:space="preserve"> </w:t>
            </w:r>
            <w:r w:rsidRPr="005E1666">
              <w:rPr>
                <w:rFonts w:ascii="Times New Roman" w:hAnsi="Times New Roman" w:cs="Times New Roman"/>
                <w:bCs/>
                <w:sz w:val="24"/>
                <w:szCs w:val="24"/>
              </w:rPr>
              <w:t>their high risk for abuse. This training will include information on risks and benefits, warning signs of misuse, and referral information</w:t>
            </w:r>
          </w:p>
          <w:p w14:paraId="4DA77BF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b/>
                <w:sz w:val="24"/>
                <w:szCs w:val="24"/>
              </w:rPr>
              <w:t xml:space="preserve"> </w:t>
            </w:r>
          </w:p>
        </w:tc>
        <w:tc>
          <w:tcPr>
            <w:tcW w:w="1885" w:type="dxa"/>
          </w:tcPr>
          <w:p w14:paraId="2D4C64E4"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1: </w:t>
            </w:r>
          </w:p>
          <w:p w14:paraId="66C7395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 training (30 participants)</w:t>
            </w:r>
          </w:p>
          <w:p w14:paraId="03EFDFDB" w14:textId="77777777" w:rsidR="00FB5F17" w:rsidRPr="005E1666" w:rsidRDefault="00FB5F17" w:rsidP="005755FD">
            <w:pPr>
              <w:rPr>
                <w:rFonts w:ascii="Times New Roman" w:hAnsi="Times New Roman" w:cs="Times New Roman"/>
                <w:sz w:val="24"/>
                <w:szCs w:val="24"/>
              </w:rPr>
            </w:pPr>
          </w:p>
        </w:tc>
      </w:tr>
      <w:tr w:rsidR="00FB5F17" w:rsidRPr="005E1666" w14:paraId="04FD987B" w14:textId="77777777" w:rsidTr="005755FD">
        <w:trPr>
          <w:trHeight w:val="441"/>
        </w:trPr>
        <w:tc>
          <w:tcPr>
            <w:tcW w:w="1074" w:type="dxa"/>
            <w:vMerge/>
          </w:tcPr>
          <w:p w14:paraId="4BAD9A2F" w14:textId="77777777" w:rsidR="00FB5F17" w:rsidRPr="005E1666" w:rsidRDefault="00FB5F17" w:rsidP="005755FD">
            <w:pPr>
              <w:rPr>
                <w:rFonts w:ascii="Times New Roman" w:hAnsi="Times New Roman" w:cs="Times New Roman"/>
                <w:sz w:val="24"/>
                <w:szCs w:val="24"/>
              </w:rPr>
            </w:pPr>
          </w:p>
        </w:tc>
        <w:tc>
          <w:tcPr>
            <w:tcW w:w="6391" w:type="dxa"/>
            <w:vMerge/>
          </w:tcPr>
          <w:p w14:paraId="5E00D710" w14:textId="77777777" w:rsidR="00FB5F17" w:rsidRPr="005E1666" w:rsidRDefault="00FB5F17" w:rsidP="005755FD">
            <w:pPr>
              <w:rPr>
                <w:rFonts w:ascii="Times New Roman" w:hAnsi="Times New Roman" w:cs="Times New Roman"/>
                <w:sz w:val="24"/>
                <w:szCs w:val="24"/>
              </w:rPr>
            </w:pPr>
          </w:p>
        </w:tc>
        <w:tc>
          <w:tcPr>
            <w:tcW w:w="1885" w:type="dxa"/>
          </w:tcPr>
          <w:p w14:paraId="6147606B"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2: </w:t>
            </w:r>
          </w:p>
          <w:p w14:paraId="0A4AE06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9 trainings (345 participants)</w:t>
            </w:r>
          </w:p>
          <w:p w14:paraId="758EDE93" w14:textId="77777777" w:rsidR="00FB5F17" w:rsidRPr="005E1666" w:rsidRDefault="00FB5F17" w:rsidP="005755FD">
            <w:pPr>
              <w:rPr>
                <w:rFonts w:ascii="Times New Roman" w:hAnsi="Times New Roman" w:cs="Times New Roman"/>
                <w:sz w:val="24"/>
                <w:szCs w:val="24"/>
              </w:rPr>
            </w:pPr>
          </w:p>
        </w:tc>
      </w:tr>
      <w:tr w:rsidR="00FB5F17" w:rsidRPr="005E1666" w14:paraId="6808A540" w14:textId="77777777" w:rsidTr="005755FD">
        <w:trPr>
          <w:trHeight w:val="441"/>
        </w:trPr>
        <w:tc>
          <w:tcPr>
            <w:tcW w:w="1074" w:type="dxa"/>
            <w:vMerge w:val="restart"/>
          </w:tcPr>
          <w:p w14:paraId="0FCF498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4.3 (Y1&amp;2)</w:t>
            </w:r>
          </w:p>
        </w:tc>
        <w:tc>
          <w:tcPr>
            <w:tcW w:w="6391" w:type="dxa"/>
            <w:vMerge w:val="restart"/>
          </w:tcPr>
          <w:p w14:paraId="1E448547" w14:textId="77777777" w:rsidR="00FB5F17" w:rsidRPr="005E1666" w:rsidRDefault="00FB5F17" w:rsidP="005755FD">
            <w:pPr>
              <w:rPr>
                <w:rFonts w:ascii="Times New Roman" w:hAnsi="Times New Roman" w:cs="Times New Roman"/>
                <w:sz w:val="24"/>
                <w:szCs w:val="24"/>
              </w:rPr>
            </w:pPr>
            <w:r w:rsidRPr="005E1666">
              <w:rPr>
                <w:rStyle w:val="NoneA"/>
                <w:rFonts w:ascii="Times New Roman" w:hAnsi="Times New Roman" w:cs="Times New Roman"/>
                <w:sz w:val="24"/>
                <w:szCs w:val="24"/>
              </w:rPr>
              <w:t>Train 30 staff from partner agencies and new community partners in Elder SBIRT with several follow up training sessions to strengthen learning and effective use of the tool, using in kind support from IHR and BSAS staff specializing in SBIRT.</w:t>
            </w:r>
          </w:p>
        </w:tc>
        <w:tc>
          <w:tcPr>
            <w:tcW w:w="1885" w:type="dxa"/>
          </w:tcPr>
          <w:p w14:paraId="45B9C85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1: </w:t>
            </w:r>
          </w:p>
          <w:p w14:paraId="03477964"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3 trainings (82 participants)</w:t>
            </w:r>
          </w:p>
        </w:tc>
      </w:tr>
      <w:tr w:rsidR="00FB5F17" w:rsidRPr="005E1666" w14:paraId="7F546F45" w14:textId="77777777" w:rsidTr="005755FD">
        <w:trPr>
          <w:trHeight w:val="441"/>
        </w:trPr>
        <w:tc>
          <w:tcPr>
            <w:tcW w:w="1074" w:type="dxa"/>
            <w:vMerge/>
          </w:tcPr>
          <w:p w14:paraId="2EB883BC" w14:textId="77777777" w:rsidR="00FB5F17" w:rsidRPr="005E1666" w:rsidRDefault="00FB5F17" w:rsidP="005755FD">
            <w:pPr>
              <w:rPr>
                <w:rFonts w:ascii="Times New Roman" w:hAnsi="Times New Roman" w:cs="Times New Roman"/>
                <w:sz w:val="24"/>
                <w:szCs w:val="24"/>
              </w:rPr>
            </w:pPr>
          </w:p>
        </w:tc>
        <w:tc>
          <w:tcPr>
            <w:tcW w:w="6391" w:type="dxa"/>
            <w:vMerge/>
          </w:tcPr>
          <w:p w14:paraId="77A29AF6" w14:textId="77777777" w:rsidR="00FB5F17" w:rsidRPr="005E1666" w:rsidRDefault="00FB5F17" w:rsidP="005755FD">
            <w:pPr>
              <w:rPr>
                <w:rFonts w:ascii="Times New Roman" w:hAnsi="Times New Roman" w:cs="Times New Roman"/>
                <w:sz w:val="24"/>
                <w:szCs w:val="24"/>
              </w:rPr>
            </w:pPr>
          </w:p>
        </w:tc>
        <w:tc>
          <w:tcPr>
            <w:tcW w:w="1885" w:type="dxa"/>
          </w:tcPr>
          <w:p w14:paraId="341FBD2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2: </w:t>
            </w:r>
          </w:p>
          <w:p w14:paraId="40A7C59A"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 training (15 participants)</w:t>
            </w:r>
          </w:p>
        </w:tc>
      </w:tr>
      <w:tr w:rsidR="00FB5F17" w:rsidRPr="005E1666" w14:paraId="0B380ACC" w14:textId="77777777" w:rsidTr="005755FD">
        <w:trPr>
          <w:trHeight w:val="441"/>
        </w:trPr>
        <w:tc>
          <w:tcPr>
            <w:tcW w:w="1074" w:type="dxa"/>
            <w:vMerge w:val="restart"/>
          </w:tcPr>
          <w:p w14:paraId="653DB176"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4.4 (Y1&amp;2)</w:t>
            </w:r>
          </w:p>
        </w:tc>
        <w:tc>
          <w:tcPr>
            <w:tcW w:w="6391" w:type="dxa"/>
            <w:vMerge w:val="restart"/>
          </w:tcPr>
          <w:p w14:paraId="0ACDDE67" w14:textId="77777777" w:rsidR="00FB5F17" w:rsidRPr="005E1666" w:rsidRDefault="00FB5F17" w:rsidP="005755FD">
            <w:pPr>
              <w:rPr>
                <w:rStyle w:val="NoneA"/>
                <w:rFonts w:ascii="Times New Roman" w:hAnsi="Times New Roman" w:cs="Times New Roman"/>
                <w:sz w:val="24"/>
                <w:szCs w:val="24"/>
              </w:rPr>
            </w:pPr>
            <w:r w:rsidRPr="005E1666">
              <w:rPr>
                <w:rStyle w:val="NoneA"/>
                <w:rFonts w:ascii="Times New Roman" w:hAnsi="Times New Roman" w:cs="Times New Roman"/>
                <w:b/>
                <w:sz w:val="24"/>
                <w:szCs w:val="24"/>
              </w:rPr>
              <w:t xml:space="preserve">Y1: </w:t>
            </w:r>
            <w:r w:rsidRPr="005E1666">
              <w:rPr>
                <w:rStyle w:val="NoneA"/>
                <w:rFonts w:ascii="Times New Roman" w:hAnsi="Times New Roman" w:cs="Times New Roman"/>
                <w:sz w:val="24"/>
                <w:szCs w:val="24"/>
              </w:rPr>
              <w:t>Train 10 social work and clinical staff from SCES and CHA Geriatrics Department in the Seeking Safety interventions for individual use, including adaptations IHR has been involved with in the past to enhance this intervention for older women.</w:t>
            </w:r>
          </w:p>
          <w:p w14:paraId="16D9C36D" w14:textId="77777777" w:rsidR="00FB5F17" w:rsidRPr="005E1666" w:rsidRDefault="00FB5F17" w:rsidP="005755FD">
            <w:pPr>
              <w:autoSpaceDE w:val="0"/>
              <w:autoSpaceDN w:val="0"/>
              <w:adjustRightInd w:val="0"/>
              <w:rPr>
                <w:rFonts w:ascii="Times New Roman" w:hAnsi="Times New Roman" w:cs="Times New Roman"/>
                <w:bCs/>
                <w:sz w:val="24"/>
                <w:szCs w:val="24"/>
              </w:rPr>
            </w:pPr>
            <w:r w:rsidRPr="005E1666">
              <w:rPr>
                <w:rStyle w:val="NoneA"/>
                <w:rFonts w:ascii="Times New Roman" w:hAnsi="Times New Roman" w:cs="Times New Roman"/>
                <w:b/>
                <w:sz w:val="24"/>
                <w:szCs w:val="24"/>
              </w:rPr>
              <w:t>Y2:</w:t>
            </w:r>
            <w:r w:rsidRPr="005E1666">
              <w:rPr>
                <w:rStyle w:val="NoneA"/>
                <w:rFonts w:ascii="Times New Roman" w:hAnsi="Times New Roman" w:cs="Times New Roman"/>
                <w:sz w:val="24"/>
                <w:szCs w:val="24"/>
              </w:rPr>
              <w:t xml:space="preserve"> </w:t>
            </w:r>
            <w:r w:rsidRPr="005E1666">
              <w:rPr>
                <w:rFonts w:ascii="Times New Roman" w:hAnsi="Times New Roman" w:cs="Times New Roman"/>
                <w:bCs/>
                <w:sz w:val="24"/>
                <w:szCs w:val="24"/>
              </w:rPr>
              <w:t>Train at least 10 more social work and clinical staff (additional from year 1) at partner agency sites on issues of trauma, substance use, and older adults, including the possibility for trainings on using Seeking Safety with Older Adults.</w:t>
            </w:r>
          </w:p>
        </w:tc>
        <w:tc>
          <w:tcPr>
            <w:tcW w:w="1885" w:type="dxa"/>
          </w:tcPr>
          <w:p w14:paraId="3B2AF44E"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1: </w:t>
            </w:r>
          </w:p>
          <w:p w14:paraId="79EB27A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 training (10 participants)</w:t>
            </w:r>
          </w:p>
          <w:p w14:paraId="4D5D3145" w14:textId="77777777" w:rsidR="00FB5F17" w:rsidRPr="005E1666" w:rsidRDefault="00FB5F17" w:rsidP="005755FD">
            <w:pPr>
              <w:rPr>
                <w:rFonts w:ascii="Times New Roman" w:hAnsi="Times New Roman" w:cs="Times New Roman"/>
                <w:sz w:val="24"/>
                <w:szCs w:val="24"/>
              </w:rPr>
            </w:pPr>
          </w:p>
        </w:tc>
      </w:tr>
      <w:tr w:rsidR="00FB5F17" w:rsidRPr="005E1666" w14:paraId="4598308C" w14:textId="77777777" w:rsidTr="005755FD">
        <w:trPr>
          <w:trHeight w:val="441"/>
        </w:trPr>
        <w:tc>
          <w:tcPr>
            <w:tcW w:w="1074" w:type="dxa"/>
            <w:vMerge/>
          </w:tcPr>
          <w:p w14:paraId="0002E8B7" w14:textId="77777777" w:rsidR="00FB5F17" w:rsidRPr="005E1666" w:rsidRDefault="00FB5F17" w:rsidP="005755FD">
            <w:pPr>
              <w:rPr>
                <w:rFonts w:ascii="Times New Roman" w:hAnsi="Times New Roman" w:cs="Times New Roman"/>
                <w:sz w:val="24"/>
                <w:szCs w:val="24"/>
              </w:rPr>
            </w:pPr>
          </w:p>
        </w:tc>
        <w:tc>
          <w:tcPr>
            <w:tcW w:w="6391" w:type="dxa"/>
            <w:vMerge/>
          </w:tcPr>
          <w:p w14:paraId="0AA6553A" w14:textId="77777777" w:rsidR="00FB5F17" w:rsidRPr="005E1666" w:rsidRDefault="00FB5F17" w:rsidP="005755FD">
            <w:pPr>
              <w:rPr>
                <w:rFonts w:ascii="Times New Roman" w:hAnsi="Times New Roman" w:cs="Times New Roman"/>
                <w:sz w:val="24"/>
                <w:szCs w:val="24"/>
              </w:rPr>
            </w:pPr>
          </w:p>
        </w:tc>
        <w:tc>
          <w:tcPr>
            <w:tcW w:w="1885" w:type="dxa"/>
          </w:tcPr>
          <w:p w14:paraId="2A20540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2: </w:t>
            </w:r>
          </w:p>
          <w:p w14:paraId="3543B26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0 trainings</w:t>
            </w:r>
          </w:p>
          <w:p w14:paraId="01200CD0" w14:textId="77777777" w:rsidR="00FB5F17" w:rsidRPr="005E1666" w:rsidRDefault="00FB5F17" w:rsidP="005755FD">
            <w:pPr>
              <w:rPr>
                <w:rFonts w:ascii="Times New Roman" w:hAnsi="Times New Roman" w:cs="Times New Roman"/>
                <w:sz w:val="24"/>
                <w:szCs w:val="24"/>
              </w:rPr>
            </w:pPr>
          </w:p>
        </w:tc>
      </w:tr>
      <w:tr w:rsidR="00FB5F17" w:rsidRPr="005E1666" w14:paraId="7940EE33" w14:textId="77777777" w:rsidTr="005755FD">
        <w:trPr>
          <w:trHeight w:val="441"/>
        </w:trPr>
        <w:tc>
          <w:tcPr>
            <w:tcW w:w="1074" w:type="dxa"/>
            <w:vMerge w:val="restart"/>
          </w:tcPr>
          <w:p w14:paraId="7A8B526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4.5 (Y1&amp;2)</w:t>
            </w:r>
          </w:p>
        </w:tc>
        <w:tc>
          <w:tcPr>
            <w:tcW w:w="6391" w:type="dxa"/>
            <w:vMerge w:val="restart"/>
          </w:tcPr>
          <w:p w14:paraId="4DE56C7F" w14:textId="77777777" w:rsidR="00FB5F17" w:rsidRPr="005E1666" w:rsidRDefault="00FB5F17" w:rsidP="005755FD">
            <w:pPr>
              <w:rPr>
                <w:rFonts w:ascii="Times New Roman" w:hAnsi="Times New Roman" w:cs="Times New Roman"/>
                <w:sz w:val="24"/>
                <w:szCs w:val="24"/>
              </w:rPr>
            </w:pPr>
            <w:r w:rsidRPr="005E1666">
              <w:rPr>
                <w:rStyle w:val="NoneA"/>
                <w:rFonts w:ascii="Times New Roman" w:hAnsi="Times New Roman" w:cs="Times New Roman"/>
                <w:sz w:val="24"/>
                <w:szCs w:val="24"/>
              </w:rPr>
              <w:t xml:space="preserve">Provide all staff trained in any of the above interventions with information on </w:t>
            </w:r>
            <w:proofErr w:type="gramStart"/>
            <w:r w:rsidRPr="005E1666">
              <w:rPr>
                <w:rStyle w:val="NoneA"/>
                <w:rFonts w:ascii="Times New Roman" w:hAnsi="Times New Roman" w:cs="Times New Roman"/>
                <w:sz w:val="24"/>
                <w:szCs w:val="24"/>
              </w:rPr>
              <w:t>community based</w:t>
            </w:r>
            <w:proofErr w:type="gramEnd"/>
            <w:r w:rsidRPr="005E1666">
              <w:rPr>
                <w:rStyle w:val="NoneA"/>
                <w:rFonts w:ascii="Times New Roman" w:hAnsi="Times New Roman" w:cs="Times New Roman"/>
                <w:sz w:val="24"/>
                <w:szCs w:val="24"/>
              </w:rPr>
              <w:t xml:space="preserve"> substance use disorder and mental health treatment and resources, including Medication Assisted Treatment if needed, and provide instruction on making referrals.</w:t>
            </w:r>
          </w:p>
        </w:tc>
        <w:tc>
          <w:tcPr>
            <w:tcW w:w="1885" w:type="dxa"/>
          </w:tcPr>
          <w:p w14:paraId="758022C5"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1:</w:t>
            </w:r>
          </w:p>
          <w:p w14:paraId="4FC2C93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3 trainings (82 participants)</w:t>
            </w:r>
          </w:p>
          <w:p w14:paraId="7EAE2150" w14:textId="77777777" w:rsidR="00FB5F17" w:rsidRPr="005E1666" w:rsidRDefault="00FB5F17" w:rsidP="005755FD">
            <w:pPr>
              <w:rPr>
                <w:rFonts w:ascii="Times New Roman" w:hAnsi="Times New Roman" w:cs="Times New Roman"/>
                <w:sz w:val="24"/>
                <w:szCs w:val="24"/>
              </w:rPr>
            </w:pPr>
          </w:p>
        </w:tc>
      </w:tr>
      <w:tr w:rsidR="00FB5F17" w:rsidRPr="005E1666" w14:paraId="33373D34" w14:textId="77777777" w:rsidTr="005755FD">
        <w:trPr>
          <w:trHeight w:val="441"/>
        </w:trPr>
        <w:tc>
          <w:tcPr>
            <w:tcW w:w="1074" w:type="dxa"/>
            <w:vMerge/>
          </w:tcPr>
          <w:p w14:paraId="4AFF0959" w14:textId="77777777" w:rsidR="00FB5F17" w:rsidRPr="005E1666" w:rsidRDefault="00FB5F17" w:rsidP="005755FD">
            <w:pPr>
              <w:rPr>
                <w:rFonts w:ascii="Times New Roman" w:hAnsi="Times New Roman" w:cs="Times New Roman"/>
                <w:sz w:val="24"/>
                <w:szCs w:val="24"/>
              </w:rPr>
            </w:pPr>
          </w:p>
        </w:tc>
        <w:tc>
          <w:tcPr>
            <w:tcW w:w="6391" w:type="dxa"/>
            <w:vMerge/>
          </w:tcPr>
          <w:p w14:paraId="351667AF" w14:textId="77777777" w:rsidR="00FB5F17" w:rsidRPr="005E1666" w:rsidRDefault="00FB5F17" w:rsidP="005755FD">
            <w:pPr>
              <w:rPr>
                <w:rFonts w:ascii="Times New Roman" w:hAnsi="Times New Roman" w:cs="Times New Roman"/>
                <w:sz w:val="24"/>
                <w:szCs w:val="24"/>
              </w:rPr>
            </w:pPr>
          </w:p>
        </w:tc>
        <w:tc>
          <w:tcPr>
            <w:tcW w:w="1885" w:type="dxa"/>
          </w:tcPr>
          <w:p w14:paraId="379481F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2: </w:t>
            </w:r>
          </w:p>
          <w:p w14:paraId="5749941A"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 training (15 participants)</w:t>
            </w:r>
          </w:p>
          <w:p w14:paraId="3CC380F6" w14:textId="77777777" w:rsidR="00FB5F17" w:rsidRPr="005E1666" w:rsidRDefault="00FB5F17" w:rsidP="005755FD">
            <w:pPr>
              <w:rPr>
                <w:rFonts w:ascii="Times New Roman" w:hAnsi="Times New Roman" w:cs="Times New Roman"/>
                <w:sz w:val="24"/>
                <w:szCs w:val="24"/>
              </w:rPr>
            </w:pPr>
          </w:p>
        </w:tc>
      </w:tr>
      <w:tr w:rsidR="00FB5F17" w:rsidRPr="005E1666" w14:paraId="122D83A5" w14:textId="77777777" w:rsidTr="005755FD">
        <w:trPr>
          <w:trHeight w:val="441"/>
        </w:trPr>
        <w:tc>
          <w:tcPr>
            <w:tcW w:w="1074" w:type="dxa"/>
            <w:vMerge w:val="restart"/>
          </w:tcPr>
          <w:p w14:paraId="6933B394"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4.6 (Y1&amp;2)</w:t>
            </w:r>
          </w:p>
        </w:tc>
        <w:tc>
          <w:tcPr>
            <w:tcW w:w="6391" w:type="dxa"/>
            <w:vMerge w:val="restart"/>
          </w:tcPr>
          <w:p w14:paraId="7F7D1DBD" w14:textId="77777777" w:rsidR="00FB5F17" w:rsidRPr="005E1666" w:rsidRDefault="00FB5F17" w:rsidP="005755FD">
            <w:pPr>
              <w:rPr>
                <w:rStyle w:val="NoneA"/>
                <w:rFonts w:ascii="Times New Roman" w:hAnsi="Times New Roman" w:cs="Times New Roman"/>
                <w:b/>
                <w:sz w:val="24"/>
                <w:szCs w:val="24"/>
              </w:rPr>
            </w:pPr>
            <w:r w:rsidRPr="005E1666">
              <w:rPr>
                <w:rStyle w:val="NoneA"/>
                <w:rFonts w:ascii="Times New Roman" w:hAnsi="Times New Roman" w:cs="Times New Roman"/>
                <w:b/>
                <w:sz w:val="24"/>
                <w:szCs w:val="24"/>
              </w:rPr>
              <w:t xml:space="preserve">Y1: </w:t>
            </w:r>
            <w:r w:rsidRPr="005E1666">
              <w:rPr>
                <w:rStyle w:val="NoneA"/>
                <w:rFonts w:ascii="Times New Roman" w:hAnsi="Times New Roman" w:cs="Times New Roman"/>
                <w:sz w:val="24"/>
                <w:szCs w:val="24"/>
              </w:rPr>
              <w:t>Continue to build relationships with at least five other healthcare and community service providers in Cambridge and Somerville serving women 55+ (including hospitals, city housing authorities, and women’s shelters) in the first year to collect information about their training and service needs in regard to substance use and opioids in women 55+, and work to meet those needs in years two and three.</w:t>
            </w:r>
          </w:p>
          <w:p w14:paraId="7DEAC7DA" w14:textId="77777777" w:rsidR="00FB5F17" w:rsidRPr="005E1666" w:rsidRDefault="00FB5F17" w:rsidP="005755FD">
            <w:pPr>
              <w:autoSpaceDE w:val="0"/>
              <w:autoSpaceDN w:val="0"/>
              <w:adjustRightInd w:val="0"/>
              <w:rPr>
                <w:rFonts w:ascii="Times New Roman" w:hAnsi="Times New Roman" w:cs="Times New Roman"/>
                <w:bCs/>
                <w:sz w:val="24"/>
                <w:szCs w:val="24"/>
              </w:rPr>
            </w:pPr>
            <w:r w:rsidRPr="005E1666">
              <w:rPr>
                <w:rStyle w:val="NoneA"/>
                <w:rFonts w:ascii="Times New Roman" w:hAnsi="Times New Roman" w:cs="Times New Roman"/>
                <w:b/>
                <w:sz w:val="24"/>
                <w:szCs w:val="24"/>
              </w:rPr>
              <w:t xml:space="preserve">Y2: </w:t>
            </w:r>
            <w:r w:rsidRPr="005E1666">
              <w:rPr>
                <w:rFonts w:ascii="Times New Roman" w:hAnsi="Times New Roman" w:cs="Times New Roman"/>
                <w:bCs/>
                <w:sz w:val="24"/>
                <w:szCs w:val="24"/>
              </w:rPr>
              <w:t>Continue building relationships with the potential new partners identified in Year 1, (at least the five other healthcare and</w:t>
            </w:r>
          </w:p>
          <w:p w14:paraId="3302017D" w14:textId="77777777" w:rsidR="00FB5F17" w:rsidRPr="005E1666" w:rsidRDefault="00FB5F17" w:rsidP="005755FD">
            <w:pPr>
              <w:autoSpaceDE w:val="0"/>
              <w:autoSpaceDN w:val="0"/>
              <w:adjustRightInd w:val="0"/>
              <w:rPr>
                <w:rFonts w:ascii="Times New Roman" w:hAnsi="Times New Roman" w:cs="Times New Roman"/>
                <w:sz w:val="24"/>
                <w:szCs w:val="24"/>
              </w:rPr>
            </w:pPr>
            <w:r w:rsidRPr="005E1666">
              <w:rPr>
                <w:rFonts w:ascii="Times New Roman" w:hAnsi="Times New Roman" w:cs="Times New Roman"/>
                <w:bCs/>
                <w:sz w:val="24"/>
                <w:szCs w:val="24"/>
              </w:rPr>
              <w:t xml:space="preserve">community service providers in Cambridge and Somerville serving women 55+; including hospitals, city housing authorities, and women’s shelters), </w:t>
            </w:r>
            <w:proofErr w:type="gramStart"/>
            <w:r w:rsidRPr="005E1666">
              <w:rPr>
                <w:rFonts w:ascii="Times New Roman" w:hAnsi="Times New Roman" w:cs="Times New Roman"/>
                <w:bCs/>
                <w:sz w:val="24"/>
                <w:szCs w:val="24"/>
              </w:rPr>
              <w:t>in order to</w:t>
            </w:r>
            <w:proofErr w:type="gramEnd"/>
            <w:r w:rsidRPr="005E1666">
              <w:rPr>
                <w:rFonts w:ascii="Times New Roman" w:hAnsi="Times New Roman" w:cs="Times New Roman"/>
                <w:bCs/>
                <w:sz w:val="24"/>
                <w:szCs w:val="24"/>
              </w:rPr>
              <w:t xml:space="preserve"> offer trainings and resources around substance use, opioid misuse, and trauma in older women</w:t>
            </w:r>
          </w:p>
        </w:tc>
        <w:tc>
          <w:tcPr>
            <w:tcW w:w="1885" w:type="dxa"/>
          </w:tcPr>
          <w:p w14:paraId="6EFFE5A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1: </w:t>
            </w:r>
          </w:p>
          <w:p w14:paraId="6A1A68A5"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lastRenderedPageBreak/>
              <w:t xml:space="preserve">32 meetings held with healthcare and community service organizations </w:t>
            </w:r>
          </w:p>
        </w:tc>
      </w:tr>
      <w:tr w:rsidR="00FB5F17" w:rsidRPr="005E1666" w14:paraId="0D7A4148" w14:textId="77777777" w:rsidTr="005755FD">
        <w:trPr>
          <w:trHeight w:val="441"/>
        </w:trPr>
        <w:tc>
          <w:tcPr>
            <w:tcW w:w="1074" w:type="dxa"/>
            <w:vMerge/>
          </w:tcPr>
          <w:p w14:paraId="77201486" w14:textId="77777777" w:rsidR="00FB5F17" w:rsidRPr="005E1666" w:rsidRDefault="00FB5F17" w:rsidP="005755FD">
            <w:pPr>
              <w:rPr>
                <w:rFonts w:ascii="Times New Roman" w:hAnsi="Times New Roman" w:cs="Times New Roman"/>
                <w:sz w:val="24"/>
                <w:szCs w:val="24"/>
              </w:rPr>
            </w:pPr>
          </w:p>
        </w:tc>
        <w:tc>
          <w:tcPr>
            <w:tcW w:w="6391" w:type="dxa"/>
            <w:vMerge/>
          </w:tcPr>
          <w:p w14:paraId="24C052BD" w14:textId="77777777" w:rsidR="00FB5F17" w:rsidRPr="005E1666" w:rsidRDefault="00FB5F17" w:rsidP="005755FD">
            <w:pPr>
              <w:rPr>
                <w:rFonts w:ascii="Times New Roman" w:hAnsi="Times New Roman" w:cs="Times New Roman"/>
                <w:sz w:val="24"/>
                <w:szCs w:val="24"/>
              </w:rPr>
            </w:pPr>
          </w:p>
        </w:tc>
        <w:tc>
          <w:tcPr>
            <w:tcW w:w="1885" w:type="dxa"/>
          </w:tcPr>
          <w:p w14:paraId="0132F275"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2:</w:t>
            </w:r>
          </w:p>
          <w:p w14:paraId="1A8C252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19 meetings held with healthcare and community service organizations</w:t>
            </w:r>
          </w:p>
        </w:tc>
      </w:tr>
      <w:tr w:rsidR="00FB5F17" w:rsidRPr="005E1666" w14:paraId="47E8DB6C" w14:textId="77777777" w:rsidTr="005755FD">
        <w:tc>
          <w:tcPr>
            <w:tcW w:w="9350" w:type="dxa"/>
            <w:gridSpan w:val="3"/>
          </w:tcPr>
          <w:p w14:paraId="26272CA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Goal 4 (Y3): Increase the knowledge and skills of at least 20 service providers at partner agencies about screening tools and treatment options Screening Brief Intervention Referral to Treatment (SBIRT) and Motivational Interviewing (MI) techniques.</w:t>
            </w:r>
          </w:p>
        </w:tc>
      </w:tr>
      <w:tr w:rsidR="00FB5F17" w:rsidRPr="005E1666" w14:paraId="78CA9F1C" w14:textId="77777777" w:rsidTr="005755FD">
        <w:trPr>
          <w:trHeight w:val="530"/>
        </w:trPr>
        <w:tc>
          <w:tcPr>
            <w:tcW w:w="1074" w:type="dxa"/>
            <w:vMerge w:val="restart"/>
          </w:tcPr>
          <w:p w14:paraId="4B368AC6"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4.1 (Y3)</w:t>
            </w:r>
          </w:p>
        </w:tc>
        <w:tc>
          <w:tcPr>
            <w:tcW w:w="6391" w:type="dxa"/>
            <w:vMerge w:val="restart"/>
          </w:tcPr>
          <w:p w14:paraId="0676A97F"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Train at least 20 new staff, from both current partner agencies and potential new community partners, in Elder SBIRT for older women with several follow up training sessions to strengthen learning and effective use of the tool, using in kind support from IHR and BSAS staff specializing in SBIRT.</w:t>
            </w:r>
          </w:p>
        </w:tc>
        <w:tc>
          <w:tcPr>
            <w:tcW w:w="1885" w:type="dxa"/>
          </w:tcPr>
          <w:p w14:paraId="11511F44"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3: </w:t>
            </w:r>
          </w:p>
          <w:p w14:paraId="70293B08"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 training (5 participants)</w:t>
            </w:r>
          </w:p>
        </w:tc>
      </w:tr>
      <w:tr w:rsidR="00FB5F17" w:rsidRPr="005E1666" w14:paraId="583907CC" w14:textId="77777777" w:rsidTr="005755FD">
        <w:trPr>
          <w:gridAfter w:val="1"/>
          <w:wAfter w:w="1885" w:type="dxa"/>
          <w:trHeight w:val="530"/>
        </w:trPr>
        <w:tc>
          <w:tcPr>
            <w:tcW w:w="1074" w:type="dxa"/>
            <w:vMerge/>
          </w:tcPr>
          <w:p w14:paraId="1046E318" w14:textId="77777777" w:rsidR="00FB5F17" w:rsidRPr="005E1666" w:rsidRDefault="00FB5F17" w:rsidP="005755FD">
            <w:pPr>
              <w:rPr>
                <w:rFonts w:ascii="Times New Roman" w:hAnsi="Times New Roman" w:cs="Times New Roman"/>
                <w:sz w:val="24"/>
                <w:szCs w:val="24"/>
              </w:rPr>
            </w:pPr>
          </w:p>
        </w:tc>
        <w:tc>
          <w:tcPr>
            <w:tcW w:w="6391" w:type="dxa"/>
            <w:vMerge/>
          </w:tcPr>
          <w:p w14:paraId="0A82D52E" w14:textId="77777777" w:rsidR="00FB5F17" w:rsidRPr="005E1666" w:rsidRDefault="00FB5F17" w:rsidP="005755FD">
            <w:pPr>
              <w:rPr>
                <w:rFonts w:ascii="Times New Roman" w:hAnsi="Times New Roman" w:cs="Times New Roman"/>
                <w:sz w:val="24"/>
                <w:szCs w:val="24"/>
              </w:rPr>
            </w:pPr>
          </w:p>
        </w:tc>
      </w:tr>
      <w:tr w:rsidR="00FB5F17" w:rsidRPr="005E1666" w14:paraId="37A8B114" w14:textId="77777777" w:rsidTr="005755FD">
        <w:trPr>
          <w:gridAfter w:val="1"/>
          <w:wAfter w:w="1885" w:type="dxa"/>
          <w:trHeight w:val="531"/>
        </w:trPr>
        <w:tc>
          <w:tcPr>
            <w:tcW w:w="1074" w:type="dxa"/>
            <w:vMerge/>
          </w:tcPr>
          <w:p w14:paraId="1EECFEE5" w14:textId="77777777" w:rsidR="00FB5F17" w:rsidRPr="005E1666" w:rsidRDefault="00FB5F17" w:rsidP="005755FD">
            <w:pPr>
              <w:rPr>
                <w:rFonts w:ascii="Times New Roman" w:hAnsi="Times New Roman" w:cs="Times New Roman"/>
                <w:sz w:val="24"/>
                <w:szCs w:val="24"/>
              </w:rPr>
            </w:pPr>
          </w:p>
        </w:tc>
        <w:tc>
          <w:tcPr>
            <w:tcW w:w="6391" w:type="dxa"/>
            <w:vMerge/>
          </w:tcPr>
          <w:p w14:paraId="04FB4C3F" w14:textId="77777777" w:rsidR="00FB5F17" w:rsidRPr="005E1666" w:rsidRDefault="00FB5F17" w:rsidP="005755FD">
            <w:pPr>
              <w:rPr>
                <w:rFonts w:ascii="Times New Roman" w:hAnsi="Times New Roman" w:cs="Times New Roman"/>
                <w:sz w:val="24"/>
                <w:szCs w:val="24"/>
              </w:rPr>
            </w:pPr>
          </w:p>
        </w:tc>
      </w:tr>
      <w:tr w:rsidR="00FB5F17" w:rsidRPr="005E1666" w14:paraId="7C93062F" w14:textId="77777777" w:rsidTr="005755FD">
        <w:trPr>
          <w:trHeight w:val="799"/>
        </w:trPr>
        <w:tc>
          <w:tcPr>
            <w:tcW w:w="1074" w:type="dxa"/>
            <w:vMerge w:val="restart"/>
          </w:tcPr>
          <w:p w14:paraId="5D9E1BD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4.2 (Y3)</w:t>
            </w:r>
          </w:p>
        </w:tc>
        <w:tc>
          <w:tcPr>
            <w:tcW w:w="6391" w:type="dxa"/>
            <w:vMerge w:val="restart"/>
          </w:tcPr>
          <w:p w14:paraId="159EDD3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Provide at least 20 staff members at partner agency sites, including Somerville and Cambridge Elder Services and Cambridge Health Alliance, with Part 2 Elder SBIRT trainings (following up on the introduction trainings done at these sites in years 1 and 2), with a focus on motivational interviewing and effectively using the brief negotiated interview (BNI) algorithm to discuss substance use issues, and particularly opioid misuse, with older women clients.</w:t>
            </w:r>
          </w:p>
        </w:tc>
        <w:tc>
          <w:tcPr>
            <w:tcW w:w="1885" w:type="dxa"/>
          </w:tcPr>
          <w:p w14:paraId="0A98BC0E"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3: </w:t>
            </w:r>
          </w:p>
          <w:p w14:paraId="2073265A"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1 training (5 participants)</w:t>
            </w:r>
          </w:p>
        </w:tc>
      </w:tr>
      <w:tr w:rsidR="00FB5F17" w:rsidRPr="005E1666" w14:paraId="0ACAF808" w14:textId="77777777" w:rsidTr="005755FD">
        <w:trPr>
          <w:gridAfter w:val="1"/>
          <w:wAfter w:w="1885" w:type="dxa"/>
          <w:trHeight w:val="799"/>
        </w:trPr>
        <w:tc>
          <w:tcPr>
            <w:tcW w:w="1074" w:type="dxa"/>
            <w:vMerge/>
          </w:tcPr>
          <w:p w14:paraId="2F6141D2" w14:textId="77777777" w:rsidR="00FB5F17" w:rsidRPr="005E1666" w:rsidRDefault="00FB5F17" w:rsidP="005755FD">
            <w:pPr>
              <w:rPr>
                <w:rFonts w:ascii="Times New Roman" w:hAnsi="Times New Roman" w:cs="Times New Roman"/>
                <w:sz w:val="24"/>
                <w:szCs w:val="24"/>
              </w:rPr>
            </w:pPr>
          </w:p>
        </w:tc>
        <w:tc>
          <w:tcPr>
            <w:tcW w:w="6391" w:type="dxa"/>
            <w:vMerge/>
          </w:tcPr>
          <w:p w14:paraId="4126DBCC" w14:textId="77777777" w:rsidR="00FB5F17" w:rsidRPr="005E1666" w:rsidRDefault="00FB5F17" w:rsidP="005755FD">
            <w:pPr>
              <w:rPr>
                <w:rFonts w:ascii="Times New Roman" w:hAnsi="Times New Roman" w:cs="Times New Roman"/>
                <w:sz w:val="24"/>
                <w:szCs w:val="24"/>
              </w:rPr>
            </w:pPr>
          </w:p>
        </w:tc>
      </w:tr>
      <w:tr w:rsidR="00FB5F17" w:rsidRPr="005E1666" w14:paraId="59DAC270" w14:textId="77777777" w:rsidTr="005755FD">
        <w:trPr>
          <w:gridAfter w:val="1"/>
          <w:wAfter w:w="1885" w:type="dxa"/>
          <w:trHeight w:val="799"/>
        </w:trPr>
        <w:tc>
          <w:tcPr>
            <w:tcW w:w="1074" w:type="dxa"/>
            <w:vMerge/>
          </w:tcPr>
          <w:p w14:paraId="2799F2FF" w14:textId="77777777" w:rsidR="00FB5F17" w:rsidRPr="005E1666" w:rsidRDefault="00FB5F17" w:rsidP="005755FD">
            <w:pPr>
              <w:rPr>
                <w:rFonts w:ascii="Times New Roman" w:hAnsi="Times New Roman" w:cs="Times New Roman"/>
                <w:sz w:val="24"/>
                <w:szCs w:val="24"/>
              </w:rPr>
            </w:pPr>
          </w:p>
        </w:tc>
        <w:tc>
          <w:tcPr>
            <w:tcW w:w="6391" w:type="dxa"/>
            <w:vMerge/>
          </w:tcPr>
          <w:p w14:paraId="580BDAEE" w14:textId="77777777" w:rsidR="00FB5F17" w:rsidRPr="005E1666" w:rsidRDefault="00FB5F17" w:rsidP="005755FD">
            <w:pPr>
              <w:rPr>
                <w:rFonts w:ascii="Times New Roman" w:hAnsi="Times New Roman" w:cs="Times New Roman"/>
                <w:sz w:val="24"/>
                <w:szCs w:val="24"/>
              </w:rPr>
            </w:pPr>
          </w:p>
        </w:tc>
      </w:tr>
      <w:tr w:rsidR="00FB5F17" w:rsidRPr="005E1666" w14:paraId="69A0B3F3" w14:textId="77777777" w:rsidTr="005755FD">
        <w:trPr>
          <w:trHeight w:val="863"/>
        </w:trPr>
        <w:tc>
          <w:tcPr>
            <w:tcW w:w="9350" w:type="dxa"/>
            <w:gridSpan w:val="3"/>
          </w:tcPr>
          <w:p w14:paraId="386224B2"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Goal 5: Increase understanding among professionals*, health care and community service providers about feasible and effective interventions for addressing opiate use in women ages 55+.</w:t>
            </w:r>
          </w:p>
          <w:p w14:paraId="28268A9F"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“including the Advisory Committee” added in Y3</w:t>
            </w:r>
          </w:p>
        </w:tc>
      </w:tr>
      <w:tr w:rsidR="00FB5F17" w:rsidRPr="005E1666" w14:paraId="3D93DF2E" w14:textId="77777777" w:rsidTr="005755FD">
        <w:trPr>
          <w:trHeight w:val="620"/>
        </w:trPr>
        <w:tc>
          <w:tcPr>
            <w:tcW w:w="1074" w:type="dxa"/>
            <w:vMerge w:val="restart"/>
          </w:tcPr>
          <w:p w14:paraId="55246856"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5.1</w:t>
            </w:r>
          </w:p>
        </w:tc>
        <w:tc>
          <w:tcPr>
            <w:tcW w:w="6391" w:type="dxa"/>
            <w:vMerge w:val="restart"/>
          </w:tcPr>
          <w:p w14:paraId="70C39D21" w14:textId="77777777" w:rsidR="00FB5F17" w:rsidRPr="005E1666" w:rsidRDefault="00FB5F17" w:rsidP="005755FD">
            <w:pPr>
              <w:rPr>
                <w:rStyle w:val="NoneA"/>
                <w:rFonts w:ascii="Times New Roman" w:hAnsi="Times New Roman" w:cs="Times New Roman"/>
                <w:b/>
                <w:sz w:val="24"/>
                <w:szCs w:val="24"/>
              </w:rPr>
            </w:pPr>
            <w:r w:rsidRPr="005E1666">
              <w:rPr>
                <w:rFonts w:ascii="Times New Roman" w:hAnsi="Times New Roman" w:cs="Times New Roman"/>
                <w:b/>
                <w:sz w:val="24"/>
                <w:szCs w:val="24"/>
              </w:rPr>
              <w:t>Y1</w:t>
            </w:r>
            <w:r w:rsidRPr="005E1666">
              <w:rPr>
                <w:rFonts w:ascii="Times New Roman" w:hAnsi="Times New Roman" w:cs="Times New Roman"/>
                <w:sz w:val="24"/>
                <w:szCs w:val="24"/>
              </w:rPr>
              <w:t xml:space="preserve">: </w:t>
            </w:r>
            <w:r w:rsidRPr="005E1666">
              <w:rPr>
                <w:rStyle w:val="NoneA"/>
                <w:rFonts w:ascii="Times New Roman" w:hAnsi="Times New Roman" w:cs="Times New Roman"/>
                <w:sz w:val="24"/>
                <w:szCs w:val="24"/>
              </w:rPr>
              <w:t>Engage in an exploratory information gathering process through work with community partners, the creation of the project’s advisory committee, and a formative evaluation process using key informant interviews and a focus group, all of which will serve the purpose of raising consciousness and building a foundational understanding about the relatively unknown and underserved issues related to opioid misuse and substance use disorders in older women in Cambridge and Somerville.</w:t>
            </w:r>
          </w:p>
          <w:p w14:paraId="1B6FFECA"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b/>
                <w:sz w:val="24"/>
                <w:szCs w:val="24"/>
              </w:rPr>
              <w:t>Y2 &amp; 3</w:t>
            </w:r>
            <w:r w:rsidRPr="005E1666">
              <w:rPr>
                <w:rFonts w:ascii="Times New Roman" w:hAnsi="Times New Roman" w:cs="Times New Roman"/>
                <w:sz w:val="24"/>
                <w:szCs w:val="24"/>
              </w:rPr>
              <w:t xml:space="preserve">: Continue holding quarterly Advisory Committee meetings for this project to both update on accomplished activities and to get feedback and advice on future project </w:t>
            </w:r>
            <w:r w:rsidRPr="005E1666">
              <w:rPr>
                <w:rFonts w:ascii="Times New Roman" w:hAnsi="Times New Roman" w:cs="Times New Roman"/>
                <w:sz w:val="24"/>
                <w:szCs w:val="24"/>
              </w:rPr>
              <w:lastRenderedPageBreak/>
              <w:t>activities. Issues, concerns, and insights through these meetings will be documented into the evaluation process and a final report on the findings of this project and the lessons learned.</w:t>
            </w:r>
          </w:p>
        </w:tc>
        <w:tc>
          <w:tcPr>
            <w:tcW w:w="1885" w:type="dxa"/>
          </w:tcPr>
          <w:p w14:paraId="328E525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lastRenderedPageBreak/>
              <w:t>Year 1:</w:t>
            </w:r>
          </w:p>
          <w:p w14:paraId="18F9ADF9"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4 meetings</w:t>
            </w:r>
          </w:p>
        </w:tc>
      </w:tr>
      <w:tr w:rsidR="00FB5F17" w:rsidRPr="005E1666" w14:paraId="3933435A" w14:textId="77777777" w:rsidTr="005755FD">
        <w:trPr>
          <w:trHeight w:val="620"/>
        </w:trPr>
        <w:tc>
          <w:tcPr>
            <w:tcW w:w="1074" w:type="dxa"/>
            <w:vMerge/>
          </w:tcPr>
          <w:p w14:paraId="6CE5CA9D" w14:textId="77777777" w:rsidR="00FB5F17" w:rsidRPr="005E1666" w:rsidRDefault="00FB5F17" w:rsidP="005755FD">
            <w:pPr>
              <w:rPr>
                <w:rFonts w:ascii="Times New Roman" w:hAnsi="Times New Roman" w:cs="Times New Roman"/>
                <w:sz w:val="24"/>
                <w:szCs w:val="24"/>
              </w:rPr>
            </w:pPr>
          </w:p>
        </w:tc>
        <w:tc>
          <w:tcPr>
            <w:tcW w:w="6391" w:type="dxa"/>
            <w:vMerge/>
          </w:tcPr>
          <w:p w14:paraId="469AE03F" w14:textId="77777777" w:rsidR="00FB5F17" w:rsidRPr="005E1666" w:rsidRDefault="00FB5F17" w:rsidP="005755FD">
            <w:pPr>
              <w:rPr>
                <w:rFonts w:ascii="Times New Roman" w:hAnsi="Times New Roman" w:cs="Times New Roman"/>
                <w:sz w:val="24"/>
                <w:szCs w:val="24"/>
              </w:rPr>
            </w:pPr>
          </w:p>
        </w:tc>
        <w:tc>
          <w:tcPr>
            <w:tcW w:w="1885" w:type="dxa"/>
          </w:tcPr>
          <w:p w14:paraId="3E99AA6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2:</w:t>
            </w:r>
          </w:p>
          <w:p w14:paraId="282BF3C3"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meetings</w:t>
            </w:r>
          </w:p>
        </w:tc>
      </w:tr>
      <w:tr w:rsidR="00FB5F17" w:rsidRPr="005E1666" w14:paraId="773ECC69" w14:textId="77777777" w:rsidTr="005755FD">
        <w:trPr>
          <w:trHeight w:val="620"/>
        </w:trPr>
        <w:tc>
          <w:tcPr>
            <w:tcW w:w="1074" w:type="dxa"/>
            <w:vMerge/>
          </w:tcPr>
          <w:p w14:paraId="7EABA06B" w14:textId="77777777" w:rsidR="00FB5F17" w:rsidRPr="005E1666" w:rsidRDefault="00FB5F17" w:rsidP="005755FD">
            <w:pPr>
              <w:rPr>
                <w:rFonts w:ascii="Times New Roman" w:hAnsi="Times New Roman" w:cs="Times New Roman"/>
                <w:sz w:val="24"/>
                <w:szCs w:val="24"/>
              </w:rPr>
            </w:pPr>
          </w:p>
        </w:tc>
        <w:tc>
          <w:tcPr>
            <w:tcW w:w="6391" w:type="dxa"/>
            <w:vMerge/>
          </w:tcPr>
          <w:p w14:paraId="19362913" w14:textId="77777777" w:rsidR="00FB5F17" w:rsidRPr="005E1666" w:rsidRDefault="00FB5F17" w:rsidP="005755FD">
            <w:pPr>
              <w:rPr>
                <w:rFonts w:ascii="Times New Roman" w:hAnsi="Times New Roman" w:cs="Times New Roman"/>
                <w:sz w:val="24"/>
                <w:szCs w:val="24"/>
              </w:rPr>
            </w:pPr>
          </w:p>
        </w:tc>
        <w:tc>
          <w:tcPr>
            <w:tcW w:w="1885" w:type="dxa"/>
          </w:tcPr>
          <w:p w14:paraId="4DD28FA6"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3:</w:t>
            </w:r>
          </w:p>
          <w:p w14:paraId="21DDB3AA"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2 meetings</w:t>
            </w:r>
          </w:p>
          <w:p w14:paraId="51424ADC" w14:textId="77777777" w:rsidR="00FB5F17" w:rsidRPr="005E1666" w:rsidRDefault="00FB5F17" w:rsidP="005755FD">
            <w:pPr>
              <w:rPr>
                <w:rFonts w:ascii="Times New Roman" w:hAnsi="Times New Roman" w:cs="Times New Roman"/>
                <w:sz w:val="24"/>
                <w:szCs w:val="24"/>
              </w:rPr>
            </w:pPr>
          </w:p>
        </w:tc>
      </w:tr>
      <w:tr w:rsidR="00FB5F17" w:rsidRPr="005E1666" w14:paraId="49B3B830" w14:textId="77777777" w:rsidTr="005755FD">
        <w:trPr>
          <w:trHeight w:val="351"/>
        </w:trPr>
        <w:tc>
          <w:tcPr>
            <w:tcW w:w="1074" w:type="dxa"/>
            <w:vMerge w:val="restart"/>
          </w:tcPr>
          <w:p w14:paraId="3F34C6F7"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5.2</w:t>
            </w:r>
          </w:p>
        </w:tc>
        <w:tc>
          <w:tcPr>
            <w:tcW w:w="6391" w:type="dxa"/>
            <w:vMerge w:val="restart"/>
          </w:tcPr>
          <w:p w14:paraId="66C1BE15"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Conduct process and outcome evaluations on each component of the intervention, using lessons learned to refine successive iterations of interventions and activities over the 3 years of the project.</w:t>
            </w:r>
          </w:p>
        </w:tc>
        <w:tc>
          <w:tcPr>
            <w:tcW w:w="1885" w:type="dxa"/>
          </w:tcPr>
          <w:p w14:paraId="31A608FE"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1: Process and outcome work was completed.</w:t>
            </w:r>
          </w:p>
        </w:tc>
      </w:tr>
      <w:tr w:rsidR="00FB5F17" w:rsidRPr="005E1666" w14:paraId="79A25838" w14:textId="77777777" w:rsidTr="005755FD">
        <w:trPr>
          <w:trHeight w:val="351"/>
        </w:trPr>
        <w:tc>
          <w:tcPr>
            <w:tcW w:w="1074" w:type="dxa"/>
            <w:vMerge/>
          </w:tcPr>
          <w:p w14:paraId="0EADE0F5" w14:textId="77777777" w:rsidR="00FB5F17" w:rsidRPr="005E1666" w:rsidRDefault="00FB5F17" w:rsidP="005755FD">
            <w:pPr>
              <w:rPr>
                <w:rFonts w:ascii="Times New Roman" w:hAnsi="Times New Roman" w:cs="Times New Roman"/>
                <w:sz w:val="24"/>
                <w:szCs w:val="24"/>
              </w:rPr>
            </w:pPr>
          </w:p>
        </w:tc>
        <w:tc>
          <w:tcPr>
            <w:tcW w:w="6391" w:type="dxa"/>
            <w:vMerge/>
          </w:tcPr>
          <w:p w14:paraId="3F9BD079" w14:textId="77777777" w:rsidR="00FB5F17" w:rsidRPr="005E1666" w:rsidRDefault="00FB5F17" w:rsidP="005755FD">
            <w:pPr>
              <w:rPr>
                <w:rFonts w:ascii="Times New Roman" w:hAnsi="Times New Roman" w:cs="Times New Roman"/>
                <w:sz w:val="24"/>
                <w:szCs w:val="24"/>
              </w:rPr>
            </w:pPr>
          </w:p>
        </w:tc>
        <w:tc>
          <w:tcPr>
            <w:tcW w:w="1885" w:type="dxa"/>
          </w:tcPr>
          <w:p w14:paraId="57999802"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2: </w:t>
            </w:r>
          </w:p>
          <w:p w14:paraId="3A696DB4"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Process and outcome work </w:t>
            </w:r>
            <w:proofErr w:type="gramStart"/>
            <w:r w:rsidRPr="005E1666">
              <w:rPr>
                <w:rFonts w:ascii="Times New Roman" w:hAnsi="Times New Roman" w:cs="Times New Roman"/>
                <w:sz w:val="24"/>
                <w:szCs w:val="24"/>
              </w:rPr>
              <w:t>was</w:t>
            </w:r>
            <w:proofErr w:type="gramEnd"/>
            <w:r w:rsidRPr="005E1666">
              <w:rPr>
                <w:rFonts w:ascii="Times New Roman" w:hAnsi="Times New Roman" w:cs="Times New Roman"/>
                <w:sz w:val="24"/>
                <w:szCs w:val="24"/>
              </w:rPr>
              <w:t xml:space="preserve"> completed, and revised as necessary.</w:t>
            </w:r>
          </w:p>
        </w:tc>
      </w:tr>
      <w:tr w:rsidR="00FB5F17" w:rsidRPr="005E1666" w14:paraId="4BF403CF" w14:textId="77777777" w:rsidTr="005755FD">
        <w:trPr>
          <w:trHeight w:val="352"/>
        </w:trPr>
        <w:tc>
          <w:tcPr>
            <w:tcW w:w="1074" w:type="dxa"/>
            <w:vMerge/>
          </w:tcPr>
          <w:p w14:paraId="641F67A2" w14:textId="77777777" w:rsidR="00FB5F17" w:rsidRPr="005E1666" w:rsidRDefault="00FB5F17" w:rsidP="005755FD">
            <w:pPr>
              <w:rPr>
                <w:rFonts w:ascii="Times New Roman" w:hAnsi="Times New Roman" w:cs="Times New Roman"/>
                <w:sz w:val="24"/>
                <w:szCs w:val="24"/>
              </w:rPr>
            </w:pPr>
          </w:p>
        </w:tc>
        <w:tc>
          <w:tcPr>
            <w:tcW w:w="6391" w:type="dxa"/>
            <w:vMerge/>
          </w:tcPr>
          <w:p w14:paraId="23D7A578" w14:textId="77777777" w:rsidR="00FB5F17" w:rsidRPr="005E1666" w:rsidRDefault="00FB5F17" w:rsidP="005755FD">
            <w:pPr>
              <w:rPr>
                <w:rFonts w:ascii="Times New Roman" w:hAnsi="Times New Roman" w:cs="Times New Roman"/>
                <w:sz w:val="24"/>
                <w:szCs w:val="24"/>
              </w:rPr>
            </w:pPr>
          </w:p>
        </w:tc>
        <w:tc>
          <w:tcPr>
            <w:tcW w:w="1885" w:type="dxa"/>
          </w:tcPr>
          <w:p w14:paraId="22F3AA7D"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3:</w:t>
            </w:r>
          </w:p>
          <w:p w14:paraId="78E0323B"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Process and outcome work </w:t>
            </w:r>
            <w:proofErr w:type="gramStart"/>
            <w:r w:rsidRPr="005E1666">
              <w:rPr>
                <w:rFonts w:ascii="Times New Roman" w:hAnsi="Times New Roman" w:cs="Times New Roman"/>
                <w:sz w:val="24"/>
                <w:szCs w:val="24"/>
              </w:rPr>
              <w:t>was</w:t>
            </w:r>
            <w:proofErr w:type="gramEnd"/>
            <w:r w:rsidRPr="005E1666">
              <w:rPr>
                <w:rFonts w:ascii="Times New Roman" w:hAnsi="Times New Roman" w:cs="Times New Roman"/>
                <w:sz w:val="24"/>
                <w:szCs w:val="24"/>
              </w:rPr>
              <w:t xml:space="preserve"> completed, and revised as necessary.</w:t>
            </w:r>
          </w:p>
        </w:tc>
      </w:tr>
      <w:tr w:rsidR="00FB5F17" w:rsidRPr="005E1666" w14:paraId="5D505F37" w14:textId="77777777" w:rsidTr="005755FD">
        <w:trPr>
          <w:trHeight w:val="620"/>
        </w:trPr>
        <w:tc>
          <w:tcPr>
            <w:tcW w:w="1074" w:type="dxa"/>
            <w:vMerge w:val="restart"/>
          </w:tcPr>
          <w:p w14:paraId="6B42F822"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Objective 5.3</w:t>
            </w:r>
          </w:p>
        </w:tc>
        <w:tc>
          <w:tcPr>
            <w:tcW w:w="6391" w:type="dxa"/>
            <w:vMerge w:val="restart"/>
          </w:tcPr>
          <w:p w14:paraId="03362BB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Share information about substance use, and in particular opioids, in women 55+ with the Somerville/Cambridge community and disseminate relevant information and findings to professional and community audiences including through social media and an email listserv, community forums, and at professional conferences as opportunities arise.</w:t>
            </w:r>
          </w:p>
        </w:tc>
        <w:tc>
          <w:tcPr>
            <w:tcW w:w="1885" w:type="dxa"/>
          </w:tcPr>
          <w:p w14:paraId="5036B1D0"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1: Outside of material distribution during presentations, 2 events were held to disseminate relevant information to the target population</w:t>
            </w:r>
          </w:p>
        </w:tc>
      </w:tr>
      <w:tr w:rsidR="00FB5F17" w:rsidRPr="005E1666" w14:paraId="2A65F002" w14:textId="77777777" w:rsidTr="005755FD">
        <w:trPr>
          <w:trHeight w:val="620"/>
        </w:trPr>
        <w:tc>
          <w:tcPr>
            <w:tcW w:w="1074" w:type="dxa"/>
            <w:vMerge/>
          </w:tcPr>
          <w:p w14:paraId="6F61ABFA" w14:textId="77777777" w:rsidR="00FB5F17" w:rsidRPr="005E1666" w:rsidRDefault="00FB5F17" w:rsidP="005755FD">
            <w:pPr>
              <w:rPr>
                <w:rFonts w:ascii="Times New Roman" w:hAnsi="Times New Roman" w:cs="Times New Roman"/>
                <w:sz w:val="24"/>
                <w:szCs w:val="24"/>
              </w:rPr>
            </w:pPr>
          </w:p>
        </w:tc>
        <w:tc>
          <w:tcPr>
            <w:tcW w:w="6391" w:type="dxa"/>
            <w:vMerge/>
          </w:tcPr>
          <w:p w14:paraId="110F7E59" w14:textId="77777777" w:rsidR="00FB5F17" w:rsidRPr="005E1666" w:rsidRDefault="00FB5F17" w:rsidP="005755FD">
            <w:pPr>
              <w:rPr>
                <w:rFonts w:ascii="Times New Roman" w:hAnsi="Times New Roman" w:cs="Times New Roman"/>
                <w:sz w:val="24"/>
                <w:szCs w:val="24"/>
              </w:rPr>
            </w:pPr>
          </w:p>
        </w:tc>
        <w:tc>
          <w:tcPr>
            <w:tcW w:w="1885" w:type="dxa"/>
          </w:tcPr>
          <w:p w14:paraId="1A6EDECC"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Year 2: Outside of material distribution during presentations, 4 events were held to disseminate relevant information to the target population</w:t>
            </w:r>
          </w:p>
        </w:tc>
      </w:tr>
      <w:tr w:rsidR="00FB5F17" w:rsidRPr="005E1666" w14:paraId="5C418239" w14:textId="77777777" w:rsidTr="005755FD">
        <w:trPr>
          <w:trHeight w:val="620"/>
        </w:trPr>
        <w:tc>
          <w:tcPr>
            <w:tcW w:w="1074" w:type="dxa"/>
            <w:vMerge/>
          </w:tcPr>
          <w:p w14:paraId="23B54389" w14:textId="77777777" w:rsidR="00FB5F17" w:rsidRPr="005E1666" w:rsidRDefault="00FB5F17" w:rsidP="005755FD">
            <w:pPr>
              <w:rPr>
                <w:rFonts w:ascii="Times New Roman" w:hAnsi="Times New Roman" w:cs="Times New Roman"/>
                <w:sz w:val="24"/>
                <w:szCs w:val="24"/>
              </w:rPr>
            </w:pPr>
          </w:p>
        </w:tc>
        <w:tc>
          <w:tcPr>
            <w:tcW w:w="6391" w:type="dxa"/>
            <w:vMerge/>
          </w:tcPr>
          <w:p w14:paraId="7BECAB31" w14:textId="77777777" w:rsidR="00FB5F17" w:rsidRPr="005E1666" w:rsidRDefault="00FB5F17" w:rsidP="005755FD">
            <w:pPr>
              <w:rPr>
                <w:rFonts w:ascii="Times New Roman" w:hAnsi="Times New Roman" w:cs="Times New Roman"/>
                <w:sz w:val="24"/>
                <w:szCs w:val="24"/>
              </w:rPr>
            </w:pPr>
          </w:p>
        </w:tc>
        <w:tc>
          <w:tcPr>
            <w:tcW w:w="1885" w:type="dxa"/>
          </w:tcPr>
          <w:p w14:paraId="4170817E" w14:textId="77777777" w:rsidR="00FB5F17" w:rsidRPr="005E1666" w:rsidRDefault="00FB5F17" w:rsidP="005755FD">
            <w:pPr>
              <w:rPr>
                <w:rFonts w:ascii="Times New Roman" w:hAnsi="Times New Roman" w:cs="Times New Roman"/>
                <w:sz w:val="24"/>
                <w:szCs w:val="24"/>
              </w:rPr>
            </w:pPr>
            <w:r w:rsidRPr="005E1666">
              <w:rPr>
                <w:rFonts w:ascii="Times New Roman" w:hAnsi="Times New Roman" w:cs="Times New Roman"/>
                <w:sz w:val="24"/>
                <w:szCs w:val="24"/>
              </w:rPr>
              <w:t xml:space="preserve">Year 3: Outside of material distribution during presentations, 5 events were held to disseminate relevant </w:t>
            </w:r>
            <w:r w:rsidRPr="005E1666">
              <w:rPr>
                <w:rFonts w:ascii="Times New Roman" w:hAnsi="Times New Roman" w:cs="Times New Roman"/>
                <w:sz w:val="24"/>
                <w:szCs w:val="24"/>
              </w:rPr>
              <w:lastRenderedPageBreak/>
              <w:t>information to the target population</w:t>
            </w:r>
          </w:p>
          <w:p w14:paraId="1424A102" w14:textId="77777777" w:rsidR="00FB5F17" w:rsidRPr="005E1666" w:rsidRDefault="00FB5F17" w:rsidP="005755FD">
            <w:pPr>
              <w:rPr>
                <w:rFonts w:ascii="Times New Roman" w:hAnsi="Times New Roman" w:cs="Times New Roman"/>
                <w:sz w:val="24"/>
                <w:szCs w:val="24"/>
              </w:rPr>
            </w:pPr>
          </w:p>
        </w:tc>
      </w:tr>
    </w:tbl>
    <w:p w14:paraId="391EB8D2" w14:textId="638B5579" w:rsidR="00B821DF" w:rsidRPr="005E1666" w:rsidRDefault="00B821DF" w:rsidP="002A6257">
      <w:pPr>
        <w:rPr>
          <w:rFonts w:ascii="Times New Roman" w:hAnsi="Times New Roman" w:cs="Times New Roman"/>
          <w:sz w:val="24"/>
          <w:szCs w:val="24"/>
        </w:rPr>
      </w:pPr>
    </w:p>
    <w:p w14:paraId="735AF525" w14:textId="77777777" w:rsidR="00B821DF" w:rsidRPr="005E1666" w:rsidRDefault="00B821DF">
      <w:pPr>
        <w:rPr>
          <w:rFonts w:ascii="Times New Roman" w:hAnsi="Times New Roman" w:cs="Times New Roman"/>
          <w:sz w:val="24"/>
          <w:szCs w:val="24"/>
        </w:rPr>
      </w:pPr>
      <w:r w:rsidRPr="005E1666">
        <w:rPr>
          <w:rFonts w:ascii="Times New Roman" w:hAnsi="Times New Roman" w:cs="Times New Roman"/>
          <w:sz w:val="24"/>
          <w:szCs w:val="24"/>
        </w:rPr>
        <w:br w:type="page"/>
      </w:r>
    </w:p>
    <w:p w14:paraId="3EDCECC3" w14:textId="068B0D51" w:rsidR="00BD73F1" w:rsidRPr="005E1666" w:rsidRDefault="00BD73F1" w:rsidP="00BD73F1">
      <w:pPr>
        <w:pStyle w:val="Heading2"/>
        <w:rPr>
          <w:rFonts w:ascii="Times New Roman" w:hAnsi="Times New Roman" w:cs="Times New Roman"/>
          <w:sz w:val="24"/>
          <w:szCs w:val="24"/>
        </w:rPr>
      </w:pPr>
      <w:bookmarkStart w:id="72" w:name="_Toc50029723"/>
      <w:r w:rsidRPr="005E1666">
        <w:rPr>
          <w:rFonts w:ascii="Times New Roman" w:hAnsi="Times New Roman" w:cs="Times New Roman"/>
          <w:sz w:val="24"/>
          <w:szCs w:val="24"/>
        </w:rPr>
        <w:lastRenderedPageBreak/>
        <w:t>Appendix B Outcomes</w:t>
      </w:r>
      <w:bookmarkEnd w:id="72"/>
    </w:p>
    <w:p w14:paraId="03A32C4F" w14:textId="77777777" w:rsidR="002A6257" w:rsidRPr="005E1666" w:rsidRDefault="002A6257" w:rsidP="002A6257">
      <w:pPr>
        <w:pStyle w:val="Heading1"/>
        <w:rPr>
          <w:rFonts w:ascii="Times New Roman" w:eastAsia="Times New Roman" w:hAnsi="Times New Roman" w:cs="Times New Roman"/>
          <w:color w:val="4472C4" w:themeColor="accent1"/>
          <w:sz w:val="24"/>
          <w:szCs w:val="24"/>
        </w:rPr>
      </w:pPr>
    </w:p>
    <w:tbl>
      <w:tblPr>
        <w:tblStyle w:val="TableGrid"/>
        <w:tblW w:w="5000" w:type="pct"/>
        <w:tblLook w:val="04A0" w:firstRow="1" w:lastRow="0" w:firstColumn="1" w:lastColumn="0" w:noHBand="0" w:noVBand="1"/>
      </w:tblPr>
      <w:tblGrid>
        <w:gridCol w:w="617"/>
        <w:gridCol w:w="10173"/>
      </w:tblGrid>
      <w:tr w:rsidR="002A6257" w:rsidRPr="005E1666" w14:paraId="2CC44EF0" w14:textId="77777777" w:rsidTr="005755FD">
        <w:tc>
          <w:tcPr>
            <w:tcW w:w="286" w:type="pct"/>
            <w:shd w:val="clear" w:color="auto" w:fill="D9E2F3" w:themeFill="accent1" w:themeFillTint="33"/>
          </w:tcPr>
          <w:p w14:paraId="25E77F82"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1</w:t>
            </w:r>
          </w:p>
        </w:tc>
        <w:tc>
          <w:tcPr>
            <w:tcW w:w="4714" w:type="pct"/>
            <w:shd w:val="clear" w:color="auto" w:fill="D9E2F3" w:themeFill="accent1" w:themeFillTint="33"/>
          </w:tcPr>
          <w:p w14:paraId="3D136988"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At least 100 informational brochures and flyers will be distributed to 4 community sites in year 1, and 100 informational brochures and flyers in year 2.</w:t>
            </w:r>
          </w:p>
        </w:tc>
      </w:tr>
      <w:tr w:rsidR="002A6257" w:rsidRPr="005E1666" w14:paraId="1ED56C51" w14:textId="77777777" w:rsidTr="005755FD">
        <w:tc>
          <w:tcPr>
            <w:tcW w:w="286" w:type="pct"/>
            <w:shd w:val="clear" w:color="auto" w:fill="D9E2F3" w:themeFill="accent1" w:themeFillTint="33"/>
          </w:tcPr>
          <w:p w14:paraId="02152070" w14:textId="77777777" w:rsidR="002A6257" w:rsidRPr="005E1666" w:rsidRDefault="002A6257" w:rsidP="005755FD">
            <w:pPr>
              <w:rPr>
                <w:rFonts w:ascii="Times New Roman" w:hAnsi="Times New Roman" w:cs="Times New Roman"/>
                <w:sz w:val="24"/>
                <w:szCs w:val="24"/>
              </w:rPr>
            </w:pPr>
          </w:p>
        </w:tc>
        <w:tc>
          <w:tcPr>
            <w:tcW w:w="4714" w:type="pct"/>
            <w:shd w:val="clear" w:color="auto" w:fill="D9E2F3" w:themeFill="accent1" w:themeFillTint="33"/>
          </w:tcPr>
          <w:p w14:paraId="7F8A1498"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year 1, 755 brochures and flyers were distributed across community sites.</w:t>
            </w:r>
          </w:p>
          <w:p w14:paraId="6F44F5FE"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year 2, 3,199 brochures and flyers were distributed across community sites</w:t>
            </w:r>
          </w:p>
          <w:p w14:paraId="439DFBE6"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year 3, 7,343 brochures and flyers were distributed across community sites</w:t>
            </w:r>
          </w:p>
        </w:tc>
      </w:tr>
      <w:tr w:rsidR="002A6257" w:rsidRPr="005E1666" w14:paraId="5802AF4E" w14:textId="77777777" w:rsidTr="005755FD">
        <w:tc>
          <w:tcPr>
            <w:tcW w:w="286" w:type="pct"/>
          </w:tcPr>
          <w:p w14:paraId="7CA91705"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2</w:t>
            </w:r>
          </w:p>
        </w:tc>
        <w:tc>
          <w:tcPr>
            <w:tcW w:w="4714" w:type="pct"/>
          </w:tcPr>
          <w:p w14:paraId="7DE51279"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At least 2 appearances will be made on local cable access TV shows in year 1, and 2 appearances in year 2.</w:t>
            </w:r>
          </w:p>
        </w:tc>
      </w:tr>
      <w:tr w:rsidR="002A6257" w:rsidRPr="005E1666" w14:paraId="191700E0" w14:textId="77777777" w:rsidTr="005755FD">
        <w:tc>
          <w:tcPr>
            <w:tcW w:w="286" w:type="pct"/>
          </w:tcPr>
          <w:p w14:paraId="7A0C2D35" w14:textId="77777777" w:rsidR="002A6257" w:rsidRPr="005E1666" w:rsidRDefault="002A6257" w:rsidP="005755FD">
            <w:pPr>
              <w:rPr>
                <w:rFonts w:ascii="Times New Roman" w:hAnsi="Times New Roman" w:cs="Times New Roman"/>
                <w:sz w:val="24"/>
                <w:szCs w:val="24"/>
              </w:rPr>
            </w:pPr>
          </w:p>
        </w:tc>
        <w:tc>
          <w:tcPr>
            <w:tcW w:w="4714" w:type="pct"/>
          </w:tcPr>
          <w:p w14:paraId="402F3D58"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year 1, 2 appearances were made on local cable access TV.</w:t>
            </w:r>
          </w:p>
          <w:p w14:paraId="6F5132CE"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years 2 and 3, 2 appearances were made on local cable access TV.</w:t>
            </w:r>
          </w:p>
        </w:tc>
      </w:tr>
      <w:tr w:rsidR="002A6257" w:rsidRPr="005E1666" w14:paraId="32FCE67A" w14:textId="77777777" w:rsidTr="005755FD">
        <w:tc>
          <w:tcPr>
            <w:tcW w:w="286" w:type="pct"/>
            <w:shd w:val="clear" w:color="auto" w:fill="D9E2F3" w:themeFill="accent1" w:themeFillTint="33"/>
          </w:tcPr>
          <w:p w14:paraId="2289448E"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3</w:t>
            </w:r>
          </w:p>
        </w:tc>
        <w:tc>
          <w:tcPr>
            <w:tcW w:w="4714" w:type="pct"/>
            <w:shd w:val="clear" w:color="auto" w:fill="D9E2F3" w:themeFill="accent1" w:themeFillTint="33"/>
          </w:tcPr>
          <w:p w14:paraId="0717B163"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knowledge and awareness of opioids, particularly those that are prescribed, and their appropriate use including potential risks and benefits</w:t>
            </w:r>
          </w:p>
        </w:tc>
      </w:tr>
      <w:tr w:rsidR="002A6257" w:rsidRPr="005E1666" w14:paraId="2993BF33" w14:textId="77777777" w:rsidTr="005755FD">
        <w:tc>
          <w:tcPr>
            <w:tcW w:w="286" w:type="pct"/>
            <w:shd w:val="clear" w:color="auto" w:fill="D9E2F3" w:themeFill="accent1" w:themeFillTint="33"/>
          </w:tcPr>
          <w:p w14:paraId="2B22A30C" w14:textId="77777777" w:rsidR="002A6257" w:rsidRPr="005E1666" w:rsidRDefault="002A6257" w:rsidP="005755FD">
            <w:pPr>
              <w:rPr>
                <w:rFonts w:ascii="Times New Roman" w:hAnsi="Times New Roman" w:cs="Times New Roman"/>
                <w:sz w:val="24"/>
                <w:szCs w:val="24"/>
              </w:rPr>
            </w:pPr>
          </w:p>
        </w:tc>
        <w:tc>
          <w:tcPr>
            <w:tcW w:w="4714" w:type="pct"/>
            <w:shd w:val="clear" w:color="auto" w:fill="D9E2F3" w:themeFill="accent1" w:themeFillTint="33"/>
          </w:tcPr>
          <w:p w14:paraId="6AD5DD32"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last three years we provided 7 presentations to a total of 47 women over the age of 55 on this topic. Of the 26 women who completed an evaluation of these presentations, 58% “Strongly Agreed” and 38% “Agreed” that after participating in the presentation they knew more about the benefits of using opioids (as prescribed) for pain management. Of the 26 women who completed an evaluation of these presentations, 69% “Strongly Agreed” and 31% “Agreed” that after participating in the presentation they knew more about the risks associated with opioids.</w:t>
            </w:r>
          </w:p>
        </w:tc>
      </w:tr>
      <w:tr w:rsidR="002A6257" w:rsidRPr="005E1666" w14:paraId="495A3E1E" w14:textId="77777777" w:rsidTr="005755FD">
        <w:tc>
          <w:tcPr>
            <w:tcW w:w="286" w:type="pct"/>
          </w:tcPr>
          <w:p w14:paraId="241AE112"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4</w:t>
            </w:r>
          </w:p>
        </w:tc>
        <w:tc>
          <w:tcPr>
            <w:tcW w:w="4714" w:type="pct"/>
          </w:tcPr>
          <w:p w14:paraId="36392557" w14:textId="77777777" w:rsidR="002A6257" w:rsidRPr="005E1666" w:rsidRDefault="002A6257" w:rsidP="005755FD">
            <w:pPr>
              <w:rPr>
                <w:rFonts w:ascii="Times New Roman" w:eastAsia="Times New Roman" w:hAnsi="Times New Roman" w:cs="Times New Roman"/>
                <w:i/>
                <w:color w:val="000000"/>
                <w:sz w:val="24"/>
                <w:szCs w:val="24"/>
              </w:rPr>
            </w:pPr>
            <w:r w:rsidRPr="005E1666">
              <w:rPr>
                <w:rFonts w:ascii="Times New Roman" w:hAnsi="Times New Roman" w:cs="Times New Roman"/>
                <w:sz w:val="24"/>
                <w:szCs w:val="24"/>
              </w:rPr>
              <w:t>CONSUMERS - 70% of women ages 55+ served through this project will increase their knowledge and awareness of the warning signs of opioid misuse in themselves and others.</w:t>
            </w:r>
          </w:p>
        </w:tc>
      </w:tr>
      <w:tr w:rsidR="002A6257" w:rsidRPr="005E1666" w14:paraId="720A9566" w14:textId="77777777" w:rsidTr="005755FD">
        <w:tc>
          <w:tcPr>
            <w:tcW w:w="286" w:type="pct"/>
          </w:tcPr>
          <w:p w14:paraId="260DD1A0" w14:textId="77777777" w:rsidR="002A6257" w:rsidRPr="005E1666" w:rsidRDefault="002A6257" w:rsidP="005755FD">
            <w:pPr>
              <w:rPr>
                <w:rFonts w:ascii="Times New Roman" w:hAnsi="Times New Roman" w:cs="Times New Roman"/>
                <w:sz w:val="24"/>
                <w:szCs w:val="24"/>
              </w:rPr>
            </w:pPr>
          </w:p>
        </w:tc>
        <w:tc>
          <w:tcPr>
            <w:tcW w:w="4714" w:type="pct"/>
          </w:tcPr>
          <w:p w14:paraId="7B2FC0F6"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last three years we provided 7 presentations to a total of 47 women over the age of 55 that included discussion on these topics. Of the 22 women who completed an evaluation on this topic, 73% “Strongly Agreed” and 27% “Agreed” that after participating in the presentation they were more aware of the warning signs of opioid misuse.</w:t>
            </w:r>
          </w:p>
        </w:tc>
      </w:tr>
      <w:tr w:rsidR="002A6257" w:rsidRPr="005E1666" w14:paraId="07E3ED02" w14:textId="77777777" w:rsidTr="005755FD">
        <w:tc>
          <w:tcPr>
            <w:tcW w:w="286" w:type="pct"/>
            <w:shd w:val="clear" w:color="auto" w:fill="D9E2F3" w:themeFill="accent1" w:themeFillTint="33"/>
          </w:tcPr>
          <w:p w14:paraId="1B1269F6"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5</w:t>
            </w:r>
          </w:p>
        </w:tc>
        <w:tc>
          <w:tcPr>
            <w:tcW w:w="4714" w:type="pct"/>
            <w:shd w:val="clear" w:color="auto" w:fill="D9E2F3" w:themeFill="accent1" w:themeFillTint="33"/>
          </w:tcPr>
          <w:p w14:paraId="2C77B83E"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self-reported ability to address medication concerns with providers and manage medications appropriately</w:t>
            </w:r>
          </w:p>
        </w:tc>
      </w:tr>
      <w:tr w:rsidR="002A6257" w:rsidRPr="005E1666" w14:paraId="535497D9" w14:textId="77777777" w:rsidTr="005755FD">
        <w:tc>
          <w:tcPr>
            <w:tcW w:w="286" w:type="pct"/>
            <w:shd w:val="clear" w:color="auto" w:fill="D9E2F3" w:themeFill="accent1" w:themeFillTint="33"/>
          </w:tcPr>
          <w:p w14:paraId="4E0807F8" w14:textId="77777777" w:rsidR="002A6257" w:rsidRPr="005E1666" w:rsidRDefault="002A6257" w:rsidP="005755FD">
            <w:pPr>
              <w:rPr>
                <w:rFonts w:ascii="Times New Roman" w:hAnsi="Times New Roman" w:cs="Times New Roman"/>
                <w:sz w:val="24"/>
                <w:szCs w:val="24"/>
              </w:rPr>
            </w:pPr>
          </w:p>
        </w:tc>
        <w:tc>
          <w:tcPr>
            <w:tcW w:w="4714" w:type="pct"/>
            <w:shd w:val="clear" w:color="auto" w:fill="D9E2F3" w:themeFill="accent1" w:themeFillTint="33"/>
          </w:tcPr>
          <w:p w14:paraId="25268F4F"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last three years we provided 7 presentations to a total of 55 women over the age of 55 on this topic. Out of the 36 women who completed an evaluation on this topic, 58% “Strongly Agreed” and 14% “Agreed” that after the presentation they felt more comfortable talking to their doctor and/or pharmacist about medications. Of 32 women who completed an evaluation on this topic, 63% “Strongly Agreed” and 31% “Agreed” that after participating in the presentation they felt more able to appropriately manage their medications. Of 35 women who completed an evaluation on this topic, 57% “Strongly Agreed” and 43% “Agreed” that the skills they learned during the presentation will be useful to them in working with their doctor effectively.</w:t>
            </w:r>
          </w:p>
        </w:tc>
      </w:tr>
      <w:tr w:rsidR="002A6257" w:rsidRPr="005E1666" w14:paraId="56D55DBD" w14:textId="77777777" w:rsidTr="005755FD">
        <w:tc>
          <w:tcPr>
            <w:tcW w:w="286" w:type="pct"/>
          </w:tcPr>
          <w:p w14:paraId="6F524AFA"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6</w:t>
            </w:r>
          </w:p>
        </w:tc>
        <w:tc>
          <w:tcPr>
            <w:tcW w:w="4714" w:type="pct"/>
          </w:tcPr>
          <w:p w14:paraId="43134F48"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knowledge and awareness of alternative methods to manage chronic pain.</w:t>
            </w:r>
          </w:p>
        </w:tc>
      </w:tr>
      <w:tr w:rsidR="002A6257" w:rsidRPr="005E1666" w14:paraId="055058D5" w14:textId="77777777" w:rsidTr="005755FD">
        <w:tc>
          <w:tcPr>
            <w:tcW w:w="286" w:type="pct"/>
          </w:tcPr>
          <w:p w14:paraId="5279FAAB" w14:textId="77777777" w:rsidR="002A6257" w:rsidRPr="005E1666" w:rsidRDefault="002A6257" w:rsidP="005755FD">
            <w:pPr>
              <w:rPr>
                <w:rFonts w:ascii="Times New Roman" w:hAnsi="Times New Roman" w:cs="Times New Roman"/>
                <w:sz w:val="24"/>
                <w:szCs w:val="24"/>
              </w:rPr>
            </w:pPr>
          </w:p>
        </w:tc>
        <w:tc>
          <w:tcPr>
            <w:tcW w:w="4714" w:type="pct"/>
          </w:tcPr>
          <w:p w14:paraId="2C925840"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last three years we provided 16 presentations to a total of 116 women over the age of 55 on these topics. Out of 46 women who provided an evaluation, 50% “Strongly Agreed” and 48% “Agreed” that after the presentation they knew more about healthy ways to manage and reduce stress. Out of 18 women who provided an evaluation, 28% “Strongly Agreed” and 61% “Agreed” that after the presentation they knew more about non-pharmacological (non-medication) options for pain management. Out of 12 women who completed an evaluation, 50% “Strongly Agreed” and 50% “Agreed” that after participating in the presentation they were better able to use mindfulness for reducing stress and pain.</w:t>
            </w:r>
          </w:p>
        </w:tc>
      </w:tr>
      <w:tr w:rsidR="002A6257" w:rsidRPr="005E1666" w14:paraId="291E450D" w14:textId="77777777" w:rsidTr="005755FD">
        <w:tc>
          <w:tcPr>
            <w:tcW w:w="286" w:type="pct"/>
            <w:shd w:val="clear" w:color="auto" w:fill="D9E2F3" w:themeFill="accent1" w:themeFillTint="33"/>
          </w:tcPr>
          <w:p w14:paraId="766CA517"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lastRenderedPageBreak/>
              <w:t>7</w:t>
            </w:r>
          </w:p>
        </w:tc>
        <w:tc>
          <w:tcPr>
            <w:tcW w:w="4714" w:type="pct"/>
            <w:shd w:val="clear" w:color="auto" w:fill="D9E2F3" w:themeFill="accent1" w:themeFillTint="33"/>
          </w:tcPr>
          <w:p w14:paraId="410648A9"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knowledge and awareness of available community resources for older women for addressing both psychological and physical pain, and substance use issues.</w:t>
            </w:r>
          </w:p>
        </w:tc>
      </w:tr>
      <w:tr w:rsidR="002A6257" w:rsidRPr="005E1666" w14:paraId="1E6C19FA" w14:textId="77777777" w:rsidTr="005755FD">
        <w:tc>
          <w:tcPr>
            <w:tcW w:w="286" w:type="pct"/>
            <w:shd w:val="clear" w:color="auto" w:fill="D9E2F3" w:themeFill="accent1" w:themeFillTint="33"/>
          </w:tcPr>
          <w:p w14:paraId="094BCC68" w14:textId="77777777" w:rsidR="002A6257" w:rsidRPr="005E1666" w:rsidRDefault="002A6257" w:rsidP="005755FD">
            <w:pPr>
              <w:rPr>
                <w:rFonts w:ascii="Times New Roman" w:hAnsi="Times New Roman" w:cs="Times New Roman"/>
                <w:sz w:val="24"/>
                <w:szCs w:val="24"/>
              </w:rPr>
            </w:pPr>
          </w:p>
        </w:tc>
        <w:tc>
          <w:tcPr>
            <w:tcW w:w="4714" w:type="pct"/>
            <w:shd w:val="clear" w:color="auto" w:fill="D9E2F3" w:themeFill="accent1" w:themeFillTint="33"/>
          </w:tcPr>
          <w:p w14:paraId="3BED6C9A"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last three years we provided 10 presentations to a total of 63 women over the age of 55 on these topics. Out of the 22 women who completed an evaluation, 64% “Strongly Agreed” and 36% “Agreed” that after the presentation they were more aware of available community resources for substance use and mental health treatment. Of the 11 women who completed an evaluation, 55% “Strongly Agreed” and 45% “Agreed” that after the presentation they were more aware of community resources for alternative pain management practices (e.g. physical therapy, acupuncture, yoga.)</w:t>
            </w:r>
          </w:p>
        </w:tc>
      </w:tr>
      <w:tr w:rsidR="002A6257" w:rsidRPr="005E1666" w14:paraId="13B3F9BF" w14:textId="77777777" w:rsidTr="005755FD">
        <w:tc>
          <w:tcPr>
            <w:tcW w:w="286" w:type="pct"/>
          </w:tcPr>
          <w:p w14:paraId="342D50FB"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8</w:t>
            </w:r>
          </w:p>
        </w:tc>
        <w:tc>
          <w:tcPr>
            <w:tcW w:w="4714" w:type="pct"/>
          </w:tcPr>
          <w:p w14:paraId="498879C3"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CONSUMERS - 70% of women ages 55+ served through this project will increase their intention to utilize alternative pain management strategies.</w:t>
            </w:r>
          </w:p>
        </w:tc>
      </w:tr>
      <w:tr w:rsidR="002A6257" w:rsidRPr="005E1666" w14:paraId="75A90C5B" w14:textId="77777777" w:rsidTr="005755FD">
        <w:tc>
          <w:tcPr>
            <w:tcW w:w="286" w:type="pct"/>
          </w:tcPr>
          <w:p w14:paraId="7A80C7EF" w14:textId="77777777" w:rsidR="002A6257" w:rsidRPr="005E1666" w:rsidRDefault="002A6257" w:rsidP="005755FD">
            <w:pPr>
              <w:rPr>
                <w:rFonts w:ascii="Times New Roman" w:hAnsi="Times New Roman" w:cs="Times New Roman"/>
                <w:sz w:val="24"/>
                <w:szCs w:val="24"/>
              </w:rPr>
            </w:pPr>
          </w:p>
        </w:tc>
        <w:tc>
          <w:tcPr>
            <w:tcW w:w="4714" w:type="pct"/>
          </w:tcPr>
          <w:p w14:paraId="39831AD4"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last three years we provided 13 presentations to a total of 83 women over the age of 55 that included discussion of utilizing alternative pain management strategies. Of the 12 women who completed an evaluation of this discussion, 67% stated they were “Very likely” and 33% “Somewhat likely” to use mindfulness as an alternative pain management strategy. Out of 11 women, 82% stated they were “Very likely” and 18% were “Somewhat likely” to use relaxation exercises as an alternative pain management strategy. Out of 30 women, 56% stated they were “Very likely” and 19% “Somewhat likely” to use non-medication alternatives.</w:t>
            </w:r>
          </w:p>
        </w:tc>
      </w:tr>
      <w:tr w:rsidR="002A6257" w:rsidRPr="005E1666" w14:paraId="1A499B88" w14:textId="77777777" w:rsidTr="005755FD">
        <w:tc>
          <w:tcPr>
            <w:tcW w:w="286" w:type="pct"/>
            <w:shd w:val="clear" w:color="auto" w:fill="D9E2F3" w:themeFill="accent1" w:themeFillTint="33"/>
          </w:tcPr>
          <w:p w14:paraId="714BFAFD"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9</w:t>
            </w:r>
          </w:p>
        </w:tc>
        <w:tc>
          <w:tcPr>
            <w:tcW w:w="4714" w:type="pct"/>
            <w:shd w:val="clear" w:color="auto" w:fill="D9E2F3" w:themeFill="accent1" w:themeFillTint="33"/>
          </w:tcPr>
          <w:p w14:paraId="0AE8A689" w14:textId="77777777" w:rsidR="002A6257" w:rsidRPr="005E1666" w:rsidRDefault="002A6257" w:rsidP="001C351A">
            <w:pPr>
              <w:rPr>
                <w:rFonts w:ascii="Times New Roman" w:hAnsi="Times New Roman" w:cs="Times New Roman"/>
                <w:i/>
                <w:sz w:val="24"/>
                <w:szCs w:val="24"/>
              </w:rPr>
            </w:pPr>
            <w:r w:rsidRPr="005E1666">
              <w:rPr>
                <w:rFonts w:ascii="Times New Roman" w:hAnsi="Times New Roman" w:cs="Times New Roman"/>
                <w:sz w:val="24"/>
                <w:szCs w:val="24"/>
              </w:rPr>
              <w:t>OPIOID TRAINING - 80% of staff at partner agencies trained through this project will increase their level of knowledge on substance use and addiction in older women, particularly with a focus on opioids and their potential consequences and benefits.</w:t>
            </w:r>
          </w:p>
        </w:tc>
      </w:tr>
      <w:tr w:rsidR="002A6257" w:rsidRPr="005E1666" w14:paraId="7D841B55" w14:textId="77777777" w:rsidTr="005755FD">
        <w:tc>
          <w:tcPr>
            <w:tcW w:w="286" w:type="pct"/>
            <w:shd w:val="clear" w:color="auto" w:fill="D9E2F3" w:themeFill="accent1" w:themeFillTint="33"/>
          </w:tcPr>
          <w:p w14:paraId="14E06802" w14:textId="77777777" w:rsidR="002A6257" w:rsidRPr="005E1666" w:rsidRDefault="002A6257" w:rsidP="005755FD">
            <w:pPr>
              <w:rPr>
                <w:rFonts w:ascii="Times New Roman" w:hAnsi="Times New Roman" w:cs="Times New Roman"/>
                <w:sz w:val="24"/>
                <w:szCs w:val="24"/>
              </w:rPr>
            </w:pPr>
          </w:p>
        </w:tc>
        <w:tc>
          <w:tcPr>
            <w:tcW w:w="4714" w:type="pct"/>
            <w:shd w:val="clear" w:color="auto" w:fill="D9E2F3" w:themeFill="accent1" w:themeFillTint="33"/>
          </w:tcPr>
          <w:p w14:paraId="0002BFAA"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 xml:space="preserve">In the last three years, 18 trainings were provided to staff at multiple partner agencies on opioid use and misuse among older women. A total of 693 staff participated in those trainings. Out of 473 participants who completed the evaluation question, 74% “Strongly Agreed” and 26% “Agreed” that their knowledge about opioid misuse and addiction in older women grew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Nearly all participants who completed evaluations stated that their knowledge on the potential benefits and consequences of prescription opioids, particularly for older women, had increased, by a lot (82%) and somewhat (16%) (n=484). </w:t>
            </w:r>
          </w:p>
          <w:p w14:paraId="047F934F" w14:textId="77777777" w:rsidR="002A6257" w:rsidRPr="005E1666" w:rsidRDefault="002A6257" w:rsidP="005755FD">
            <w:pPr>
              <w:rPr>
                <w:rFonts w:ascii="Times New Roman" w:hAnsi="Times New Roman" w:cs="Times New Roman"/>
                <w:sz w:val="24"/>
                <w:szCs w:val="24"/>
              </w:rPr>
            </w:pPr>
          </w:p>
          <w:p w14:paraId="2D42FA2B"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We administered three- and six-month follow-up surveys to past training participants. Out of the 33 participants who completed a follow-up this quarter, one participant (47%) indicated using the knowledge or skills from the training in their work with older women.</w:t>
            </w:r>
          </w:p>
        </w:tc>
      </w:tr>
      <w:tr w:rsidR="002A6257" w:rsidRPr="005E1666" w14:paraId="75ACADC8" w14:textId="77777777" w:rsidTr="005755FD">
        <w:tc>
          <w:tcPr>
            <w:tcW w:w="286" w:type="pct"/>
          </w:tcPr>
          <w:p w14:paraId="50197933"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10</w:t>
            </w:r>
          </w:p>
        </w:tc>
        <w:tc>
          <w:tcPr>
            <w:tcW w:w="4714" w:type="pct"/>
          </w:tcPr>
          <w:p w14:paraId="7C4B73F6" w14:textId="77777777" w:rsidR="002A6257" w:rsidRPr="005E1666" w:rsidRDefault="002A6257" w:rsidP="005755FD">
            <w:pPr>
              <w:rPr>
                <w:rFonts w:ascii="Times New Roman" w:hAnsi="Times New Roman" w:cs="Times New Roman"/>
                <w:i/>
                <w:sz w:val="24"/>
                <w:szCs w:val="24"/>
              </w:rPr>
            </w:pPr>
            <w:r w:rsidRPr="005E1666">
              <w:rPr>
                <w:rFonts w:ascii="Times New Roman" w:hAnsi="Times New Roman" w:cs="Times New Roman"/>
                <w:sz w:val="24"/>
                <w:szCs w:val="24"/>
              </w:rPr>
              <w:t>OPIOID TRAINING - 80% of staff at partner agencies trained through this project will increase their level of knowledge of the warning signs of opioid misuse</w:t>
            </w:r>
          </w:p>
        </w:tc>
      </w:tr>
      <w:tr w:rsidR="002A6257" w:rsidRPr="005E1666" w14:paraId="71AEBF1E" w14:textId="77777777" w:rsidTr="005755FD">
        <w:tc>
          <w:tcPr>
            <w:tcW w:w="286" w:type="pct"/>
          </w:tcPr>
          <w:p w14:paraId="7C93D6F3" w14:textId="77777777" w:rsidR="002A6257" w:rsidRPr="005E1666" w:rsidRDefault="002A6257" w:rsidP="005755FD">
            <w:pPr>
              <w:rPr>
                <w:rFonts w:ascii="Times New Roman" w:hAnsi="Times New Roman" w:cs="Times New Roman"/>
                <w:sz w:val="24"/>
                <w:szCs w:val="24"/>
              </w:rPr>
            </w:pPr>
          </w:p>
        </w:tc>
        <w:tc>
          <w:tcPr>
            <w:tcW w:w="4714" w:type="pct"/>
          </w:tcPr>
          <w:p w14:paraId="4EAA2DE0"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last three years, 18 trainings were provided to staff at multiple partner agencies on opioid use and misuse among older women. A total of 693 staff participated in those trainings. Out of 476 participants who completed the evaluation on this topic, nearly all stated that their knowledge on the warning signs of opioid misuse and overdose had increased, by a lot (82%) and somewhat (17%).</w:t>
            </w:r>
          </w:p>
        </w:tc>
      </w:tr>
      <w:tr w:rsidR="002A6257" w:rsidRPr="005E1666" w14:paraId="04F77AA2" w14:textId="77777777" w:rsidTr="005755FD">
        <w:tc>
          <w:tcPr>
            <w:tcW w:w="286" w:type="pct"/>
            <w:shd w:val="clear" w:color="auto" w:fill="D9E2F3" w:themeFill="accent1" w:themeFillTint="33"/>
          </w:tcPr>
          <w:p w14:paraId="57E6CC72"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11</w:t>
            </w:r>
          </w:p>
        </w:tc>
        <w:tc>
          <w:tcPr>
            <w:tcW w:w="4714" w:type="pct"/>
            <w:shd w:val="clear" w:color="auto" w:fill="D9E2F3" w:themeFill="accent1" w:themeFillTint="33"/>
          </w:tcPr>
          <w:p w14:paraId="4C3E16A4" w14:textId="77777777" w:rsidR="002A6257" w:rsidRPr="005E1666" w:rsidRDefault="002A6257" w:rsidP="005755FD">
            <w:pPr>
              <w:rPr>
                <w:rFonts w:ascii="Times New Roman" w:hAnsi="Times New Roman" w:cs="Times New Roman"/>
                <w:i/>
                <w:sz w:val="24"/>
                <w:szCs w:val="24"/>
              </w:rPr>
            </w:pPr>
            <w:r w:rsidRPr="005E1666">
              <w:rPr>
                <w:rFonts w:ascii="Times New Roman" w:hAnsi="Times New Roman" w:cs="Times New Roman"/>
                <w:sz w:val="24"/>
                <w:szCs w:val="24"/>
              </w:rPr>
              <w:t>OPIOID TRAINING - 80% of staff at partner agencies trained through this project will increase their level of knowledge of community services that can help address psychological and chronic physical pain for older women, and substance use disorders.</w:t>
            </w:r>
          </w:p>
        </w:tc>
      </w:tr>
      <w:tr w:rsidR="002A6257" w:rsidRPr="005E1666" w14:paraId="65A285D9" w14:textId="77777777" w:rsidTr="005755FD">
        <w:tc>
          <w:tcPr>
            <w:tcW w:w="286" w:type="pct"/>
            <w:shd w:val="clear" w:color="auto" w:fill="D9E2F3" w:themeFill="accent1" w:themeFillTint="33"/>
          </w:tcPr>
          <w:p w14:paraId="25283F4B" w14:textId="77777777" w:rsidR="002A6257" w:rsidRPr="005E1666" w:rsidRDefault="002A6257" w:rsidP="005755FD">
            <w:pPr>
              <w:rPr>
                <w:rFonts w:ascii="Times New Roman" w:hAnsi="Times New Roman" w:cs="Times New Roman"/>
                <w:sz w:val="24"/>
                <w:szCs w:val="24"/>
              </w:rPr>
            </w:pPr>
          </w:p>
        </w:tc>
        <w:tc>
          <w:tcPr>
            <w:tcW w:w="4714" w:type="pct"/>
            <w:shd w:val="clear" w:color="auto" w:fill="D9E2F3" w:themeFill="accent1" w:themeFillTint="33"/>
          </w:tcPr>
          <w:p w14:paraId="1410DAB1"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last three years, 18 trainings were provided to staff at multiple partner agencies on opioid use and misuse among older women. A total of 693 staff participated in those trainings. Out of 477 participants who completed the evaluation on this topic, nearly all stated that their knowledge on community services for substance use treatment and pain management had increased, by a lot (73%) and somewhat (22%).</w:t>
            </w:r>
          </w:p>
        </w:tc>
      </w:tr>
      <w:tr w:rsidR="002A6257" w:rsidRPr="005E1666" w14:paraId="5B4ED50C" w14:textId="77777777" w:rsidTr="005755FD">
        <w:tc>
          <w:tcPr>
            <w:tcW w:w="286" w:type="pct"/>
          </w:tcPr>
          <w:p w14:paraId="26F5D5F6"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12</w:t>
            </w:r>
          </w:p>
        </w:tc>
        <w:tc>
          <w:tcPr>
            <w:tcW w:w="4714" w:type="pct"/>
          </w:tcPr>
          <w:p w14:paraId="401E0912" w14:textId="77777777" w:rsidR="002A6257" w:rsidRPr="005E1666" w:rsidRDefault="002A6257" w:rsidP="005755FD">
            <w:pPr>
              <w:rPr>
                <w:rFonts w:ascii="Times New Roman" w:hAnsi="Times New Roman" w:cs="Times New Roman"/>
                <w:i/>
                <w:sz w:val="24"/>
                <w:szCs w:val="24"/>
              </w:rPr>
            </w:pPr>
            <w:r w:rsidRPr="005E1666">
              <w:rPr>
                <w:rFonts w:ascii="Times New Roman" w:hAnsi="Times New Roman" w:cs="Times New Roman"/>
                <w:sz w:val="24"/>
                <w:szCs w:val="24"/>
              </w:rPr>
              <w:t>OPIOID TRAINING - 70% of staff at partner agencies trained through this project will report increased ability to assess risk factors in older women for opioid misuse.</w:t>
            </w:r>
          </w:p>
        </w:tc>
      </w:tr>
      <w:tr w:rsidR="002A6257" w:rsidRPr="005E1666" w14:paraId="72D97494" w14:textId="77777777" w:rsidTr="005755FD">
        <w:tc>
          <w:tcPr>
            <w:tcW w:w="286" w:type="pct"/>
          </w:tcPr>
          <w:p w14:paraId="7A502192" w14:textId="77777777" w:rsidR="002A6257" w:rsidRPr="005E1666" w:rsidRDefault="002A6257" w:rsidP="005755FD">
            <w:pPr>
              <w:rPr>
                <w:rFonts w:ascii="Times New Roman" w:hAnsi="Times New Roman" w:cs="Times New Roman"/>
                <w:sz w:val="24"/>
                <w:szCs w:val="24"/>
              </w:rPr>
            </w:pPr>
          </w:p>
        </w:tc>
        <w:tc>
          <w:tcPr>
            <w:tcW w:w="4714" w:type="pct"/>
          </w:tcPr>
          <w:p w14:paraId="6F24D3AD"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 xml:space="preserve">In the last three years, 18 trainings were provided to staff at multiple partner agencies on opioid use and misuse among older women. A total of 693 staff participated in those trainings. Out of 482 participants who completed the evaluation question, 75% “Strongly Agreed” and 25% “Agreed” that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they have an increased understanding of the risk factors of opioid misuse.</w:t>
            </w:r>
          </w:p>
        </w:tc>
      </w:tr>
      <w:tr w:rsidR="002A6257" w:rsidRPr="005E1666" w14:paraId="37E3FC74" w14:textId="77777777" w:rsidTr="005755FD">
        <w:tc>
          <w:tcPr>
            <w:tcW w:w="286" w:type="pct"/>
            <w:shd w:val="clear" w:color="auto" w:fill="D9E2F3" w:themeFill="accent1" w:themeFillTint="33"/>
          </w:tcPr>
          <w:p w14:paraId="1B5A3ECA"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13</w:t>
            </w:r>
          </w:p>
        </w:tc>
        <w:tc>
          <w:tcPr>
            <w:tcW w:w="4714" w:type="pct"/>
            <w:shd w:val="clear" w:color="auto" w:fill="D9E2F3" w:themeFill="accent1" w:themeFillTint="33"/>
          </w:tcPr>
          <w:p w14:paraId="702789F2" w14:textId="77777777" w:rsidR="002A6257" w:rsidRPr="005E1666" w:rsidRDefault="002A6257" w:rsidP="005755FD">
            <w:pPr>
              <w:rPr>
                <w:rFonts w:ascii="Times New Roman" w:hAnsi="Times New Roman" w:cs="Times New Roman"/>
                <w:i/>
                <w:sz w:val="24"/>
                <w:szCs w:val="24"/>
              </w:rPr>
            </w:pPr>
            <w:r w:rsidRPr="005E1666">
              <w:rPr>
                <w:rFonts w:ascii="Times New Roman" w:hAnsi="Times New Roman" w:cs="Times New Roman"/>
                <w:sz w:val="24"/>
                <w:szCs w:val="24"/>
              </w:rPr>
              <w:t>OPIOID TRAINING - 80% of Staff members will integrate information presented on opioid use, misuse, and active disease, warning signs and risk factors into their future practice with older adults.</w:t>
            </w:r>
          </w:p>
        </w:tc>
      </w:tr>
      <w:tr w:rsidR="002A6257" w:rsidRPr="005E1666" w14:paraId="2FA6BAB4" w14:textId="77777777" w:rsidTr="005755FD">
        <w:tc>
          <w:tcPr>
            <w:tcW w:w="286" w:type="pct"/>
            <w:shd w:val="clear" w:color="auto" w:fill="D9E2F3" w:themeFill="accent1" w:themeFillTint="33"/>
          </w:tcPr>
          <w:p w14:paraId="4058CB94" w14:textId="77777777" w:rsidR="002A6257" w:rsidRPr="005E1666" w:rsidRDefault="002A6257" w:rsidP="005755FD">
            <w:pPr>
              <w:rPr>
                <w:rFonts w:ascii="Times New Roman" w:hAnsi="Times New Roman" w:cs="Times New Roman"/>
                <w:sz w:val="24"/>
                <w:szCs w:val="24"/>
              </w:rPr>
            </w:pPr>
          </w:p>
        </w:tc>
        <w:tc>
          <w:tcPr>
            <w:tcW w:w="4714" w:type="pct"/>
            <w:shd w:val="clear" w:color="auto" w:fill="D9E2F3" w:themeFill="accent1" w:themeFillTint="33"/>
          </w:tcPr>
          <w:p w14:paraId="2986B3A6"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last three years, 18 trainings were provided to staff at multiple partner agencies on opioid use and misuse among older women. A total of 693 staff participated in those trainings. Of the 465 participants who responded to an evaluation item on this topic, 96% indicated that they intend to use the skill/information presented in the training in their future practice with older adults.</w:t>
            </w:r>
          </w:p>
        </w:tc>
      </w:tr>
      <w:tr w:rsidR="002A6257" w:rsidRPr="005E1666" w14:paraId="5D2FF7E2" w14:textId="77777777" w:rsidTr="005755FD">
        <w:tc>
          <w:tcPr>
            <w:tcW w:w="286" w:type="pct"/>
          </w:tcPr>
          <w:p w14:paraId="2A55453D"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14</w:t>
            </w:r>
          </w:p>
        </w:tc>
        <w:tc>
          <w:tcPr>
            <w:tcW w:w="4714" w:type="pct"/>
          </w:tcPr>
          <w:p w14:paraId="244DF154" w14:textId="7A527280"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 xml:space="preserve">TRAUMA </w:t>
            </w:r>
            <w:r w:rsidR="006672AA">
              <w:rPr>
                <w:rFonts w:ascii="Times New Roman" w:hAnsi="Times New Roman" w:cs="Times New Roman"/>
                <w:sz w:val="24"/>
                <w:szCs w:val="24"/>
              </w:rPr>
              <w:t xml:space="preserve">INFORMED </w:t>
            </w:r>
            <w:r w:rsidRPr="005E1666">
              <w:rPr>
                <w:rFonts w:ascii="Times New Roman" w:hAnsi="Times New Roman" w:cs="Times New Roman"/>
                <w:sz w:val="24"/>
                <w:szCs w:val="24"/>
              </w:rPr>
              <w:t>TRAINING - 70% of staff at partner agencies trained through this project will be better able to understand the role of trauma in their clients’ life.</w:t>
            </w:r>
          </w:p>
        </w:tc>
      </w:tr>
      <w:tr w:rsidR="002A6257" w:rsidRPr="005E1666" w14:paraId="4B4A6793" w14:textId="77777777" w:rsidTr="005755FD">
        <w:tc>
          <w:tcPr>
            <w:tcW w:w="286" w:type="pct"/>
          </w:tcPr>
          <w:p w14:paraId="1445872D" w14:textId="77777777" w:rsidR="002A6257" w:rsidRPr="005E1666" w:rsidRDefault="002A6257" w:rsidP="005755FD">
            <w:pPr>
              <w:rPr>
                <w:rFonts w:ascii="Times New Roman" w:hAnsi="Times New Roman" w:cs="Times New Roman"/>
                <w:sz w:val="24"/>
                <w:szCs w:val="24"/>
              </w:rPr>
            </w:pPr>
          </w:p>
        </w:tc>
        <w:tc>
          <w:tcPr>
            <w:tcW w:w="4714" w:type="pct"/>
          </w:tcPr>
          <w:p w14:paraId="4A5F764E"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 xml:space="preserve">In the last three years, 3 trainings were provided to staff at multiple partner agencies on trauma. A total of 107 staff participated in those trainings. Of 82 participants that completed this evaluation, 68% “Strongly Agreed” and 32% “Agreed” that they were able to explain how trauma impacts the lives of older women and older adults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Of 81 participants that completed this evaluation, 67% “Strongly Agreed” and 32% “Agreed” that they understood the connections between substance use and trauma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Of 81 participants that completed this evaluation, 67% “Strongly Agreed” and 32% “Agreed” that they were better able to understand why trauma is a risk factor for developing opioid misuse and other substance use disorders as a result of the training. Of 81 participants that completed this evaluation, 67% “Strongly Agreed” and 33% “Agreed” that they felt more comfortable speaking to older adults about the impacts trauma and substance use have in their lives as a result of the training.</w:t>
            </w:r>
          </w:p>
        </w:tc>
      </w:tr>
      <w:tr w:rsidR="002A6257" w:rsidRPr="005E1666" w14:paraId="4EB8EADC" w14:textId="77777777" w:rsidTr="005755FD">
        <w:tc>
          <w:tcPr>
            <w:tcW w:w="286" w:type="pct"/>
            <w:shd w:val="clear" w:color="auto" w:fill="D9E2F3" w:themeFill="accent1" w:themeFillTint="33"/>
          </w:tcPr>
          <w:p w14:paraId="0074590F"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15</w:t>
            </w:r>
          </w:p>
        </w:tc>
        <w:tc>
          <w:tcPr>
            <w:tcW w:w="4714" w:type="pct"/>
            <w:shd w:val="clear" w:color="auto" w:fill="D9E2F3" w:themeFill="accent1" w:themeFillTint="33"/>
          </w:tcPr>
          <w:p w14:paraId="0A894216"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SBIRT/MI TRAINING - 50% of staff at partner agencies trained through this project will report increased ability to implement Elder SBIRT using MI techniques.</w:t>
            </w:r>
          </w:p>
        </w:tc>
      </w:tr>
      <w:tr w:rsidR="002A6257" w:rsidRPr="005E1666" w14:paraId="3CB0B18F" w14:textId="77777777" w:rsidTr="005755FD">
        <w:tc>
          <w:tcPr>
            <w:tcW w:w="286" w:type="pct"/>
            <w:shd w:val="clear" w:color="auto" w:fill="D9E2F3" w:themeFill="accent1" w:themeFillTint="33"/>
          </w:tcPr>
          <w:p w14:paraId="2716C6FD" w14:textId="77777777" w:rsidR="002A6257" w:rsidRPr="005E1666" w:rsidRDefault="002A6257" w:rsidP="005755FD">
            <w:pPr>
              <w:rPr>
                <w:rFonts w:ascii="Times New Roman" w:hAnsi="Times New Roman" w:cs="Times New Roman"/>
                <w:sz w:val="24"/>
                <w:szCs w:val="24"/>
              </w:rPr>
            </w:pPr>
          </w:p>
        </w:tc>
        <w:tc>
          <w:tcPr>
            <w:tcW w:w="4714" w:type="pct"/>
            <w:shd w:val="clear" w:color="auto" w:fill="D9E2F3" w:themeFill="accent1" w:themeFillTint="33"/>
          </w:tcPr>
          <w:p w14:paraId="2FDC979A"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 xml:space="preserve">In the last three years, 3 trainings were provided to staff at multiple partner agencies on Elder SBIRT. A total of 102 staff participated in those trainings. Of the 20 participants who completed an evaluation on this topic, 30% “Strongly Agreed” and 65% “Agreed” that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they were more comfortable implementing the Elder SBIRT. Of the 20 participants who completed an evaluation on this topic, 35% “Strongly Agreed” and 65% “Agreed” that as a result of the training they were more comfortable talking to clients about the risks of opioids and other substance misuse. Of the 20 participants who completed an evaluation on this topic, 55% “Strongly Agreed” and 45% “Agreed” that </w:t>
            </w:r>
            <w:proofErr w:type="gramStart"/>
            <w:r w:rsidRPr="005E1666">
              <w:rPr>
                <w:rFonts w:ascii="Times New Roman" w:hAnsi="Times New Roman" w:cs="Times New Roman"/>
                <w:sz w:val="24"/>
                <w:szCs w:val="24"/>
              </w:rPr>
              <w:t>as a result of</w:t>
            </w:r>
            <w:proofErr w:type="gramEnd"/>
            <w:r w:rsidRPr="005E1666">
              <w:rPr>
                <w:rFonts w:ascii="Times New Roman" w:hAnsi="Times New Roman" w:cs="Times New Roman"/>
                <w:sz w:val="24"/>
                <w:szCs w:val="24"/>
              </w:rPr>
              <w:t xml:space="preserve"> the training they could identify the elements of the Brief Negotiated Interview.</w:t>
            </w:r>
          </w:p>
        </w:tc>
      </w:tr>
      <w:tr w:rsidR="002A6257" w:rsidRPr="005E1666" w14:paraId="0DC010AC" w14:textId="77777777" w:rsidTr="005755FD">
        <w:tc>
          <w:tcPr>
            <w:tcW w:w="286" w:type="pct"/>
          </w:tcPr>
          <w:p w14:paraId="619880C8"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16</w:t>
            </w:r>
          </w:p>
        </w:tc>
        <w:tc>
          <w:tcPr>
            <w:tcW w:w="4714" w:type="pct"/>
          </w:tcPr>
          <w:p w14:paraId="32915D96"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SBIRT/MI TRAINING - 70% of staff at partner agencies trained through this project on SBIRT/MI will be better able to refer women to appropriate levels of treatment including inpatient/outpatient treatment and services as needed</w:t>
            </w:r>
          </w:p>
        </w:tc>
      </w:tr>
      <w:tr w:rsidR="002A6257" w:rsidRPr="005E1666" w14:paraId="2D8643FF" w14:textId="77777777" w:rsidTr="005755FD">
        <w:tc>
          <w:tcPr>
            <w:tcW w:w="286" w:type="pct"/>
          </w:tcPr>
          <w:p w14:paraId="1C4C4D69" w14:textId="77777777" w:rsidR="002A6257" w:rsidRPr="005E1666" w:rsidRDefault="002A6257" w:rsidP="005755FD">
            <w:pPr>
              <w:rPr>
                <w:rFonts w:ascii="Times New Roman" w:hAnsi="Times New Roman" w:cs="Times New Roman"/>
                <w:sz w:val="24"/>
                <w:szCs w:val="24"/>
              </w:rPr>
            </w:pPr>
          </w:p>
        </w:tc>
        <w:tc>
          <w:tcPr>
            <w:tcW w:w="4714" w:type="pct"/>
          </w:tcPr>
          <w:p w14:paraId="36426E17"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last three years, 3 trainings were provided to staff at multiple partner agencies on Elder SBIRT. A total of 102 staff participated in those trainings. Of the 20 participants who completed an evaluation on this topic, 55% “Strongly Agreed” and 45% “Agreed” that as a result of the training they were better able to use a screening tool to screen clients for unhealthy substance use. Of the 20 participants who completed an evaluation on this topic, 25% “Strongly Agreed” and 65% “Agreed” that as a result of the training they were better able to refer clients to appropriate levels of treatment including outpatient and/or Medication Assisted Treatment.</w:t>
            </w:r>
          </w:p>
        </w:tc>
      </w:tr>
      <w:tr w:rsidR="002A6257" w:rsidRPr="005E1666" w14:paraId="53E11B71" w14:textId="77777777" w:rsidTr="005755FD">
        <w:tc>
          <w:tcPr>
            <w:tcW w:w="286" w:type="pct"/>
            <w:shd w:val="clear" w:color="auto" w:fill="D9E2F3" w:themeFill="accent1" w:themeFillTint="33"/>
          </w:tcPr>
          <w:p w14:paraId="12EB46BC" w14:textId="77777777" w:rsidR="002A6257" w:rsidRPr="005E1666" w:rsidRDefault="002A6257" w:rsidP="005755FD">
            <w:pPr>
              <w:rPr>
                <w:rFonts w:ascii="Times New Roman" w:hAnsi="Times New Roman" w:cs="Times New Roman"/>
                <w:sz w:val="24"/>
                <w:szCs w:val="24"/>
                <w:highlight w:val="yellow"/>
              </w:rPr>
            </w:pPr>
            <w:r w:rsidRPr="002E4EEC">
              <w:rPr>
                <w:rFonts w:ascii="Times New Roman" w:hAnsi="Times New Roman" w:cs="Times New Roman"/>
                <w:sz w:val="24"/>
                <w:szCs w:val="24"/>
              </w:rPr>
              <w:t>17</w:t>
            </w:r>
          </w:p>
        </w:tc>
        <w:tc>
          <w:tcPr>
            <w:tcW w:w="4714" w:type="pct"/>
            <w:shd w:val="clear" w:color="auto" w:fill="D9E2F3" w:themeFill="accent1" w:themeFillTint="33"/>
          </w:tcPr>
          <w:p w14:paraId="67055D81"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 xml:space="preserve">The project coordinator will reach out to at least five other healthcare or community services organizations serving women 55+ in Cambridge and Somerville </w:t>
            </w:r>
            <w:proofErr w:type="gramStart"/>
            <w:r w:rsidRPr="005E1666">
              <w:rPr>
                <w:rFonts w:ascii="Times New Roman" w:hAnsi="Times New Roman" w:cs="Times New Roman"/>
                <w:sz w:val="24"/>
                <w:szCs w:val="24"/>
              </w:rPr>
              <w:t>in order to</w:t>
            </w:r>
            <w:proofErr w:type="gramEnd"/>
            <w:r w:rsidRPr="005E1666">
              <w:rPr>
                <w:rFonts w:ascii="Times New Roman" w:hAnsi="Times New Roman" w:cs="Times New Roman"/>
                <w:sz w:val="24"/>
                <w:szCs w:val="24"/>
              </w:rPr>
              <w:t xml:space="preserve"> build relationships and discuss potential opportunities for project collaboration or information sharing.</w:t>
            </w:r>
          </w:p>
        </w:tc>
      </w:tr>
      <w:tr w:rsidR="002A6257" w:rsidRPr="005E1666" w14:paraId="79A422FB" w14:textId="77777777" w:rsidTr="005755FD">
        <w:tc>
          <w:tcPr>
            <w:tcW w:w="286" w:type="pct"/>
            <w:shd w:val="clear" w:color="auto" w:fill="D9E2F3" w:themeFill="accent1" w:themeFillTint="33"/>
          </w:tcPr>
          <w:p w14:paraId="7DE6A85F" w14:textId="77777777" w:rsidR="002A6257" w:rsidRPr="005E1666" w:rsidRDefault="002A6257" w:rsidP="005755FD">
            <w:pPr>
              <w:rPr>
                <w:rFonts w:ascii="Times New Roman" w:hAnsi="Times New Roman" w:cs="Times New Roman"/>
                <w:sz w:val="24"/>
                <w:szCs w:val="24"/>
                <w:highlight w:val="yellow"/>
              </w:rPr>
            </w:pPr>
          </w:p>
        </w:tc>
        <w:tc>
          <w:tcPr>
            <w:tcW w:w="4714" w:type="pct"/>
            <w:shd w:val="clear" w:color="auto" w:fill="D9E2F3" w:themeFill="accent1" w:themeFillTint="33"/>
          </w:tcPr>
          <w:p w14:paraId="14D63B0D" w14:textId="77777777" w:rsidR="002A6257" w:rsidRPr="005E1666" w:rsidRDefault="002A6257" w:rsidP="005755FD">
            <w:pPr>
              <w:rPr>
                <w:rFonts w:ascii="Times New Roman" w:hAnsi="Times New Roman" w:cs="Times New Roman"/>
                <w:sz w:val="24"/>
                <w:szCs w:val="24"/>
              </w:rPr>
            </w:pPr>
          </w:p>
        </w:tc>
      </w:tr>
      <w:tr w:rsidR="002A6257" w:rsidRPr="005E1666" w14:paraId="22D9E2A6" w14:textId="77777777" w:rsidTr="005755FD">
        <w:tc>
          <w:tcPr>
            <w:tcW w:w="286" w:type="pct"/>
          </w:tcPr>
          <w:p w14:paraId="28DEFF68" w14:textId="77777777" w:rsidR="002A6257" w:rsidRPr="005E1666" w:rsidRDefault="002A6257" w:rsidP="005755FD">
            <w:pPr>
              <w:rPr>
                <w:rFonts w:ascii="Times New Roman" w:hAnsi="Times New Roman" w:cs="Times New Roman"/>
                <w:sz w:val="24"/>
                <w:szCs w:val="24"/>
                <w:highlight w:val="yellow"/>
              </w:rPr>
            </w:pPr>
            <w:r w:rsidRPr="002E4EEC">
              <w:rPr>
                <w:rFonts w:ascii="Times New Roman" w:hAnsi="Times New Roman" w:cs="Times New Roman"/>
                <w:sz w:val="24"/>
                <w:szCs w:val="24"/>
              </w:rPr>
              <w:lastRenderedPageBreak/>
              <w:t>18</w:t>
            </w:r>
          </w:p>
        </w:tc>
        <w:tc>
          <w:tcPr>
            <w:tcW w:w="4714" w:type="pct"/>
          </w:tcPr>
          <w:p w14:paraId="0DF8F4F4"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Partner Agencies will continue to integrate information presented through the POWER PROJECT regarding opioid use, misuse, and active disease in older women, into partner agencies existing programming after the life of this grant.</w:t>
            </w:r>
          </w:p>
        </w:tc>
      </w:tr>
      <w:tr w:rsidR="002A6257" w:rsidRPr="005E1666" w14:paraId="09BD5563" w14:textId="77777777" w:rsidTr="005755FD">
        <w:tc>
          <w:tcPr>
            <w:tcW w:w="286" w:type="pct"/>
          </w:tcPr>
          <w:p w14:paraId="1BD8C203" w14:textId="77777777" w:rsidR="002A6257" w:rsidRPr="005E1666" w:rsidRDefault="002A6257" w:rsidP="005755FD">
            <w:pPr>
              <w:rPr>
                <w:rFonts w:ascii="Times New Roman" w:hAnsi="Times New Roman" w:cs="Times New Roman"/>
                <w:sz w:val="24"/>
                <w:szCs w:val="24"/>
              </w:rPr>
            </w:pPr>
          </w:p>
        </w:tc>
        <w:tc>
          <w:tcPr>
            <w:tcW w:w="4714" w:type="pct"/>
          </w:tcPr>
          <w:p w14:paraId="6597C068" w14:textId="77777777" w:rsidR="002A6257" w:rsidRPr="005E1666" w:rsidRDefault="002A6257" w:rsidP="005755FD">
            <w:pPr>
              <w:rPr>
                <w:rFonts w:ascii="Times New Roman" w:hAnsi="Times New Roman" w:cs="Times New Roman"/>
                <w:sz w:val="24"/>
                <w:szCs w:val="24"/>
              </w:rPr>
            </w:pPr>
          </w:p>
        </w:tc>
      </w:tr>
      <w:tr w:rsidR="002A6257" w:rsidRPr="005E1666" w14:paraId="6A2B69F9" w14:textId="77777777" w:rsidTr="005755FD">
        <w:tc>
          <w:tcPr>
            <w:tcW w:w="286" w:type="pct"/>
            <w:shd w:val="clear" w:color="auto" w:fill="D9E2F3" w:themeFill="accent1" w:themeFillTint="33"/>
          </w:tcPr>
          <w:p w14:paraId="06948CEC"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19</w:t>
            </w:r>
          </w:p>
        </w:tc>
        <w:tc>
          <w:tcPr>
            <w:tcW w:w="4714" w:type="pct"/>
            <w:shd w:val="clear" w:color="auto" w:fill="D9E2F3" w:themeFill="accent1" w:themeFillTint="33"/>
          </w:tcPr>
          <w:p w14:paraId="0BEEFB4D"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 xml:space="preserve">Quarterly, project staff will generate </w:t>
            </w:r>
            <w:proofErr w:type="gramStart"/>
            <w:r w:rsidRPr="005E1666">
              <w:rPr>
                <w:rFonts w:ascii="Times New Roman" w:hAnsi="Times New Roman" w:cs="Times New Roman"/>
                <w:sz w:val="24"/>
                <w:szCs w:val="24"/>
              </w:rPr>
              <w:t>a brief summary</w:t>
            </w:r>
            <w:proofErr w:type="gramEnd"/>
            <w:r w:rsidRPr="005E1666">
              <w:rPr>
                <w:rFonts w:ascii="Times New Roman" w:hAnsi="Times New Roman" w:cs="Times New Roman"/>
                <w:sz w:val="24"/>
                <w:szCs w:val="24"/>
              </w:rPr>
              <w:t xml:space="preserve"> and analysis of process and outcome evaluation data that will inform future work and will be distributed to the Advisory Committee and other key actors.</w:t>
            </w:r>
          </w:p>
        </w:tc>
      </w:tr>
      <w:tr w:rsidR="002A6257" w:rsidRPr="005E1666" w14:paraId="2FB2DB28" w14:textId="77777777" w:rsidTr="005755FD">
        <w:tc>
          <w:tcPr>
            <w:tcW w:w="286" w:type="pct"/>
            <w:shd w:val="clear" w:color="auto" w:fill="D9E2F3" w:themeFill="accent1" w:themeFillTint="33"/>
          </w:tcPr>
          <w:p w14:paraId="1E8D6DB8" w14:textId="77777777" w:rsidR="002A6257" w:rsidRPr="005E1666" w:rsidRDefault="002A6257" w:rsidP="005755FD">
            <w:pPr>
              <w:rPr>
                <w:rFonts w:ascii="Times New Roman" w:hAnsi="Times New Roman" w:cs="Times New Roman"/>
                <w:sz w:val="24"/>
                <w:szCs w:val="24"/>
              </w:rPr>
            </w:pPr>
          </w:p>
        </w:tc>
        <w:tc>
          <w:tcPr>
            <w:tcW w:w="4714" w:type="pct"/>
            <w:shd w:val="clear" w:color="auto" w:fill="D9E2F3" w:themeFill="accent1" w:themeFillTint="33"/>
          </w:tcPr>
          <w:p w14:paraId="32B6F3C7" w14:textId="77777777" w:rsidR="002A6257" w:rsidRPr="005E1666" w:rsidRDefault="002A6257" w:rsidP="005755FD">
            <w:pPr>
              <w:rPr>
                <w:rFonts w:ascii="Times New Roman" w:hAnsi="Times New Roman" w:cs="Times New Roman"/>
                <w:sz w:val="24"/>
                <w:szCs w:val="24"/>
              </w:rPr>
            </w:pPr>
            <w:r w:rsidRPr="005E1666">
              <w:rPr>
                <w:rFonts w:ascii="Times New Roman" w:hAnsi="Times New Roman" w:cs="Times New Roman"/>
                <w:sz w:val="24"/>
                <w:szCs w:val="24"/>
              </w:rPr>
              <w:t>In the three years of the program, project staff met with the Advisory Committee 8 times (4 meetings in Year 1, 2 meetings in Year 2, and 2 meetings in Year 3), meeting the objective of 8 Advisory Committee meetings across the span of the program. Process and outcome evaluation data was regularly shared with the Advisory Committee meetings across the span of the program.</w:t>
            </w:r>
          </w:p>
        </w:tc>
      </w:tr>
    </w:tbl>
    <w:p w14:paraId="4E195AE6" w14:textId="31F36665" w:rsidR="006620A4" w:rsidRPr="005E1666" w:rsidRDefault="006620A4" w:rsidP="00DA0CB5">
      <w:pPr>
        <w:contextualSpacing/>
        <w:rPr>
          <w:rFonts w:ascii="Times New Roman" w:hAnsi="Times New Roman" w:cs="Times New Roman"/>
          <w:sz w:val="24"/>
          <w:szCs w:val="24"/>
        </w:rPr>
      </w:pPr>
    </w:p>
    <w:p w14:paraId="61ABEBE2" w14:textId="77777777" w:rsidR="006620A4" w:rsidRPr="005E1666" w:rsidRDefault="006620A4">
      <w:pPr>
        <w:rPr>
          <w:rFonts w:ascii="Times New Roman" w:hAnsi="Times New Roman" w:cs="Times New Roman"/>
          <w:sz w:val="24"/>
          <w:szCs w:val="24"/>
        </w:rPr>
      </w:pPr>
      <w:r w:rsidRPr="005E1666">
        <w:rPr>
          <w:rFonts w:ascii="Times New Roman" w:hAnsi="Times New Roman" w:cs="Times New Roman"/>
          <w:sz w:val="24"/>
          <w:szCs w:val="24"/>
        </w:rPr>
        <w:br w:type="page"/>
      </w:r>
    </w:p>
    <w:p w14:paraId="44982923" w14:textId="20FECB42" w:rsidR="006F3B74" w:rsidRPr="005E1666" w:rsidRDefault="00BD73F1" w:rsidP="00A67E92">
      <w:pPr>
        <w:pStyle w:val="Heading2"/>
        <w:rPr>
          <w:rFonts w:ascii="Times New Roman" w:hAnsi="Times New Roman" w:cs="Times New Roman"/>
          <w:sz w:val="24"/>
          <w:szCs w:val="24"/>
        </w:rPr>
      </w:pPr>
      <w:bookmarkStart w:id="73" w:name="_Toc50029724"/>
      <w:r w:rsidRPr="005E1666">
        <w:rPr>
          <w:rFonts w:ascii="Times New Roman" w:hAnsi="Times New Roman" w:cs="Times New Roman"/>
          <w:sz w:val="24"/>
          <w:szCs w:val="24"/>
        </w:rPr>
        <w:lastRenderedPageBreak/>
        <w:t xml:space="preserve">Appendix C </w:t>
      </w:r>
      <w:r w:rsidR="00A67E92" w:rsidRPr="005E1666">
        <w:rPr>
          <w:rFonts w:ascii="Times New Roman" w:hAnsi="Times New Roman" w:cs="Times New Roman"/>
          <w:sz w:val="24"/>
          <w:szCs w:val="24"/>
        </w:rPr>
        <w:t>Logic Model</w:t>
      </w:r>
      <w:bookmarkEnd w:id="73"/>
    </w:p>
    <w:p w14:paraId="3A475F70" w14:textId="22B606EC" w:rsidR="00A67E92" w:rsidRPr="005E1666" w:rsidRDefault="00A67E92" w:rsidP="00A67E92">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64DB7E13" wp14:editId="67FAB0B1">
            <wp:extent cx="6858000" cy="531177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OWER LOGIC MODEL.png"/>
                    <pic:cNvPicPr/>
                  </pic:nvPicPr>
                  <pic:blipFill>
                    <a:blip r:embed="rId25">
                      <a:extLst>
                        <a:ext uri="{28A0092B-C50C-407E-A947-70E740481C1C}">
                          <a14:useLocalDpi xmlns:a14="http://schemas.microsoft.com/office/drawing/2010/main" val="0"/>
                        </a:ext>
                      </a:extLst>
                    </a:blip>
                    <a:stretch>
                      <a:fillRect/>
                    </a:stretch>
                  </pic:blipFill>
                  <pic:spPr>
                    <a:xfrm>
                      <a:off x="0" y="0"/>
                      <a:ext cx="6858000" cy="5311775"/>
                    </a:xfrm>
                    <a:prstGeom prst="rect">
                      <a:avLst/>
                    </a:prstGeom>
                  </pic:spPr>
                </pic:pic>
              </a:graphicData>
            </a:graphic>
          </wp:inline>
        </w:drawing>
      </w:r>
    </w:p>
    <w:p w14:paraId="222FF7F2" w14:textId="547511BA" w:rsidR="00986C14" w:rsidRPr="005E1666" w:rsidRDefault="00DD7EDC" w:rsidP="002E4EEC">
      <w:pPr>
        <w:pStyle w:val="Heading2"/>
        <w:rPr>
          <w:rFonts w:ascii="Times New Roman" w:hAnsi="Times New Roman" w:cs="Times New Roman"/>
          <w:sz w:val="24"/>
          <w:szCs w:val="24"/>
        </w:rPr>
      </w:pPr>
      <w:r w:rsidRPr="005E1666">
        <w:rPr>
          <w:rFonts w:ascii="Times New Roman" w:hAnsi="Times New Roman" w:cs="Times New Roman"/>
          <w:sz w:val="24"/>
          <w:szCs w:val="24"/>
        </w:rPr>
        <w:br w:type="page"/>
      </w:r>
      <w:bookmarkStart w:id="74" w:name="_Toc50029725"/>
      <w:r w:rsidR="007A3F9F" w:rsidRPr="005E1666">
        <w:rPr>
          <w:rFonts w:ascii="Times New Roman" w:hAnsi="Times New Roman" w:cs="Times New Roman"/>
          <w:color w:val="4472C4" w:themeColor="accent1"/>
          <w:sz w:val="24"/>
          <w:szCs w:val="24"/>
        </w:rPr>
        <w:lastRenderedPageBreak/>
        <w:t>A</w:t>
      </w:r>
      <w:r w:rsidR="007A3F9F">
        <w:rPr>
          <w:rFonts w:ascii="Times New Roman" w:hAnsi="Times New Roman" w:cs="Times New Roman"/>
          <w:color w:val="4472C4" w:themeColor="accent1"/>
          <w:sz w:val="24"/>
          <w:szCs w:val="24"/>
        </w:rPr>
        <w:t>ppendix D Detailed Work Plan:</w:t>
      </w:r>
      <w:bookmarkEnd w:id="74"/>
    </w:p>
    <w:p w14:paraId="6ED125B8" w14:textId="77777777" w:rsidR="00986C14" w:rsidRPr="005E1666" w:rsidRDefault="00986C14" w:rsidP="00986C14">
      <w:pPr>
        <w:jc w:val="center"/>
        <w:rPr>
          <w:rFonts w:ascii="Times New Roman" w:hAnsi="Times New Roman" w:cs="Times New Roman"/>
          <w:b/>
          <w:sz w:val="24"/>
          <w:szCs w:val="24"/>
          <w:u w:val="single"/>
        </w:rPr>
      </w:pPr>
      <w:r w:rsidRPr="005E1666">
        <w:rPr>
          <w:rFonts w:ascii="Times New Roman" w:hAnsi="Times New Roman" w:cs="Times New Roman"/>
          <w:b/>
          <w:sz w:val="24"/>
          <w:szCs w:val="24"/>
          <w:u w:val="single"/>
        </w:rPr>
        <w:t>POWER Work Plan – Year 3</w:t>
      </w:r>
    </w:p>
    <w:p w14:paraId="68A100E6" w14:textId="77777777" w:rsidR="00986C14" w:rsidRPr="005E1666" w:rsidRDefault="00986C14" w:rsidP="00986C14">
      <w:pPr>
        <w:jc w:val="center"/>
        <w:rPr>
          <w:rFonts w:ascii="Times New Roman" w:hAnsi="Times New Roman" w:cs="Times New Roman"/>
          <w:b/>
          <w:sz w:val="24"/>
          <w:szCs w:val="24"/>
        </w:rPr>
      </w:pPr>
      <w:r w:rsidRPr="005E1666">
        <w:rPr>
          <w:rFonts w:ascii="Times New Roman" w:hAnsi="Times New Roman" w:cs="Times New Roman"/>
          <w:b/>
          <w:sz w:val="24"/>
          <w:szCs w:val="24"/>
        </w:rPr>
        <w:t>Institute for Health and Recovery</w:t>
      </w:r>
    </w:p>
    <w:tbl>
      <w:tblPr>
        <w:tblStyle w:val="TableGrid"/>
        <w:tblW w:w="5000" w:type="pct"/>
        <w:tblLook w:val="04A0" w:firstRow="1" w:lastRow="0" w:firstColumn="1" w:lastColumn="0" w:noHBand="0" w:noVBand="1"/>
      </w:tblPr>
      <w:tblGrid>
        <w:gridCol w:w="5983"/>
        <w:gridCol w:w="1916"/>
        <w:gridCol w:w="719"/>
        <w:gridCol w:w="719"/>
        <w:gridCol w:w="719"/>
        <w:gridCol w:w="719"/>
        <w:gridCol w:w="15"/>
      </w:tblGrid>
      <w:tr w:rsidR="00986C14" w:rsidRPr="005E1666" w14:paraId="05A716C3" w14:textId="77777777" w:rsidTr="00334FE7">
        <w:trPr>
          <w:trHeight w:val="620"/>
        </w:trPr>
        <w:tc>
          <w:tcPr>
            <w:tcW w:w="5000" w:type="pct"/>
            <w:gridSpan w:val="7"/>
            <w:shd w:val="clear" w:color="auto" w:fill="7F7F7F" w:themeFill="text1" w:themeFillTint="80"/>
          </w:tcPr>
          <w:p w14:paraId="03AC578B" w14:textId="77777777" w:rsidR="00986C14" w:rsidRPr="005E1666" w:rsidRDefault="00986C14" w:rsidP="00585072">
            <w:pPr>
              <w:tabs>
                <w:tab w:val="left" w:pos="1459"/>
              </w:tabs>
              <w:rPr>
                <w:rFonts w:ascii="Times New Roman" w:hAnsi="Times New Roman" w:cs="Times New Roman"/>
                <w:b/>
                <w:i/>
                <w:sz w:val="24"/>
                <w:szCs w:val="24"/>
              </w:rPr>
            </w:pPr>
            <w:r w:rsidRPr="005E1666">
              <w:rPr>
                <w:rFonts w:ascii="Times New Roman" w:hAnsi="Times New Roman" w:cs="Times New Roman"/>
                <w:b/>
                <w:i/>
                <w:color w:val="FFFFFF" w:themeColor="background1"/>
                <w:sz w:val="24"/>
                <w:szCs w:val="24"/>
              </w:rPr>
              <w:t xml:space="preserve">Goal 1: </w:t>
            </w:r>
            <w:r w:rsidRPr="005E1666">
              <w:rPr>
                <w:rStyle w:val="NoneA"/>
                <w:rFonts w:ascii="Times New Roman" w:hAnsi="Times New Roman" w:cs="Times New Roman"/>
                <w:b/>
                <w:i/>
                <w:color w:val="FFFFFF" w:themeColor="background1"/>
                <w:sz w:val="24"/>
                <w:szCs w:val="24"/>
              </w:rPr>
              <w:t>Among 45 women ages 55+ in Somerville, Cambridge, and Malden increase the knowledge and understanding of the potential risks and benefits of opioids, and increase the self-reported ability of these same women to identify and manage risks of opioid use, misuse, and/or addiction in themselves and others.</w:t>
            </w:r>
          </w:p>
        </w:tc>
      </w:tr>
      <w:tr w:rsidR="00986C14" w:rsidRPr="005E1666" w14:paraId="68D26B33" w14:textId="77777777" w:rsidTr="00334FE7">
        <w:tc>
          <w:tcPr>
            <w:tcW w:w="5000" w:type="pct"/>
            <w:gridSpan w:val="7"/>
            <w:shd w:val="clear" w:color="auto" w:fill="E7E6E6" w:themeFill="background2"/>
          </w:tcPr>
          <w:p w14:paraId="7620F135"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Objective 1.1. </w:t>
            </w:r>
            <w:r w:rsidRPr="005E1666">
              <w:rPr>
                <w:rStyle w:val="NoneA"/>
                <w:rFonts w:ascii="Times New Roman" w:hAnsi="Times New Roman" w:cs="Times New Roman"/>
                <w:b/>
                <w:sz w:val="24"/>
                <w:szCs w:val="24"/>
              </w:rPr>
              <w:t>Distribute 150 informational brochures and flyers on prescription opioid misuse and pain in older women to 4 community sites that regularly serve older women in Somerville, Cambridge, and Malden.</w:t>
            </w:r>
          </w:p>
        </w:tc>
      </w:tr>
      <w:tr w:rsidR="00986C14" w:rsidRPr="005E1666" w14:paraId="7816A993" w14:textId="77777777" w:rsidTr="00334FE7">
        <w:tc>
          <w:tcPr>
            <w:tcW w:w="5000" w:type="pct"/>
            <w:gridSpan w:val="7"/>
            <w:shd w:val="clear" w:color="auto" w:fill="E7E6E6" w:themeFill="background2"/>
          </w:tcPr>
          <w:p w14:paraId="6B67618F"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Expected Outcome: </w:t>
            </w:r>
            <w:r w:rsidRPr="005E1666">
              <w:rPr>
                <w:rStyle w:val="NoneA"/>
                <w:rFonts w:ascii="Times New Roman" w:hAnsi="Times New Roman" w:cs="Times New Roman"/>
                <w:i/>
                <w:sz w:val="24"/>
                <w:szCs w:val="24"/>
              </w:rPr>
              <w:t>At least 150 informational brochures and flyers distributed to 4 community sites in year 3.</w:t>
            </w:r>
          </w:p>
        </w:tc>
      </w:tr>
      <w:tr w:rsidR="00986C14" w:rsidRPr="005E1666" w14:paraId="53C01A16" w14:textId="77777777" w:rsidTr="00334FE7">
        <w:trPr>
          <w:gridAfter w:val="1"/>
          <w:wAfter w:w="7" w:type="pct"/>
        </w:trPr>
        <w:tc>
          <w:tcPr>
            <w:tcW w:w="2773" w:type="pct"/>
            <w:vMerge w:val="restart"/>
            <w:vAlign w:val="center"/>
          </w:tcPr>
          <w:p w14:paraId="18746BB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4554C99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60C72AC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7DF697CF" w14:textId="77777777" w:rsidTr="00334FE7">
        <w:trPr>
          <w:gridAfter w:val="1"/>
          <w:wAfter w:w="7" w:type="pct"/>
        </w:trPr>
        <w:tc>
          <w:tcPr>
            <w:tcW w:w="2773" w:type="pct"/>
            <w:vMerge/>
            <w:tcBorders>
              <w:bottom w:val="single" w:sz="12" w:space="0" w:color="auto"/>
            </w:tcBorders>
          </w:tcPr>
          <w:p w14:paraId="0BB58E05"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4F1608FE"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1B63D47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5FD9903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387DC14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4B6BB47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54643BA7" w14:textId="77777777" w:rsidTr="00334FE7">
        <w:trPr>
          <w:gridAfter w:val="1"/>
          <w:wAfter w:w="7" w:type="pct"/>
        </w:trPr>
        <w:tc>
          <w:tcPr>
            <w:tcW w:w="2773" w:type="pct"/>
            <w:tcBorders>
              <w:top w:val="single" w:sz="12" w:space="0" w:color="auto"/>
            </w:tcBorders>
          </w:tcPr>
          <w:p w14:paraId="782ADFF3" w14:textId="77777777" w:rsidR="00986C14" w:rsidRPr="005E1666" w:rsidRDefault="00986C14" w:rsidP="00986C14">
            <w:pPr>
              <w:pStyle w:val="ListParagraph"/>
              <w:numPr>
                <w:ilvl w:val="0"/>
                <w:numId w:val="37"/>
              </w:numPr>
              <w:rPr>
                <w:rFonts w:ascii="Times New Roman" w:hAnsi="Times New Roman" w:cs="Times New Roman"/>
                <w:sz w:val="24"/>
                <w:szCs w:val="24"/>
              </w:rPr>
            </w:pPr>
            <w:r w:rsidRPr="005E1666">
              <w:rPr>
                <w:rFonts w:ascii="Times New Roman" w:hAnsi="Times New Roman" w:cs="Times New Roman"/>
                <w:sz w:val="24"/>
                <w:szCs w:val="24"/>
              </w:rPr>
              <w:t>Review publications from state and federal agencies to identify potential new resources appropriate for dissemination to educate women 55+ on opioid use and misuse</w:t>
            </w:r>
          </w:p>
        </w:tc>
        <w:tc>
          <w:tcPr>
            <w:tcW w:w="888" w:type="pct"/>
            <w:tcBorders>
              <w:top w:val="single" w:sz="12" w:space="0" w:color="auto"/>
            </w:tcBorders>
          </w:tcPr>
          <w:p w14:paraId="1FDE61F1"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BSAS staff</w:t>
            </w:r>
          </w:p>
        </w:tc>
        <w:tc>
          <w:tcPr>
            <w:tcW w:w="333" w:type="pct"/>
            <w:tcBorders>
              <w:top w:val="single" w:sz="12" w:space="0" w:color="auto"/>
            </w:tcBorders>
            <w:vAlign w:val="center"/>
          </w:tcPr>
          <w:p w14:paraId="31602D5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51B87E2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2DCCA1AB" w14:textId="77777777" w:rsidR="00986C14" w:rsidRPr="005E1666" w:rsidRDefault="00986C14" w:rsidP="00585072">
            <w:pPr>
              <w:jc w:val="center"/>
              <w:rPr>
                <w:rFonts w:ascii="Times New Roman" w:hAnsi="Times New Roman" w:cs="Times New Roman"/>
                <w:b/>
                <w:sz w:val="24"/>
                <w:szCs w:val="24"/>
              </w:rPr>
            </w:pPr>
          </w:p>
        </w:tc>
        <w:tc>
          <w:tcPr>
            <w:tcW w:w="333" w:type="pct"/>
            <w:tcBorders>
              <w:top w:val="single" w:sz="12" w:space="0" w:color="auto"/>
            </w:tcBorders>
            <w:vAlign w:val="center"/>
          </w:tcPr>
          <w:p w14:paraId="1E62EE7F" w14:textId="77777777" w:rsidR="00986C14" w:rsidRPr="005E1666" w:rsidRDefault="00986C14" w:rsidP="00585072">
            <w:pPr>
              <w:jc w:val="center"/>
              <w:rPr>
                <w:rFonts w:ascii="Times New Roman" w:hAnsi="Times New Roman" w:cs="Times New Roman"/>
                <w:b/>
                <w:sz w:val="24"/>
                <w:szCs w:val="24"/>
              </w:rPr>
            </w:pPr>
          </w:p>
        </w:tc>
      </w:tr>
      <w:tr w:rsidR="00986C14" w:rsidRPr="005E1666" w14:paraId="6F2C35FA" w14:textId="77777777" w:rsidTr="00334FE7">
        <w:trPr>
          <w:gridAfter w:val="1"/>
          <w:wAfter w:w="7" w:type="pct"/>
        </w:trPr>
        <w:tc>
          <w:tcPr>
            <w:tcW w:w="2773" w:type="pct"/>
          </w:tcPr>
          <w:p w14:paraId="24515461" w14:textId="77777777" w:rsidR="00986C14" w:rsidRPr="005E1666" w:rsidRDefault="00986C14" w:rsidP="00986C14">
            <w:pPr>
              <w:pStyle w:val="ListParagraph"/>
              <w:numPr>
                <w:ilvl w:val="0"/>
                <w:numId w:val="37"/>
              </w:numPr>
              <w:rPr>
                <w:rFonts w:ascii="Times New Roman" w:hAnsi="Times New Roman" w:cs="Times New Roman"/>
                <w:sz w:val="24"/>
                <w:szCs w:val="24"/>
              </w:rPr>
            </w:pPr>
            <w:r w:rsidRPr="005E1666">
              <w:rPr>
                <w:rFonts w:ascii="Times New Roman" w:hAnsi="Times New Roman" w:cs="Times New Roman"/>
                <w:sz w:val="24"/>
                <w:szCs w:val="24"/>
              </w:rPr>
              <w:t>Develop POWER publications on issues related to opioid use, misuse, addiction, and pain that are not covered in other identified materials</w:t>
            </w:r>
          </w:p>
        </w:tc>
        <w:tc>
          <w:tcPr>
            <w:tcW w:w="888" w:type="pct"/>
          </w:tcPr>
          <w:p w14:paraId="5F1ED77E"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w:t>
            </w:r>
          </w:p>
        </w:tc>
        <w:tc>
          <w:tcPr>
            <w:tcW w:w="333" w:type="pct"/>
            <w:vAlign w:val="center"/>
          </w:tcPr>
          <w:p w14:paraId="3D3DD6D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867B65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DCA34D2"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21590547" w14:textId="77777777" w:rsidR="00986C14" w:rsidRPr="005E1666" w:rsidRDefault="00986C14" w:rsidP="00585072">
            <w:pPr>
              <w:jc w:val="center"/>
              <w:rPr>
                <w:rFonts w:ascii="Times New Roman" w:hAnsi="Times New Roman" w:cs="Times New Roman"/>
                <w:b/>
                <w:sz w:val="24"/>
                <w:szCs w:val="24"/>
              </w:rPr>
            </w:pPr>
          </w:p>
        </w:tc>
      </w:tr>
      <w:tr w:rsidR="00986C14" w:rsidRPr="005E1666" w14:paraId="391D65A4" w14:textId="77777777" w:rsidTr="00334FE7">
        <w:trPr>
          <w:gridAfter w:val="1"/>
          <w:wAfter w:w="7" w:type="pct"/>
        </w:trPr>
        <w:tc>
          <w:tcPr>
            <w:tcW w:w="2773" w:type="pct"/>
          </w:tcPr>
          <w:p w14:paraId="0E1FB913" w14:textId="77777777" w:rsidR="00986C14" w:rsidRPr="005E1666" w:rsidRDefault="00986C14" w:rsidP="00986C14">
            <w:pPr>
              <w:pStyle w:val="ListParagraph"/>
              <w:numPr>
                <w:ilvl w:val="0"/>
                <w:numId w:val="37"/>
              </w:numPr>
              <w:rPr>
                <w:rFonts w:ascii="Times New Roman" w:hAnsi="Times New Roman" w:cs="Times New Roman"/>
                <w:sz w:val="24"/>
                <w:szCs w:val="24"/>
              </w:rPr>
            </w:pPr>
            <w:r w:rsidRPr="005E1666">
              <w:rPr>
                <w:rFonts w:ascii="Times New Roman" w:hAnsi="Times New Roman" w:cs="Times New Roman"/>
                <w:sz w:val="24"/>
                <w:szCs w:val="24"/>
              </w:rPr>
              <w:t>Review publications with appropriate experts including POWER Advisory Committee</w:t>
            </w:r>
          </w:p>
        </w:tc>
        <w:tc>
          <w:tcPr>
            <w:tcW w:w="888" w:type="pct"/>
          </w:tcPr>
          <w:p w14:paraId="720BCE1D"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BSAS staff, OWH Project Officer</w:t>
            </w:r>
          </w:p>
        </w:tc>
        <w:tc>
          <w:tcPr>
            <w:tcW w:w="333" w:type="pct"/>
            <w:vAlign w:val="center"/>
          </w:tcPr>
          <w:p w14:paraId="49EF21E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5F5507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F1C0CF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22A3AC4" w14:textId="77777777" w:rsidR="00986C14" w:rsidRPr="005E1666" w:rsidRDefault="00986C14" w:rsidP="00585072">
            <w:pPr>
              <w:jc w:val="center"/>
              <w:rPr>
                <w:rFonts w:ascii="Times New Roman" w:hAnsi="Times New Roman" w:cs="Times New Roman"/>
                <w:b/>
                <w:sz w:val="24"/>
                <w:szCs w:val="24"/>
              </w:rPr>
            </w:pPr>
          </w:p>
        </w:tc>
      </w:tr>
      <w:tr w:rsidR="00986C14" w:rsidRPr="005E1666" w14:paraId="7608D649" w14:textId="77777777" w:rsidTr="00334FE7">
        <w:trPr>
          <w:gridAfter w:val="1"/>
          <w:wAfter w:w="7" w:type="pct"/>
        </w:trPr>
        <w:tc>
          <w:tcPr>
            <w:tcW w:w="2773" w:type="pct"/>
          </w:tcPr>
          <w:p w14:paraId="37D128C2" w14:textId="77777777" w:rsidR="00986C14" w:rsidRPr="005E1666" w:rsidRDefault="00986C14" w:rsidP="00986C14">
            <w:pPr>
              <w:pStyle w:val="ListParagraph"/>
              <w:numPr>
                <w:ilvl w:val="0"/>
                <w:numId w:val="37"/>
              </w:numPr>
              <w:rPr>
                <w:rFonts w:ascii="Times New Roman" w:hAnsi="Times New Roman" w:cs="Times New Roman"/>
                <w:sz w:val="24"/>
                <w:szCs w:val="24"/>
              </w:rPr>
            </w:pPr>
            <w:r w:rsidRPr="005E1666">
              <w:rPr>
                <w:rFonts w:ascii="Times New Roman" w:hAnsi="Times New Roman" w:cs="Times New Roman"/>
                <w:sz w:val="24"/>
                <w:szCs w:val="24"/>
              </w:rPr>
              <w:t>Identify appropriate community sites for the dissemination of these pamphlets and develop arrangements for distribution of materials</w:t>
            </w:r>
          </w:p>
        </w:tc>
        <w:tc>
          <w:tcPr>
            <w:tcW w:w="888" w:type="pct"/>
          </w:tcPr>
          <w:p w14:paraId="6E156EB2"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Partner Agency Staff</w:t>
            </w:r>
          </w:p>
        </w:tc>
        <w:tc>
          <w:tcPr>
            <w:tcW w:w="333" w:type="pct"/>
            <w:vAlign w:val="center"/>
          </w:tcPr>
          <w:p w14:paraId="474482CC"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2A5AA7C0"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72E229D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96C2D0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7C7F0992" w14:textId="77777777" w:rsidTr="00334FE7">
        <w:trPr>
          <w:gridAfter w:val="1"/>
          <w:wAfter w:w="7" w:type="pct"/>
        </w:trPr>
        <w:tc>
          <w:tcPr>
            <w:tcW w:w="2773" w:type="pct"/>
          </w:tcPr>
          <w:p w14:paraId="4C119FD0" w14:textId="77777777" w:rsidR="00986C14" w:rsidRPr="005E1666" w:rsidRDefault="00986C14" w:rsidP="00986C14">
            <w:pPr>
              <w:pStyle w:val="ListParagraph"/>
              <w:numPr>
                <w:ilvl w:val="0"/>
                <w:numId w:val="37"/>
              </w:numPr>
              <w:rPr>
                <w:rFonts w:ascii="Times New Roman" w:hAnsi="Times New Roman" w:cs="Times New Roman"/>
                <w:sz w:val="24"/>
                <w:szCs w:val="24"/>
              </w:rPr>
            </w:pPr>
            <w:r w:rsidRPr="005E1666">
              <w:rPr>
                <w:rFonts w:ascii="Times New Roman" w:hAnsi="Times New Roman" w:cs="Times New Roman"/>
                <w:sz w:val="24"/>
                <w:szCs w:val="24"/>
              </w:rPr>
              <w:t>Track rate of utilization of information resources (how many flyers/brochures dropped off quarterly) at all sites and refill as needed</w:t>
            </w:r>
          </w:p>
        </w:tc>
        <w:tc>
          <w:tcPr>
            <w:tcW w:w="888" w:type="pct"/>
          </w:tcPr>
          <w:p w14:paraId="5B2CBA9D"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vAlign w:val="center"/>
          </w:tcPr>
          <w:p w14:paraId="5E0000E2"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412ED4DD"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3CA8F84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94A8FE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5350F6F6" w14:textId="77777777" w:rsidTr="00334FE7">
        <w:trPr>
          <w:gridAfter w:val="1"/>
          <w:wAfter w:w="7" w:type="pct"/>
        </w:trPr>
        <w:tc>
          <w:tcPr>
            <w:tcW w:w="2773" w:type="pct"/>
          </w:tcPr>
          <w:p w14:paraId="309F2DE3" w14:textId="77777777" w:rsidR="00986C14" w:rsidRPr="005E1666" w:rsidRDefault="00986C14" w:rsidP="00986C14">
            <w:pPr>
              <w:pStyle w:val="ListParagraph"/>
              <w:numPr>
                <w:ilvl w:val="0"/>
                <w:numId w:val="37"/>
              </w:numPr>
              <w:rPr>
                <w:rFonts w:ascii="Times New Roman" w:hAnsi="Times New Roman" w:cs="Times New Roman"/>
                <w:sz w:val="24"/>
                <w:szCs w:val="24"/>
              </w:rPr>
            </w:pPr>
            <w:r w:rsidRPr="005E1666">
              <w:rPr>
                <w:rFonts w:ascii="Times New Roman" w:hAnsi="Times New Roman" w:cs="Times New Roman"/>
                <w:sz w:val="24"/>
                <w:szCs w:val="24"/>
              </w:rPr>
              <w:t>Based on data collection of utilization, revise selection of resources, identified sites, and timeline for drop off and restocking as needed</w:t>
            </w:r>
          </w:p>
        </w:tc>
        <w:tc>
          <w:tcPr>
            <w:tcW w:w="888" w:type="pct"/>
          </w:tcPr>
          <w:p w14:paraId="65B01D14"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Partner Agency Staff, PI</w:t>
            </w:r>
          </w:p>
        </w:tc>
        <w:tc>
          <w:tcPr>
            <w:tcW w:w="333" w:type="pct"/>
            <w:vAlign w:val="center"/>
          </w:tcPr>
          <w:p w14:paraId="30586A46"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4AF1C962"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38C79928"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5C4B643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18075DB9" w14:textId="77777777" w:rsidTr="00334FE7">
        <w:tc>
          <w:tcPr>
            <w:tcW w:w="5000" w:type="pct"/>
            <w:gridSpan w:val="7"/>
            <w:shd w:val="clear" w:color="auto" w:fill="E7E6E6" w:themeFill="background2"/>
          </w:tcPr>
          <w:p w14:paraId="641F18CD"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Objective 1.2. </w:t>
            </w:r>
            <w:r w:rsidRPr="005E1666">
              <w:rPr>
                <w:rStyle w:val="NoneA"/>
                <w:rFonts w:ascii="Times New Roman" w:hAnsi="Times New Roman" w:cs="Times New Roman"/>
                <w:b/>
                <w:sz w:val="24"/>
                <w:szCs w:val="24"/>
              </w:rPr>
              <w:t>Make at least 2 appearances on local cable access TV shows to discuss the intricacies of opioid use in older women, including the relationship to pain, pain management and/or trauma.</w:t>
            </w:r>
          </w:p>
        </w:tc>
      </w:tr>
      <w:tr w:rsidR="00986C14" w:rsidRPr="005E1666" w14:paraId="2858175F" w14:textId="77777777" w:rsidTr="00334FE7">
        <w:tc>
          <w:tcPr>
            <w:tcW w:w="5000" w:type="pct"/>
            <w:gridSpan w:val="7"/>
            <w:shd w:val="clear" w:color="auto" w:fill="E7E6E6" w:themeFill="background2"/>
          </w:tcPr>
          <w:p w14:paraId="6DA32F3D"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Expected Outcome: </w:t>
            </w:r>
            <w:r w:rsidRPr="005E1666">
              <w:rPr>
                <w:rStyle w:val="NoneA"/>
                <w:rFonts w:ascii="Times New Roman" w:hAnsi="Times New Roman" w:cs="Times New Roman"/>
                <w:i/>
                <w:sz w:val="24"/>
                <w:szCs w:val="24"/>
              </w:rPr>
              <w:t>At least 2 appearances made on local cable access TV shows annually.</w:t>
            </w:r>
          </w:p>
        </w:tc>
      </w:tr>
      <w:tr w:rsidR="00986C14" w:rsidRPr="005E1666" w14:paraId="5278B210" w14:textId="77777777" w:rsidTr="00334FE7">
        <w:trPr>
          <w:gridAfter w:val="1"/>
          <w:wAfter w:w="7" w:type="pct"/>
        </w:trPr>
        <w:tc>
          <w:tcPr>
            <w:tcW w:w="2773" w:type="pct"/>
            <w:vMerge w:val="restart"/>
            <w:vAlign w:val="center"/>
          </w:tcPr>
          <w:p w14:paraId="568553A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53E80E9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088431D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113B370F" w14:textId="77777777" w:rsidTr="00334FE7">
        <w:trPr>
          <w:gridAfter w:val="1"/>
          <w:wAfter w:w="7" w:type="pct"/>
        </w:trPr>
        <w:tc>
          <w:tcPr>
            <w:tcW w:w="2773" w:type="pct"/>
            <w:vMerge/>
            <w:tcBorders>
              <w:bottom w:val="single" w:sz="12" w:space="0" w:color="auto"/>
            </w:tcBorders>
          </w:tcPr>
          <w:p w14:paraId="7B53E90C"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5D207E5F"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429CFD0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1BA381F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6ABE59D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238A71C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32AB38B0" w14:textId="77777777" w:rsidTr="00334FE7">
        <w:trPr>
          <w:gridAfter w:val="1"/>
          <w:wAfter w:w="7" w:type="pct"/>
        </w:trPr>
        <w:tc>
          <w:tcPr>
            <w:tcW w:w="2773" w:type="pct"/>
            <w:tcBorders>
              <w:top w:val="single" w:sz="12" w:space="0" w:color="auto"/>
            </w:tcBorders>
          </w:tcPr>
          <w:p w14:paraId="27BBFF89" w14:textId="77777777" w:rsidR="00986C14" w:rsidRPr="005E1666" w:rsidRDefault="00986C14" w:rsidP="00986C14">
            <w:pPr>
              <w:pStyle w:val="ListParagraph"/>
              <w:numPr>
                <w:ilvl w:val="0"/>
                <w:numId w:val="23"/>
              </w:numPr>
              <w:rPr>
                <w:rFonts w:ascii="Times New Roman" w:hAnsi="Times New Roman" w:cs="Times New Roman"/>
                <w:sz w:val="24"/>
                <w:szCs w:val="24"/>
              </w:rPr>
            </w:pPr>
            <w:r w:rsidRPr="005E1666">
              <w:rPr>
                <w:rFonts w:ascii="Times New Roman" w:hAnsi="Times New Roman" w:cs="Times New Roman"/>
                <w:sz w:val="24"/>
                <w:szCs w:val="24"/>
              </w:rPr>
              <w:t>Reach out to local cable access channels and existing shows relevant to or watched by women 55+ to secure spots for interviews and/or PSAs</w:t>
            </w:r>
          </w:p>
        </w:tc>
        <w:tc>
          <w:tcPr>
            <w:tcW w:w="888" w:type="pct"/>
            <w:tcBorders>
              <w:top w:val="single" w:sz="12" w:space="0" w:color="auto"/>
            </w:tcBorders>
          </w:tcPr>
          <w:p w14:paraId="7246F060"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tcBorders>
              <w:top w:val="single" w:sz="12" w:space="0" w:color="auto"/>
            </w:tcBorders>
            <w:vAlign w:val="center"/>
          </w:tcPr>
          <w:p w14:paraId="26808943" w14:textId="77777777" w:rsidR="00986C14" w:rsidRPr="005E1666" w:rsidRDefault="00986C14" w:rsidP="00585072">
            <w:pPr>
              <w:jc w:val="center"/>
              <w:rPr>
                <w:rFonts w:ascii="Times New Roman" w:hAnsi="Times New Roman" w:cs="Times New Roman"/>
                <w:b/>
                <w:sz w:val="24"/>
                <w:szCs w:val="24"/>
              </w:rPr>
            </w:pPr>
          </w:p>
        </w:tc>
        <w:tc>
          <w:tcPr>
            <w:tcW w:w="333" w:type="pct"/>
            <w:tcBorders>
              <w:top w:val="single" w:sz="12" w:space="0" w:color="auto"/>
            </w:tcBorders>
            <w:vAlign w:val="center"/>
          </w:tcPr>
          <w:p w14:paraId="2C1EA8E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2F419BE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0306B06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2195E846" w14:textId="77777777" w:rsidTr="00334FE7">
        <w:trPr>
          <w:gridAfter w:val="1"/>
          <w:wAfter w:w="7" w:type="pct"/>
        </w:trPr>
        <w:tc>
          <w:tcPr>
            <w:tcW w:w="2773" w:type="pct"/>
          </w:tcPr>
          <w:p w14:paraId="6DAA91C7" w14:textId="77777777" w:rsidR="00986C14" w:rsidRPr="005E1666" w:rsidRDefault="00986C14" w:rsidP="00986C14">
            <w:pPr>
              <w:pStyle w:val="ListParagraph"/>
              <w:numPr>
                <w:ilvl w:val="0"/>
                <w:numId w:val="23"/>
              </w:numPr>
              <w:rPr>
                <w:rFonts w:ascii="Times New Roman" w:hAnsi="Times New Roman" w:cs="Times New Roman"/>
                <w:sz w:val="24"/>
                <w:szCs w:val="24"/>
              </w:rPr>
            </w:pPr>
            <w:r w:rsidRPr="005E1666">
              <w:rPr>
                <w:rFonts w:ascii="Times New Roman" w:hAnsi="Times New Roman" w:cs="Times New Roman"/>
                <w:sz w:val="24"/>
                <w:szCs w:val="24"/>
              </w:rPr>
              <w:t>Develop IHR’s content for PSA and/or interviews related to opioid misuse in women 55+</w:t>
            </w:r>
          </w:p>
        </w:tc>
        <w:tc>
          <w:tcPr>
            <w:tcW w:w="888" w:type="pct"/>
          </w:tcPr>
          <w:p w14:paraId="43A767F8"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OWH Project Officer</w:t>
            </w:r>
          </w:p>
        </w:tc>
        <w:tc>
          <w:tcPr>
            <w:tcW w:w="333" w:type="pct"/>
            <w:vAlign w:val="center"/>
          </w:tcPr>
          <w:p w14:paraId="084C657F"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75DE68CA"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7066FB4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9C3A4C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10A9FF67" w14:textId="77777777" w:rsidTr="00334FE7">
        <w:trPr>
          <w:gridAfter w:val="1"/>
          <w:wAfter w:w="7" w:type="pct"/>
        </w:trPr>
        <w:tc>
          <w:tcPr>
            <w:tcW w:w="2773" w:type="pct"/>
          </w:tcPr>
          <w:p w14:paraId="0EFC87D2" w14:textId="77777777" w:rsidR="00986C14" w:rsidRPr="005E1666" w:rsidRDefault="00986C14" w:rsidP="00986C14">
            <w:pPr>
              <w:pStyle w:val="ListParagraph"/>
              <w:numPr>
                <w:ilvl w:val="0"/>
                <w:numId w:val="23"/>
              </w:numPr>
              <w:rPr>
                <w:rFonts w:ascii="Times New Roman" w:hAnsi="Times New Roman" w:cs="Times New Roman"/>
                <w:sz w:val="24"/>
                <w:szCs w:val="24"/>
              </w:rPr>
            </w:pPr>
            <w:r w:rsidRPr="005E1666">
              <w:rPr>
                <w:rFonts w:ascii="Times New Roman" w:hAnsi="Times New Roman" w:cs="Times New Roman"/>
                <w:sz w:val="24"/>
                <w:szCs w:val="24"/>
              </w:rPr>
              <w:t>Appear on shows with prepared material to present information to women 55+ about the complexities of opioids, including their risks and benefits.</w:t>
            </w:r>
          </w:p>
        </w:tc>
        <w:tc>
          <w:tcPr>
            <w:tcW w:w="888" w:type="pct"/>
          </w:tcPr>
          <w:p w14:paraId="08F33439"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vAlign w:val="center"/>
          </w:tcPr>
          <w:p w14:paraId="75271345"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771B307B"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691FC69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313261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7BA26EAB" w14:textId="77777777" w:rsidTr="00334FE7">
        <w:tc>
          <w:tcPr>
            <w:tcW w:w="5000" w:type="pct"/>
            <w:gridSpan w:val="7"/>
            <w:shd w:val="clear" w:color="auto" w:fill="E7E6E6" w:themeFill="background2"/>
          </w:tcPr>
          <w:p w14:paraId="64B7D63A"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lastRenderedPageBreak/>
              <w:t>Objective 1.3.</w:t>
            </w:r>
            <w:r w:rsidRPr="005E1666">
              <w:rPr>
                <w:rFonts w:ascii="Times New Roman" w:hAnsi="Times New Roman" w:cs="Times New Roman"/>
                <w:color w:val="FF0000"/>
                <w:sz w:val="24"/>
                <w:szCs w:val="24"/>
              </w:rPr>
              <w:t xml:space="preserve">  </w:t>
            </w:r>
            <w:r w:rsidRPr="005E1666">
              <w:rPr>
                <w:rStyle w:val="NoneA"/>
                <w:rFonts w:ascii="Times New Roman" w:hAnsi="Times New Roman" w:cs="Times New Roman"/>
                <w:b/>
                <w:sz w:val="24"/>
                <w:szCs w:val="24"/>
              </w:rPr>
              <w:t>Through supportive groups held at partner agency sites, reach out to and engage a minimum of 20 women, ages 55+ during year three to provide information on the risks and benefits of opioids as well as providing strategies and skills for addressing stress and pain to prevent the initiation of opioids or the misuse of opioid medication already prescribed. Other topics will include tips for medication management and storage, skills to facilitate active collaboration with prescribing doctors, tools to identify risk factors and referrals.</w:t>
            </w:r>
          </w:p>
        </w:tc>
      </w:tr>
      <w:tr w:rsidR="00986C14" w:rsidRPr="005E1666" w14:paraId="458B49DC" w14:textId="77777777" w:rsidTr="00334FE7">
        <w:tc>
          <w:tcPr>
            <w:tcW w:w="5000" w:type="pct"/>
            <w:gridSpan w:val="7"/>
            <w:shd w:val="clear" w:color="auto" w:fill="E7E6E6" w:themeFill="background2"/>
          </w:tcPr>
          <w:p w14:paraId="217CA323"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Expected Outcome: </w:t>
            </w:r>
            <w:r w:rsidRPr="005E1666">
              <w:rPr>
                <w:rStyle w:val="NoneA"/>
                <w:rFonts w:ascii="Times New Roman" w:hAnsi="Times New Roman" w:cs="Times New Roman"/>
                <w:i/>
                <w:sz w:val="24"/>
                <w:szCs w:val="24"/>
              </w:rPr>
              <w:t>Among women ages 55+, there will be a 65% increase in the knowledge and awareness of opioids, particularly those that are prescribed, and their appropriate use including potential risks and benefits.</w:t>
            </w:r>
          </w:p>
        </w:tc>
      </w:tr>
      <w:tr w:rsidR="00986C14" w:rsidRPr="005E1666" w14:paraId="2DFC69AD" w14:textId="77777777" w:rsidTr="00334FE7">
        <w:tc>
          <w:tcPr>
            <w:tcW w:w="5000" w:type="pct"/>
            <w:gridSpan w:val="7"/>
            <w:shd w:val="clear" w:color="auto" w:fill="E7E6E6" w:themeFill="background2"/>
          </w:tcPr>
          <w:p w14:paraId="0B9D5617"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women ages 55+, there will be a 65% increase in the knowledge and awareness of the warning signs of opioid misuse and overdose in themselves and others.</w:t>
            </w:r>
          </w:p>
        </w:tc>
      </w:tr>
      <w:tr w:rsidR="00986C14" w:rsidRPr="005E1666" w14:paraId="05127396" w14:textId="77777777" w:rsidTr="00334FE7">
        <w:tc>
          <w:tcPr>
            <w:tcW w:w="5000" w:type="pct"/>
            <w:gridSpan w:val="7"/>
            <w:shd w:val="clear" w:color="auto" w:fill="E7E6E6" w:themeFill="background2"/>
          </w:tcPr>
          <w:p w14:paraId="476EE9F7" w14:textId="5D0A807E"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 xml:space="preserve">Among women ages 55+, there will be a 50% increase in the self-reported ability to </w:t>
            </w:r>
            <w:r w:rsidR="0032791B">
              <w:rPr>
                <w:rStyle w:val="NoneA"/>
                <w:rFonts w:ascii="Times New Roman" w:hAnsi="Times New Roman" w:cs="Times New Roman"/>
                <w:i/>
                <w:sz w:val="24"/>
                <w:szCs w:val="24"/>
              </w:rPr>
              <w:t xml:space="preserve">assess risk of use/substance misuse </w:t>
            </w:r>
            <w:r w:rsidRPr="005E1666">
              <w:rPr>
                <w:rStyle w:val="NoneA"/>
                <w:rFonts w:ascii="Times New Roman" w:hAnsi="Times New Roman" w:cs="Times New Roman"/>
                <w:i/>
                <w:sz w:val="24"/>
                <w:szCs w:val="24"/>
              </w:rPr>
              <w:t>in themselves and others.</w:t>
            </w:r>
          </w:p>
        </w:tc>
      </w:tr>
      <w:tr w:rsidR="00986C14" w:rsidRPr="005E1666" w14:paraId="19AE2160" w14:textId="77777777" w:rsidTr="00334FE7">
        <w:tc>
          <w:tcPr>
            <w:tcW w:w="5000" w:type="pct"/>
            <w:gridSpan w:val="7"/>
            <w:shd w:val="clear" w:color="auto" w:fill="E7E6E6" w:themeFill="background2"/>
          </w:tcPr>
          <w:p w14:paraId="2FE90694" w14:textId="77777777" w:rsidR="00986C14" w:rsidRPr="005E1666" w:rsidRDefault="00986C14" w:rsidP="00585072">
            <w:pPr>
              <w:tabs>
                <w:tab w:val="left" w:pos="2565"/>
              </w:tabs>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women ages 55+, there will be a 60% increase in the self-reported ability to address medication concerns with providers and manage medications appropriately.</w:t>
            </w:r>
          </w:p>
        </w:tc>
      </w:tr>
      <w:tr w:rsidR="00986C14" w:rsidRPr="005E1666" w14:paraId="3A5C499D" w14:textId="77777777" w:rsidTr="00334FE7">
        <w:trPr>
          <w:gridAfter w:val="1"/>
          <w:wAfter w:w="7" w:type="pct"/>
        </w:trPr>
        <w:tc>
          <w:tcPr>
            <w:tcW w:w="2773" w:type="pct"/>
            <w:vMerge w:val="restart"/>
            <w:vAlign w:val="center"/>
          </w:tcPr>
          <w:p w14:paraId="48432FE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5491641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68B9C8E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4EFC0F1D" w14:textId="77777777" w:rsidTr="00334FE7">
        <w:trPr>
          <w:gridAfter w:val="1"/>
          <w:wAfter w:w="7" w:type="pct"/>
        </w:trPr>
        <w:tc>
          <w:tcPr>
            <w:tcW w:w="2773" w:type="pct"/>
            <w:vMerge/>
            <w:tcBorders>
              <w:bottom w:val="single" w:sz="12" w:space="0" w:color="auto"/>
            </w:tcBorders>
          </w:tcPr>
          <w:p w14:paraId="0180D8C4"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47088AAE"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2DBD06E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47BDF0F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5CD1AD3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72EED20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567339BE" w14:textId="77777777" w:rsidTr="00334FE7">
        <w:trPr>
          <w:gridAfter w:val="1"/>
          <w:wAfter w:w="7" w:type="pct"/>
        </w:trPr>
        <w:tc>
          <w:tcPr>
            <w:tcW w:w="2773" w:type="pct"/>
            <w:tcBorders>
              <w:top w:val="single" w:sz="12" w:space="0" w:color="auto"/>
            </w:tcBorders>
          </w:tcPr>
          <w:p w14:paraId="36DCAAC5" w14:textId="77777777" w:rsidR="00986C14" w:rsidRPr="005E1666" w:rsidRDefault="00986C14" w:rsidP="00986C14">
            <w:pPr>
              <w:pStyle w:val="ListParagraph"/>
              <w:numPr>
                <w:ilvl w:val="0"/>
                <w:numId w:val="17"/>
              </w:numPr>
              <w:rPr>
                <w:rFonts w:ascii="Times New Roman" w:hAnsi="Times New Roman" w:cs="Times New Roman"/>
                <w:sz w:val="24"/>
                <w:szCs w:val="24"/>
              </w:rPr>
            </w:pPr>
            <w:r w:rsidRPr="005E1666">
              <w:rPr>
                <w:rFonts w:ascii="Times New Roman" w:hAnsi="Times New Roman" w:cs="Times New Roman"/>
                <w:sz w:val="24"/>
                <w:szCs w:val="24"/>
              </w:rPr>
              <w:t>Revise curriculum for groups based off feedback and evaluations.</w:t>
            </w:r>
          </w:p>
        </w:tc>
        <w:tc>
          <w:tcPr>
            <w:tcW w:w="888" w:type="pct"/>
            <w:tcBorders>
              <w:top w:val="single" w:sz="12" w:space="0" w:color="auto"/>
            </w:tcBorders>
          </w:tcPr>
          <w:p w14:paraId="4A901C3C"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OWH Project Officer</w:t>
            </w:r>
          </w:p>
        </w:tc>
        <w:tc>
          <w:tcPr>
            <w:tcW w:w="333" w:type="pct"/>
            <w:tcBorders>
              <w:top w:val="single" w:sz="12" w:space="0" w:color="auto"/>
            </w:tcBorders>
            <w:vAlign w:val="center"/>
          </w:tcPr>
          <w:p w14:paraId="15980D6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0546051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6A3D84A3" w14:textId="77777777" w:rsidR="00986C14" w:rsidRPr="005E1666" w:rsidRDefault="00986C14" w:rsidP="00585072">
            <w:pPr>
              <w:jc w:val="center"/>
              <w:rPr>
                <w:rFonts w:ascii="Times New Roman" w:hAnsi="Times New Roman" w:cs="Times New Roman"/>
                <w:b/>
                <w:sz w:val="24"/>
                <w:szCs w:val="24"/>
              </w:rPr>
            </w:pPr>
          </w:p>
        </w:tc>
        <w:tc>
          <w:tcPr>
            <w:tcW w:w="333" w:type="pct"/>
            <w:tcBorders>
              <w:top w:val="single" w:sz="12" w:space="0" w:color="auto"/>
            </w:tcBorders>
            <w:vAlign w:val="center"/>
          </w:tcPr>
          <w:p w14:paraId="55166024" w14:textId="77777777" w:rsidR="00986C14" w:rsidRPr="005E1666" w:rsidRDefault="00986C14" w:rsidP="00585072">
            <w:pPr>
              <w:jc w:val="center"/>
              <w:rPr>
                <w:rFonts w:ascii="Times New Roman" w:hAnsi="Times New Roman" w:cs="Times New Roman"/>
                <w:b/>
                <w:sz w:val="24"/>
                <w:szCs w:val="24"/>
              </w:rPr>
            </w:pPr>
          </w:p>
        </w:tc>
      </w:tr>
      <w:tr w:rsidR="00986C14" w:rsidRPr="005E1666" w14:paraId="08580E28" w14:textId="77777777" w:rsidTr="00334FE7">
        <w:trPr>
          <w:gridAfter w:val="1"/>
          <w:wAfter w:w="7" w:type="pct"/>
        </w:trPr>
        <w:tc>
          <w:tcPr>
            <w:tcW w:w="2773" w:type="pct"/>
          </w:tcPr>
          <w:p w14:paraId="1D7B00BF" w14:textId="77777777" w:rsidR="00986C14" w:rsidRPr="005E1666" w:rsidRDefault="00986C14" w:rsidP="00986C14">
            <w:pPr>
              <w:pStyle w:val="ListParagraph"/>
              <w:numPr>
                <w:ilvl w:val="0"/>
                <w:numId w:val="17"/>
              </w:numPr>
              <w:rPr>
                <w:rFonts w:ascii="Times New Roman" w:hAnsi="Times New Roman" w:cs="Times New Roman"/>
                <w:sz w:val="24"/>
                <w:szCs w:val="24"/>
              </w:rPr>
            </w:pPr>
            <w:r w:rsidRPr="005E1666">
              <w:rPr>
                <w:rFonts w:ascii="Times New Roman" w:hAnsi="Times New Roman" w:cs="Times New Roman"/>
                <w:sz w:val="24"/>
                <w:szCs w:val="24"/>
              </w:rPr>
              <w:t>Work with partner agencies to concretize logistics of group (start date, run time, recruiting methods, etc.)</w:t>
            </w:r>
          </w:p>
        </w:tc>
        <w:tc>
          <w:tcPr>
            <w:tcW w:w="888" w:type="pct"/>
          </w:tcPr>
          <w:p w14:paraId="12D8673F"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Partner Agency Staff</w:t>
            </w:r>
          </w:p>
        </w:tc>
        <w:tc>
          <w:tcPr>
            <w:tcW w:w="333" w:type="pct"/>
            <w:vAlign w:val="center"/>
          </w:tcPr>
          <w:p w14:paraId="12FD96C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58E47A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E5FB91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94BB47E" w14:textId="77777777" w:rsidR="00986C14" w:rsidRPr="005E1666" w:rsidRDefault="00986C14" w:rsidP="00585072">
            <w:pPr>
              <w:jc w:val="center"/>
              <w:rPr>
                <w:rFonts w:ascii="Times New Roman" w:hAnsi="Times New Roman" w:cs="Times New Roman"/>
                <w:b/>
                <w:sz w:val="24"/>
                <w:szCs w:val="24"/>
              </w:rPr>
            </w:pPr>
          </w:p>
        </w:tc>
      </w:tr>
      <w:tr w:rsidR="00986C14" w:rsidRPr="005E1666" w14:paraId="5D27D533" w14:textId="77777777" w:rsidTr="00334FE7">
        <w:trPr>
          <w:gridAfter w:val="1"/>
          <w:wAfter w:w="7" w:type="pct"/>
        </w:trPr>
        <w:tc>
          <w:tcPr>
            <w:tcW w:w="2773" w:type="pct"/>
          </w:tcPr>
          <w:p w14:paraId="3523D9D7" w14:textId="77777777" w:rsidR="00986C14" w:rsidRPr="005E1666" w:rsidRDefault="00986C14" w:rsidP="00986C14">
            <w:pPr>
              <w:pStyle w:val="ListParagraph"/>
              <w:numPr>
                <w:ilvl w:val="0"/>
                <w:numId w:val="17"/>
              </w:numPr>
              <w:rPr>
                <w:rFonts w:ascii="Times New Roman" w:hAnsi="Times New Roman" w:cs="Times New Roman"/>
                <w:sz w:val="24"/>
                <w:szCs w:val="24"/>
              </w:rPr>
            </w:pPr>
            <w:r w:rsidRPr="005E1666">
              <w:rPr>
                <w:rFonts w:ascii="Times New Roman" w:hAnsi="Times New Roman" w:cs="Times New Roman"/>
                <w:sz w:val="24"/>
                <w:szCs w:val="24"/>
              </w:rPr>
              <w:t>Recruit for group membership at identified sites (including flyers, emails, published advertisements, and in person recruitment)</w:t>
            </w:r>
          </w:p>
        </w:tc>
        <w:tc>
          <w:tcPr>
            <w:tcW w:w="888" w:type="pct"/>
          </w:tcPr>
          <w:p w14:paraId="3B68E79F"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Partner Agency Staff</w:t>
            </w:r>
          </w:p>
        </w:tc>
        <w:tc>
          <w:tcPr>
            <w:tcW w:w="333" w:type="pct"/>
            <w:vAlign w:val="center"/>
          </w:tcPr>
          <w:p w14:paraId="428A826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6BA43E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2CBA02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8CBCA98" w14:textId="77777777" w:rsidR="00986C14" w:rsidRPr="005E1666" w:rsidRDefault="00986C14" w:rsidP="00585072">
            <w:pPr>
              <w:jc w:val="center"/>
              <w:rPr>
                <w:rFonts w:ascii="Times New Roman" w:hAnsi="Times New Roman" w:cs="Times New Roman"/>
                <w:b/>
                <w:sz w:val="24"/>
                <w:szCs w:val="24"/>
              </w:rPr>
            </w:pPr>
          </w:p>
        </w:tc>
      </w:tr>
      <w:tr w:rsidR="00986C14" w:rsidRPr="005E1666" w14:paraId="5430A9B2" w14:textId="77777777" w:rsidTr="00334FE7">
        <w:trPr>
          <w:gridAfter w:val="1"/>
          <w:wAfter w:w="7" w:type="pct"/>
        </w:trPr>
        <w:tc>
          <w:tcPr>
            <w:tcW w:w="2773" w:type="pct"/>
          </w:tcPr>
          <w:p w14:paraId="5C2AF744" w14:textId="77777777" w:rsidR="00986C14" w:rsidRPr="005E1666" w:rsidRDefault="00986C14" w:rsidP="00986C14">
            <w:pPr>
              <w:pStyle w:val="ListParagraph"/>
              <w:numPr>
                <w:ilvl w:val="0"/>
                <w:numId w:val="17"/>
              </w:numPr>
              <w:rPr>
                <w:rFonts w:ascii="Times New Roman" w:hAnsi="Times New Roman" w:cs="Times New Roman"/>
                <w:sz w:val="24"/>
                <w:szCs w:val="24"/>
              </w:rPr>
            </w:pPr>
            <w:r w:rsidRPr="005E1666">
              <w:rPr>
                <w:rFonts w:ascii="Times New Roman" w:hAnsi="Times New Roman" w:cs="Times New Roman"/>
                <w:sz w:val="24"/>
                <w:szCs w:val="24"/>
              </w:rPr>
              <w:t>Conduct two groups at identified site locations using revised group curriculum.</w:t>
            </w:r>
          </w:p>
        </w:tc>
        <w:tc>
          <w:tcPr>
            <w:tcW w:w="888" w:type="pct"/>
          </w:tcPr>
          <w:p w14:paraId="775CE190"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with supervision from PI</w:t>
            </w:r>
          </w:p>
        </w:tc>
        <w:tc>
          <w:tcPr>
            <w:tcW w:w="333" w:type="pct"/>
            <w:vAlign w:val="center"/>
          </w:tcPr>
          <w:p w14:paraId="414646CD"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4016F91E"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4C5FDB2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467263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2AE94B44" w14:textId="77777777" w:rsidTr="00334FE7">
        <w:trPr>
          <w:gridAfter w:val="1"/>
          <w:wAfter w:w="7" w:type="pct"/>
        </w:trPr>
        <w:tc>
          <w:tcPr>
            <w:tcW w:w="2773" w:type="pct"/>
          </w:tcPr>
          <w:p w14:paraId="69EAFC96" w14:textId="77777777" w:rsidR="00986C14" w:rsidRPr="005E1666" w:rsidRDefault="00986C14" w:rsidP="00986C14">
            <w:pPr>
              <w:pStyle w:val="ListParagraph"/>
              <w:numPr>
                <w:ilvl w:val="0"/>
                <w:numId w:val="17"/>
              </w:numPr>
              <w:rPr>
                <w:rFonts w:ascii="Times New Roman" w:hAnsi="Times New Roman" w:cs="Times New Roman"/>
                <w:sz w:val="24"/>
                <w:szCs w:val="24"/>
              </w:rPr>
            </w:pPr>
            <w:r w:rsidRPr="005E1666">
              <w:rPr>
                <w:rFonts w:ascii="Times New Roman" w:hAnsi="Times New Roman" w:cs="Times New Roman"/>
                <w:sz w:val="24"/>
                <w:szCs w:val="24"/>
              </w:rPr>
              <w:t>Conduct post group evaluations and use information collected to revise group curriculum and protocols as needed for future groups</w:t>
            </w:r>
          </w:p>
        </w:tc>
        <w:tc>
          <w:tcPr>
            <w:tcW w:w="888" w:type="pct"/>
          </w:tcPr>
          <w:p w14:paraId="76E8E80C"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ICH Evaluation Team, PI</w:t>
            </w:r>
          </w:p>
        </w:tc>
        <w:tc>
          <w:tcPr>
            <w:tcW w:w="333" w:type="pct"/>
            <w:vAlign w:val="center"/>
          </w:tcPr>
          <w:p w14:paraId="601B013B"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070B0B6E"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4DC22A0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CD2B7F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3B79A55D" w14:textId="77777777" w:rsidTr="00334FE7">
        <w:tc>
          <w:tcPr>
            <w:tcW w:w="5000" w:type="pct"/>
            <w:gridSpan w:val="7"/>
            <w:shd w:val="clear" w:color="auto" w:fill="E7E6E6" w:themeFill="background2"/>
          </w:tcPr>
          <w:p w14:paraId="52F927D3"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Objective 1.4.</w:t>
            </w:r>
            <w:r w:rsidRPr="005E1666">
              <w:rPr>
                <w:rFonts w:ascii="Times New Roman" w:hAnsi="Times New Roman" w:cs="Times New Roman"/>
                <w:color w:val="FF0000"/>
                <w:sz w:val="24"/>
                <w:szCs w:val="24"/>
              </w:rPr>
              <w:t xml:space="preserve"> </w:t>
            </w:r>
            <w:r w:rsidRPr="005E1666">
              <w:rPr>
                <w:rStyle w:val="NoneA"/>
                <w:rFonts w:ascii="Times New Roman" w:hAnsi="Times New Roman" w:cs="Times New Roman"/>
                <w:b/>
                <w:sz w:val="24"/>
                <w:szCs w:val="24"/>
              </w:rPr>
              <w:t>Through the use of educational presentations and other creative participation strategies, engage a minimum of another 25 women ages 55+ at partner agency sites in Somerville, Cambridge, and Malden to provide information on the risks and benefits of opioids as well as providing strategies for assessing risk in self and others, and tips in how to minimize risks. Facilitated discussions and question and answer sessions will increase participants’ knowledge on opioids.</w:t>
            </w:r>
          </w:p>
        </w:tc>
      </w:tr>
      <w:tr w:rsidR="00986C14" w:rsidRPr="005E1666" w14:paraId="0BEC4813" w14:textId="77777777" w:rsidTr="00334FE7">
        <w:tc>
          <w:tcPr>
            <w:tcW w:w="5000" w:type="pct"/>
            <w:gridSpan w:val="7"/>
            <w:shd w:val="clear" w:color="auto" w:fill="E7E6E6" w:themeFill="background2"/>
          </w:tcPr>
          <w:p w14:paraId="44C9C736"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Expected Outcome: </w:t>
            </w:r>
            <w:r w:rsidRPr="005E1666">
              <w:rPr>
                <w:rStyle w:val="NoneA"/>
                <w:rFonts w:ascii="Times New Roman" w:hAnsi="Times New Roman" w:cs="Times New Roman"/>
                <w:i/>
                <w:sz w:val="24"/>
                <w:szCs w:val="24"/>
              </w:rPr>
              <w:t>Among women ages 55+, there will be a 65% increase in the knowledge and awareness of opioids, particularly those that are prescribed, and their appropriate use including potential risks and benefits.</w:t>
            </w:r>
          </w:p>
        </w:tc>
      </w:tr>
      <w:tr w:rsidR="00986C14" w:rsidRPr="005E1666" w14:paraId="43DF82CA" w14:textId="77777777" w:rsidTr="00334FE7">
        <w:tc>
          <w:tcPr>
            <w:tcW w:w="5000" w:type="pct"/>
            <w:gridSpan w:val="7"/>
            <w:shd w:val="clear" w:color="auto" w:fill="E7E6E6" w:themeFill="background2"/>
          </w:tcPr>
          <w:p w14:paraId="0295B222"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Among women ages 55+, there will be a 65% increase in the knowledge and awareness of the warning signs of opioid misuse and overdose in themselves and others.</w:t>
            </w:r>
          </w:p>
        </w:tc>
      </w:tr>
      <w:tr w:rsidR="00986C14" w:rsidRPr="005E1666" w14:paraId="2D073A6B" w14:textId="77777777" w:rsidTr="00334FE7">
        <w:tc>
          <w:tcPr>
            <w:tcW w:w="5000" w:type="pct"/>
            <w:gridSpan w:val="7"/>
            <w:shd w:val="clear" w:color="auto" w:fill="E7E6E6" w:themeFill="background2"/>
          </w:tcPr>
          <w:p w14:paraId="70A96150" w14:textId="7B08F23C"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women ages 55+, there will be a 50% increase in the self-reported ability to ass</w:t>
            </w:r>
            <w:r w:rsidR="0032791B">
              <w:rPr>
                <w:rStyle w:val="NoneA"/>
                <w:rFonts w:ascii="Times New Roman" w:hAnsi="Times New Roman" w:cs="Times New Roman"/>
                <w:i/>
                <w:sz w:val="24"/>
                <w:szCs w:val="24"/>
              </w:rPr>
              <w:t xml:space="preserve">ess risk of use/substance misuse </w:t>
            </w:r>
            <w:r w:rsidRPr="005E1666">
              <w:rPr>
                <w:rStyle w:val="NoneA"/>
                <w:rFonts w:ascii="Times New Roman" w:hAnsi="Times New Roman" w:cs="Times New Roman"/>
                <w:i/>
                <w:sz w:val="24"/>
                <w:szCs w:val="24"/>
              </w:rPr>
              <w:t>in themselves and others.</w:t>
            </w:r>
          </w:p>
        </w:tc>
      </w:tr>
      <w:tr w:rsidR="00986C14" w:rsidRPr="005E1666" w14:paraId="2FD133EB" w14:textId="77777777" w:rsidTr="00334FE7">
        <w:tc>
          <w:tcPr>
            <w:tcW w:w="5000" w:type="pct"/>
            <w:gridSpan w:val="7"/>
            <w:shd w:val="clear" w:color="auto" w:fill="E7E6E6" w:themeFill="background2"/>
          </w:tcPr>
          <w:p w14:paraId="0958D432"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women ages 55+, there will be a 60% increase in the self-reported ability to address medication concerns with providers and manage medications appropriately.</w:t>
            </w:r>
          </w:p>
        </w:tc>
      </w:tr>
      <w:tr w:rsidR="00986C14" w:rsidRPr="005E1666" w14:paraId="24C2BC1B" w14:textId="77777777" w:rsidTr="00334FE7">
        <w:trPr>
          <w:gridAfter w:val="1"/>
          <w:wAfter w:w="7" w:type="pct"/>
        </w:trPr>
        <w:tc>
          <w:tcPr>
            <w:tcW w:w="2773" w:type="pct"/>
            <w:vMerge w:val="restart"/>
            <w:vAlign w:val="center"/>
          </w:tcPr>
          <w:p w14:paraId="07C1893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26BA3B2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517C332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287871C2" w14:textId="77777777" w:rsidTr="00334FE7">
        <w:trPr>
          <w:gridAfter w:val="1"/>
          <w:wAfter w:w="7" w:type="pct"/>
        </w:trPr>
        <w:tc>
          <w:tcPr>
            <w:tcW w:w="2773" w:type="pct"/>
            <w:vMerge/>
            <w:tcBorders>
              <w:bottom w:val="single" w:sz="12" w:space="0" w:color="auto"/>
            </w:tcBorders>
          </w:tcPr>
          <w:p w14:paraId="5DB70AFC"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522D41B5"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2D3EA6A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578B3B3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136B86D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1F1FF7F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2C31D937" w14:textId="77777777" w:rsidTr="00334FE7">
        <w:trPr>
          <w:gridAfter w:val="1"/>
          <w:wAfter w:w="7" w:type="pct"/>
        </w:trPr>
        <w:tc>
          <w:tcPr>
            <w:tcW w:w="2773" w:type="pct"/>
            <w:tcBorders>
              <w:top w:val="single" w:sz="12" w:space="0" w:color="auto"/>
            </w:tcBorders>
          </w:tcPr>
          <w:p w14:paraId="2FB0EDB4" w14:textId="77777777" w:rsidR="00986C14" w:rsidRPr="005E1666" w:rsidRDefault="00986C14" w:rsidP="00986C14">
            <w:pPr>
              <w:pStyle w:val="ListParagraph"/>
              <w:numPr>
                <w:ilvl w:val="0"/>
                <w:numId w:val="18"/>
              </w:numPr>
              <w:rPr>
                <w:rFonts w:ascii="Times New Roman" w:hAnsi="Times New Roman" w:cs="Times New Roman"/>
                <w:sz w:val="24"/>
                <w:szCs w:val="24"/>
              </w:rPr>
            </w:pPr>
            <w:r w:rsidRPr="005E1666">
              <w:rPr>
                <w:rFonts w:ascii="Times New Roman" w:hAnsi="Times New Roman" w:cs="Times New Roman"/>
                <w:sz w:val="24"/>
                <w:szCs w:val="24"/>
              </w:rPr>
              <w:t xml:space="preserve">Revise presentation content to fit the needs of identified sites and their </w:t>
            </w:r>
            <w:proofErr w:type="gramStart"/>
            <w:r w:rsidRPr="005E1666">
              <w:rPr>
                <w:rFonts w:ascii="Times New Roman" w:hAnsi="Times New Roman" w:cs="Times New Roman"/>
                <w:sz w:val="24"/>
                <w:szCs w:val="24"/>
              </w:rPr>
              <w:t>particular sub</w:t>
            </w:r>
            <w:proofErr w:type="gramEnd"/>
            <w:r w:rsidRPr="005E1666">
              <w:rPr>
                <w:rFonts w:ascii="Times New Roman" w:hAnsi="Times New Roman" w:cs="Times New Roman"/>
                <w:sz w:val="24"/>
                <w:szCs w:val="24"/>
              </w:rPr>
              <w:t xml:space="preserve"> populations of women ages </w:t>
            </w:r>
            <w:r w:rsidRPr="005E1666">
              <w:rPr>
                <w:rFonts w:ascii="Times New Roman" w:hAnsi="Times New Roman" w:cs="Times New Roman"/>
                <w:sz w:val="24"/>
                <w:szCs w:val="24"/>
              </w:rPr>
              <w:lastRenderedPageBreak/>
              <w:t>55+ and work with partner sites to identify creative solutions to attract more participants for events.</w:t>
            </w:r>
          </w:p>
        </w:tc>
        <w:tc>
          <w:tcPr>
            <w:tcW w:w="888" w:type="pct"/>
            <w:tcBorders>
              <w:top w:val="single" w:sz="12" w:space="0" w:color="auto"/>
            </w:tcBorders>
          </w:tcPr>
          <w:p w14:paraId="319BDE25"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lastRenderedPageBreak/>
              <w:t>PC, PI, OWH Project Officer</w:t>
            </w:r>
          </w:p>
        </w:tc>
        <w:tc>
          <w:tcPr>
            <w:tcW w:w="333" w:type="pct"/>
            <w:tcBorders>
              <w:top w:val="single" w:sz="12" w:space="0" w:color="auto"/>
            </w:tcBorders>
            <w:vAlign w:val="center"/>
          </w:tcPr>
          <w:p w14:paraId="43A5FD6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51F7D2C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2B5D0AA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2B6DBE7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27DA9944" w14:textId="77777777" w:rsidTr="00334FE7">
        <w:trPr>
          <w:gridAfter w:val="1"/>
          <w:wAfter w:w="7" w:type="pct"/>
        </w:trPr>
        <w:tc>
          <w:tcPr>
            <w:tcW w:w="2773" w:type="pct"/>
          </w:tcPr>
          <w:p w14:paraId="0F66ECF9" w14:textId="77777777" w:rsidR="00986C14" w:rsidRPr="005E1666" w:rsidRDefault="00986C14" w:rsidP="00986C14">
            <w:pPr>
              <w:pStyle w:val="ListParagraph"/>
              <w:numPr>
                <w:ilvl w:val="0"/>
                <w:numId w:val="18"/>
              </w:numPr>
              <w:rPr>
                <w:rFonts w:ascii="Times New Roman" w:hAnsi="Times New Roman" w:cs="Times New Roman"/>
                <w:sz w:val="24"/>
                <w:szCs w:val="24"/>
              </w:rPr>
            </w:pPr>
            <w:r w:rsidRPr="005E1666">
              <w:rPr>
                <w:rFonts w:ascii="Times New Roman" w:hAnsi="Times New Roman" w:cs="Times New Roman"/>
                <w:sz w:val="24"/>
                <w:szCs w:val="24"/>
              </w:rPr>
              <w:t>Work with partner agency staff to set dates for presentations and informational events.</w:t>
            </w:r>
          </w:p>
        </w:tc>
        <w:tc>
          <w:tcPr>
            <w:tcW w:w="888" w:type="pct"/>
          </w:tcPr>
          <w:p w14:paraId="7A9DC5B3"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Partner Agency Staff</w:t>
            </w:r>
          </w:p>
        </w:tc>
        <w:tc>
          <w:tcPr>
            <w:tcW w:w="333" w:type="pct"/>
            <w:vAlign w:val="center"/>
          </w:tcPr>
          <w:p w14:paraId="11B65B8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BE28C2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D28B2C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D5E5B1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77D78114" w14:textId="77777777" w:rsidTr="00334FE7">
        <w:trPr>
          <w:gridAfter w:val="1"/>
          <w:wAfter w:w="7" w:type="pct"/>
        </w:trPr>
        <w:tc>
          <w:tcPr>
            <w:tcW w:w="2773" w:type="pct"/>
          </w:tcPr>
          <w:p w14:paraId="083699DA" w14:textId="77777777" w:rsidR="00986C14" w:rsidRPr="005E1666" w:rsidRDefault="00986C14" w:rsidP="00986C14">
            <w:pPr>
              <w:pStyle w:val="ListParagraph"/>
              <w:numPr>
                <w:ilvl w:val="0"/>
                <w:numId w:val="18"/>
              </w:numPr>
              <w:rPr>
                <w:rFonts w:ascii="Times New Roman" w:hAnsi="Times New Roman" w:cs="Times New Roman"/>
                <w:sz w:val="24"/>
                <w:szCs w:val="24"/>
              </w:rPr>
            </w:pPr>
            <w:r w:rsidRPr="005E1666">
              <w:rPr>
                <w:rFonts w:ascii="Times New Roman" w:hAnsi="Times New Roman" w:cs="Times New Roman"/>
                <w:sz w:val="24"/>
                <w:szCs w:val="24"/>
              </w:rPr>
              <w:t>Engage in outreach and advertising to attract women ages 55+ to upcoming presentations and events at partner agency sites as needed</w:t>
            </w:r>
          </w:p>
        </w:tc>
        <w:tc>
          <w:tcPr>
            <w:tcW w:w="888" w:type="pct"/>
          </w:tcPr>
          <w:p w14:paraId="31B8F2FF"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Partner Agency Staff</w:t>
            </w:r>
          </w:p>
        </w:tc>
        <w:tc>
          <w:tcPr>
            <w:tcW w:w="333" w:type="pct"/>
            <w:vAlign w:val="center"/>
          </w:tcPr>
          <w:p w14:paraId="1F4F005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4CC21E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63D8C2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235DFC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7171259E" w14:textId="77777777" w:rsidTr="00334FE7">
        <w:trPr>
          <w:gridAfter w:val="1"/>
          <w:wAfter w:w="7" w:type="pct"/>
        </w:trPr>
        <w:tc>
          <w:tcPr>
            <w:tcW w:w="2773" w:type="pct"/>
          </w:tcPr>
          <w:p w14:paraId="217FD2A8" w14:textId="77777777" w:rsidR="00986C14" w:rsidRPr="005E1666" w:rsidRDefault="00986C14" w:rsidP="00986C14">
            <w:pPr>
              <w:pStyle w:val="ListParagraph"/>
              <w:numPr>
                <w:ilvl w:val="0"/>
                <w:numId w:val="18"/>
              </w:numPr>
              <w:rPr>
                <w:rFonts w:ascii="Times New Roman" w:hAnsi="Times New Roman" w:cs="Times New Roman"/>
                <w:sz w:val="24"/>
                <w:szCs w:val="24"/>
              </w:rPr>
            </w:pPr>
            <w:r w:rsidRPr="005E1666">
              <w:rPr>
                <w:rFonts w:ascii="Times New Roman" w:hAnsi="Times New Roman" w:cs="Times New Roman"/>
                <w:sz w:val="24"/>
                <w:szCs w:val="24"/>
              </w:rPr>
              <w:t xml:space="preserve">Conduct presentations and other events </w:t>
            </w:r>
          </w:p>
        </w:tc>
        <w:tc>
          <w:tcPr>
            <w:tcW w:w="888" w:type="pct"/>
          </w:tcPr>
          <w:p w14:paraId="3FC12A35"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with supervision from PI</w:t>
            </w:r>
          </w:p>
        </w:tc>
        <w:tc>
          <w:tcPr>
            <w:tcW w:w="333" w:type="pct"/>
            <w:vAlign w:val="center"/>
          </w:tcPr>
          <w:p w14:paraId="707D0F6A"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08C53F6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21D5F6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BE1D33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452B34B4" w14:textId="77777777" w:rsidTr="00334FE7">
        <w:trPr>
          <w:gridAfter w:val="1"/>
          <w:wAfter w:w="7" w:type="pct"/>
        </w:trPr>
        <w:tc>
          <w:tcPr>
            <w:tcW w:w="2773" w:type="pct"/>
          </w:tcPr>
          <w:p w14:paraId="1CBD1E87" w14:textId="77777777" w:rsidR="00986C14" w:rsidRPr="005E1666" w:rsidRDefault="00986C14" w:rsidP="00986C14">
            <w:pPr>
              <w:pStyle w:val="ListParagraph"/>
              <w:numPr>
                <w:ilvl w:val="0"/>
                <w:numId w:val="18"/>
              </w:numPr>
              <w:rPr>
                <w:rFonts w:ascii="Times New Roman" w:hAnsi="Times New Roman" w:cs="Times New Roman"/>
                <w:sz w:val="24"/>
                <w:szCs w:val="24"/>
              </w:rPr>
            </w:pPr>
            <w:r w:rsidRPr="005E1666">
              <w:rPr>
                <w:rFonts w:ascii="Times New Roman" w:hAnsi="Times New Roman" w:cs="Times New Roman"/>
                <w:sz w:val="24"/>
                <w:szCs w:val="24"/>
              </w:rPr>
              <w:t>Conduct post group evaluations and use information collected to revise group curriculum and protocols as needed for future groups</w:t>
            </w:r>
          </w:p>
        </w:tc>
        <w:tc>
          <w:tcPr>
            <w:tcW w:w="888" w:type="pct"/>
          </w:tcPr>
          <w:p w14:paraId="1E48EBE6"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ICH Evaluation Team, PI</w:t>
            </w:r>
          </w:p>
        </w:tc>
        <w:tc>
          <w:tcPr>
            <w:tcW w:w="333" w:type="pct"/>
            <w:vAlign w:val="center"/>
          </w:tcPr>
          <w:p w14:paraId="6E8E9BA3"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6FF5A82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E42098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674AD5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64068EE5" w14:textId="77777777" w:rsidTr="00334FE7">
        <w:trPr>
          <w:trHeight w:val="620"/>
        </w:trPr>
        <w:tc>
          <w:tcPr>
            <w:tcW w:w="5000" w:type="pct"/>
            <w:gridSpan w:val="7"/>
            <w:shd w:val="clear" w:color="auto" w:fill="7F7F7F" w:themeFill="text1" w:themeFillTint="80"/>
          </w:tcPr>
          <w:p w14:paraId="2591C385" w14:textId="77777777" w:rsidR="00986C14" w:rsidRPr="005E1666" w:rsidRDefault="00986C14" w:rsidP="00585072">
            <w:pPr>
              <w:tabs>
                <w:tab w:val="left" w:pos="1459"/>
              </w:tabs>
              <w:rPr>
                <w:rFonts w:ascii="Times New Roman" w:hAnsi="Times New Roman" w:cs="Times New Roman"/>
                <w:b/>
                <w:i/>
                <w:sz w:val="24"/>
                <w:szCs w:val="24"/>
              </w:rPr>
            </w:pPr>
            <w:r w:rsidRPr="005E1666">
              <w:rPr>
                <w:rFonts w:ascii="Times New Roman" w:hAnsi="Times New Roman" w:cs="Times New Roman"/>
                <w:b/>
                <w:i/>
                <w:color w:val="FFFFFF" w:themeColor="background1"/>
                <w:sz w:val="24"/>
                <w:szCs w:val="24"/>
              </w:rPr>
              <w:t xml:space="preserve">Goal 2: </w:t>
            </w:r>
            <w:r w:rsidRPr="005E1666">
              <w:rPr>
                <w:rStyle w:val="NoneA"/>
                <w:rFonts w:ascii="Times New Roman" w:hAnsi="Times New Roman" w:cs="Times New Roman"/>
                <w:b/>
                <w:color w:val="FFFFFF" w:themeColor="background1"/>
                <w:sz w:val="24"/>
                <w:szCs w:val="24"/>
              </w:rPr>
              <w:t>Among at least 30 women ages 55+ in Somerville, Cambridge, and Malden increase awareness of the prevalence and causes of trauma/psychological pain in older women, the link between psychological pain and chronic physical pain, and provide them with coping mechanisms and tools to address their own trauma and/or psychological pain.</w:t>
            </w:r>
          </w:p>
        </w:tc>
      </w:tr>
      <w:tr w:rsidR="00986C14" w:rsidRPr="005E1666" w14:paraId="4FB04901" w14:textId="77777777" w:rsidTr="00334FE7">
        <w:tc>
          <w:tcPr>
            <w:tcW w:w="5000" w:type="pct"/>
            <w:gridSpan w:val="7"/>
            <w:shd w:val="clear" w:color="auto" w:fill="E7E6E6" w:themeFill="background2"/>
          </w:tcPr>
          <w:p w14:paraId="6AA4CF44" w14:textId="77777777" w:rsidR="00986C14" w:rsidRPr="005E1666" w:rsidRDefault="00986C14" w:rsidP="00585072">
            <w:pPr>
              <w:rPr>
                <w:rFonts w:ascii="Times New Roman" w:hAnsi="Times New Roman" w:cs="Times New Roman"/>
                <w:b/>
                <w:sz w:val="24"/>
                <w:szCs w:val="24"/>
              </w:rPr>
            </w:pPr>
            <w:r w:rsidRPr="005E1666">
              <w:rPr>
                <w:rFonts w:ascii="Times New Roman" w:hAnsi="Times New Roman" w:cs="Times New Roman"/>
                <w:b/>
                <w:i/>
                <w:sz w:val="24"/>
                <w:szCs w:val="24"/>
              </w:rPr>
              <w:t xml:space="preserve">Objective 2.1. </w:t>
            </w:r>
            <w:r w:rsidRPr="005E1666">
              <w:rPr>
                <w:rStyle w:val="NoneA"/>
                <w:rFonts w:ascii="Times New Roman" w:hAnsi="Times New Roman" w:cs="Times New Roman"/>
                <w:b/>
                <w:sz w:val="24"/>
                <w:szCs w:val="24"/>
              </w:rPr>
              <w:t xml:space="preserve">Through supportive groups held at partner sites referenced above, educate at least the same 20 women ages 55+ on the connection between trauma, emotional pain, and physical pain.  </w:t>
            </w:r>
          </w:p>
        </w:tc>
      </w:tr>
      <w:tr w:rsidR="00986C14" w:rsidRPr="005E1666" w14:paraId="0E6EC749" w14:textId="77777777" w:rsidTr="00334FE7">
        <w:tc>
          <w:tcPr>
            <w:tcW w:w="5000" w:type="pct"/>
            <w:gridSpan w:val="7"/>
            <w:shd w:val="clear" w:color="auto" w:fill="E7E6E6" w:themeFill="background2"/>
          </w:tcPr>
          <w:p w14:paraId="38ED9B62"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women ages 55+, there will be a 50% increase in the knowledge and awareness of the connection between trauma/psychological pain and chronic physical pain.</w:t>
            </w:r>
          </w:p>
        </w:tc>
      </w:tr>
      <w:tr w:rsidR="00986C14" w:rsidRPr="005E1666" w14:paraId="72A7D273" w14:textId="77777777" w:rsidTr="00334FE7">
        <w:trPr>
          <w:gridAfter w:val="1"/>
          <w:wAfter w:w="7" w:type="pct"/>
        </w:trPr>
        <w:tc>
          <w:tcPr>
            <w:tcW w:w="2773" w:type="pct"/>
            <w:vMerge w:val="restart"/>
            <w:vAlign w:val="center"/>
          </w:tcPr>
          <w:p w14:paraId="4ADFF65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0CFA31A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754EFF5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12F8343F" w14:textId="77777777" w:rsidTr="00334FE7">
        <w:trPr>
          <w:gridAfter w:val="1"/>
          <w:wAfter w:w="7" w:type="pct"/>
        </w:trPr>
        <w:tc>
          <w:tcPr>
            <w:tcW w:w="2773" w:type="pct"/>
            <w:vMerge/>
            <w:tcBorders>
              <w:bottom w:val="single" w:sz="12" w:space="0" w:color="auto"/>
            </w:tcBorders>
          </w:tcPr>
          <w:p w14:paraId="2B417832"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09ACD7BB"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46DCD1F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206EB61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524C31E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502412F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6255060E" w14:textId="77777777" w:rsidTr="00334FE7">
        <w:trPr>
          <w:gridAfter w:val="1"/>
          <w:wAfter w:w="7" w:type="pct"/>
        </w:trPr>
        <w:tc>
          <w:tcPr>
            <w:tcW w:w="2773" w:type="pct"/>
            <w:tcBorders>
              <w:top w:val="single" w:sz="12" w:space="0" w:color="auto"/>
            </w:tcBorders>
          </w:tcPr>
          <w:p w14:paraId="56F9164C" w14:textId="77777777" w:rsidR="00986C14" w:rsidRPr="005E1666" w:rsidRDefault="00986C14" w:rsidP="00986C14">
            <w:pPr>
              <w:pStyle w:val="ListParagraph"/>
              <w:numPr>
                <w:ilvl w:val="0"/>
                <w:numId w:val="21"/>
              </w:numPr>
              <w:rPr>
                <w:rFonts w:ascii="Times New Roman" w:hAnsi="Times New Roman" w:cs="Times New Roman"/>
                <w:sz w:val="24"/>
                <w:szCs w:val="24"/>
              </w:rPr>
            </w:pPr>
            <w:r w:rsidRPr="005E1666">
              <w:rPr>
                <w:rFonts w:ascii="Times New Roman" w:hAnsi="Times New Roman" w:cs="Times New Roman"/>
                <w:sz w:val="24"/>
                <w:szCs w:val="24"/>
              </w:rPr>
              <w:t>Revise curriculum for this portion of group to focus more on the connections between trauma, stress, and chronic pain.</w:t>
            </w:r>
          </w:p>
        </w:tc>
        <w:tc>
          <w:tcPr>
            <w:tcW w:w="888" w:type="pct"/>
            <w:tcBorders>
              <w:top w:val="single" w:sz="12" w:space="0" w:color="auto"/>
            </w:tcBorders>
          </w:tcPr>
          <w:p w14:paraId="2CD95167"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IHR Trauma, OWH Project Officer Supervisor</w:t>
            </w:r>
          </w:p>
        </w:tc>
        <w:tc>
          <w:tcPr>
            <w:tcW w:w="333" w:type="pct"/>
            <w:tcBorders>
              <w:top w:val="single" w:sz="12" w:space="0" w:color="auto"/>
            </w:tcBorders>
            <w:vAlign w:val="center"/>
          </w:tcPr>
          <w:p w14:paraId="2814B68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3DAC532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16FE084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2A8F9BB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08970D88" w14:textId="77777777" w:rsidTr="00334FE7">
        <w:trPr>
          <w:gridAfter w:val="1"/>
          <w:wAfter w:w="7" w:type="pct"/>
        </w:trPr>
        <w:tc>
          <w:tcPr>
            <w:tcW w:w="2773" w:type="pct"/>
          </w:tcPr>
          <w:p w14:paraId="72D633BB" w14:textId="77777777" w:rsidR="00986C14" w:rsidRPr="005E1666" w:rsidRDefault="00986C14" w:rsidP="00986C14">
            <w:pPr>
              <w:pStyle w:val="ListParagraph"/>
              <w:numPr>
                <w:ilvl w:val="0"/>
                <w:numId w:val="21"/>
              </w:numPr>
              <w:rPr>
                <w:rFonts w:ascii="Times New Roman" w:hAnsi="Times New Roman" w:cs="Times New Roman"/>
                <w:sz w:val="24"/>
                <w:szCs w:val="24"/>
              </w:rPr>
            </w:pPr>
            <w:r w:rsidRPr="005E1666">
              <w:rPr>
                <w:rFonts w:ascii="Times New Roman" w:hAnsi="Times New Roman" w:cs="Times New Roman"/>
                <w:sz w:val="24"/>
                <w:szCs w:val="24"/>
              </w:rPr>
              <w:t>Conduct post group evaluations to measure learning and increased skill abilities and use information collected to revise curriculum as needed for future groups</w:t>
            </w:r>
          </w:p>
        </w:tc>
        <w:tc>
          <w:tcPr>
            <w:tcW w:w="888" w:type="pct"/>
          </w:tcPr>
          <w:p w14:paraId="1E8B7550"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ICH Evaluation Team, PI</w:t>
            </w:r>
          </w:p>
        </w:tc>
        <w:tc>
          <w:tcPr>
            <w:tcW w:w="333" w:type="pct"/>
          </w:tcPr>
          <w:p w14:paraId="67203296" w14:textId="77777777" w:rsidR="00986C14" w:rsidRPr="005E1666" w:rsidRDefault="00986C14" w:rsidP="00585072">
            <w:pPr>
              <w:jc w:val="center"/>
              <w:rPr>
                <w:rFonts w:ascii="Times New Roman" w:hAnsi="Times New Roman" w:cs="Times New Roman"/>
                <w:sz w:val="24"/>
                <w:szCs w:val="24"/>
              </w:rPr>
            </w:pPr>
          </w:p>
        </w:tc>
        <w:tc>
          <w:tcPr>
            <w:tcW w:w="333" w:type="pct"/>
            <w:vAlign w:val="center"/>
          </w:tcPr>
          <w:p w14:paraId="59418AF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27E1EB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B6C662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560F60C1" w14:textId="77777777" w:rsidTr="00334FE7">
        <w:tc>
          <w:tcPr>
            <w:tcW w:w="5000" w:type="pct"/>
            <w:gridSpan w:val="7"/>
            <w:shd w:val="clear" w:color="auto" w:fill="E7E6E6" w:themeFill="background2"/>
          </w:tcPr>
          <w:p w14:paraId="25EED288"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Objective 2.2. </w:t>
            </w:r>
            <w:r w:rsidRPr="005E1666">
              <w:rPr>
                <w:rStyle w:val="NoneA"/>
                <w:rFonts w:ascii="Times New Roman" w:hAnsi="Times New Roman" w:cs="Times New Roman"/>
                <w:b/>
                <w:sz w:val="24"/>
                <w:szCs w:val="24"/>
              </w:rPr>
              <w:t xml:space="preserve">In the supportive groups, offer these same 20 </w:t>
            </w:r>
            <w:proofErr w:type="gramStart"/>
            <w:r w:rsidRPr="005E1666">
              <w:rPr>
                <w:rStyle w:val="NoneA"/>
                <w:rFonts w:ascii="Times New Roman" w:hAnsi="Times New Roman" w:cs="Times New Roman"/>
                <w:b/>
                <w:sz w:val="24"/>
                <w:szCs w:val="24"/>
              </w:rPr>
              <w:t>women psycho-education</w:t>
            </w:r>
            <w:proofErr w:type="gramEnd"/>
            <w:r w:rsidRPr="005E1666">
              <w:rPr>
                <w:rStyle w:val="NoneA"/>
                <w:rFonts w:ascii="Times New Roman" w:hAnsi="Times New Roman" w:cs="Times New Roman"/>
                <w:b/>
                <w:sz w:val="24"/>
                <w:szCs w:val="24"/>
              </w:rPr>
              <w:t xml:space="preserve"> and skill building interventions to manage psychological pain and stress, such as deep breathing skills, relaxation exercises, and mindfulness skills.</w:t>
            </w:r>
          </w:p>
        </w:tc>
      </w:tr>
      <w:tr w:rsidR="00986C14" w:rsidRPr="005E1666" w14:paraId="3A713D96" w14:textId="77777777" w:rsidTr="00334FE7">
        <w:tc>
          <w:tcPr>
            <w:tcW w:w="5000" w:type="pct"/>
            <w:gridSpan w:val="7"/>
            <w:shd w:val="clear" w:color="auto" w:fill="E7E6E6" w:themeFill="background2"/>
          </w:tcPr>
          <w:p w14:paraId="26FFB28B"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women ages 55+, there will be a 50% increase in the knowledge and awareness of the connection between trauma/psychological pain and chronic physical pain.</w:t>
            </w:r>
          </w:p>
        </w:tc>
      </w:tr>
      <w:tr w:rsidR="00986C14" w:rsidRPr="005E1666" w14:paraId="3502BB6E" w14:textId="77777777" w:rsidTr="00334FE7">
        <w:tc>
          <w:tcPr>
            <w:tcW w:w="5000" w:type="pct"/>
            <w:gridSpan w:val="7"/>
            <w:shd w:val="clear" w:color="auto" w:fill="E7E6E6" w:themeFill="background2"/>
          </w:tcPr>
          <w:p w14:paraId="25547B16"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 xml:space="preserve">Among women ages 55+ there will be a 50% increase </w:t>
            </w:r>
            <w:r w:rsidRPr="005E1666">
              <w:rPr>
                <w:rFonts w:ascii="Times New Roman" w:hAnsi="Times New Roman" w:cs="Times New Roman"/>
                <w:i/>
                <w:sz w:val="24"/>
                <w:szCs w:val="24"/>
              </w:rPr>
              <w:t>in the</w:t>
            </w:r>
            <w:r w:rsidRPr="005E1666">
              <w:rPr>
                <w:rFonts w:ascii="Times New Roman" w:hAnsi="Times New Roman" w:cs="Times New Roman"/>
                <w:sz w:val="24"/>
                <w:szCs w:val="24"/>
              </w:rPr>
              <w:t xml:space="preserve"> </w:t>
            </w:r>
            <w:r w:rsidRPr="005E1666">
              <w:rPr>
                <w:rFonts w:ascii="Times New Roman" w:hAnsi="Times New Roman" w:cs="Times New Roman"/>
                <w:i/>
                <w:sz w:val="24"/>
                <w:szCs w:val="24"/>
              </w:rPr>
              <w:t>self-reported ability to cope with their own psychological distress.</w:t>
            </w:r>
          </w:p>
        </w:tc>
      </w:tr>
      <w:tr w:rsidR="00986C14" w:rsidRPr="005E1666" w14:paraId="41689194" w14:textId="77777777" w:rsidTr="00334FE7">
        <w:trPr>
          <w:gridAfter w:val="1"/>
          <w:wAfter w:w="7" w:type="pct"/>
        </w:trPr>
        <w:tc>
          <w:tcPr>
            <w:tcW w:w="2773" w:type="pct"/>
            <w:vMerge w:val="restart"/>
            <w:vAlign w:val="center"/>
          </w:tcPr>
          <w:p w14:paraId="44DD4CE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78DBB02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1F02970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5D245381" w14:textId="77777777" w:rsidTr="00334FE7">
        <w:trPr>
          <w:gridAfter w:val="1"/>
          <w:wAfter w:w="7" w:type="pct"/>
        </w:trPr>
        <w:tc>
          <w:tcPr>
            <w:tcW w:w="2773" w:type="pct"/>
            <w:vMerge/>
            <w:tcBorders>
              <w:bottom w:val="single" w:sz="12" w:space="0" w:color="auto"/>
            </w:tcBorders>
          </w:tcPr>
          <w:p w14:paraId="63A5B0C8"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667BD693"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37E3B12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350FE04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3D1C366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7E60A84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545EBC72" w14:textId="77777777" w:rsidTr="00334FE7">
        <w:trPr>
          <w:gridAfter w:val="1"/>
          <w:wAfter w:w="7" w:type="pct"/>
        </w:trPr>
        <w:tc>
          <w:tcPr>
            <w:tcW w:w="2773" w:type="pct"/>
            <w:tcBorders>
              <w:top w:val="single" w:sz="12" w:space="0" w:color="auto"/>
            </w:tcBorders>
          </w:tcPr>
          <w:p w14:paraId="55A46031" w14:textId="77777777" w:rsidR="00986C14" w:rsidRPr="005E1666" w:rsidRDefault="00986C14" w:rsidP="00986C14">
            <w:pPr>
              <w:pStyle w:val="ListParagraph"/>
              <w:numPr>
                <w:ilvl w:val="0"/>
                <w:numId w:val="19"/>
              </w:numPr>
              <w:rPr>
                <w:rFonts w:ascii="Times New Roman" w:hAnsi="Times New Roman" w:cs="Times New Roman"/>
                <w:sz w:val="24"/>
                <w:szCs w:val="24"/>
              </w:rPr>
            </w:pPr>
            <w:r w:rsidRPr="005E1666">
              <w:rPr>
                <w:rFonts w:ascii="Times New Roman" w:hAnsi="Times New Roman" w:cs="Times New Roman"/>
                <w:sz w:val="24"/>
                <w:szCs w:val="24"/>
              </w:rPr>
              <w:t xml:space="preserve">Revise the curriculum for this portion of group to succinctly teach these skills and their connection to pain and trauma </w:t>
            </w:r>
          </w:p>
        </w:tc>
        <w:tc>
          <w:tcPr>
            <w:tcW w:w="888" w:type="pct"/>
            <w:tcBorders>
              <w:top w:val="single" w:sz="12" w:space="0" w:color="auto"/>
            </w:tcBorders>
          </w:tcPr>
          <w:p w14:paraId="1E0B19F6"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IHR Trauma Supervisor, OWH Project Officer</w:t>
            </w:r>
          </w:p>
        </w:tc>
        <w:tc>
          <w:tcPr>
            <w:tcW w:w="333" w:type="pct"/>
            <w:tcBorders>
              <w:top w:val="single" w:sz="12" w:space="0" w:color="auto"/>
            </w:tcBorders>
            <w:vAlign w:val="center"/>
          </w:tcPr>
          <w:p w14:paraId="2AEFA3E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466F648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3A6F7A5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61B4138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74BE9151" w14:textId="77777777" w:rsidTr="00334FE7">
        <w:trPr>
          <w:gridAfter w:val="1"/>
          <w:wAfter w:w="7" w:type="pct"/>
        </w:trPr>
        <w:tc>
          <w:tcPr>
            <w:tcW w:w="2773" w:type="pct"/>
          </w:tcPr>
          <w:p w14:paraId="51705268" w14:textId="77777777" w:rsidR="00986C14" w:rsidRPr="005E1666" w:rsidRDefault="00986C14" w:rsidP="00986C14">
            <w:pPr>
              <w:pStyle w:val="ListParagraph"/>
              <w:numPr>
                <w:ilvl w:val="0"/>
                <w:numId w:val="19"/>
              </w:numPr>
              <w:rPr>
                <w:rFonts w:ascii="Times New Roman" w:hAnsi="Times New Roman" w:cs="Times New Roman"/>
                <w:sz w:val="24"/>
                <w:szCs w:val="24"/>
              </w:rPr>
            </w:pPr>
            <w:r w:rsidRPr="005E1666">
              <w:rPr>
                <w:rFonts w:ascii="Times New Roman" w:hAnsi="Times New Roman" w:cs="Times New Roman"/>
                <w:sz w:val="24"/>
                <w:szCs w:val="24"/>
              </w:rPr>
              <w:t>Conduct post group evaluations to measure learning and increased skill abilities and use information collected to revise curriculum as needed for future groups</w:t>
            </w:r>
          </w:p>
        </w:tc>
        <w:tc>
          <w:tcPr>
            <w:tcW w:w="888" w:type="pct"/>
          </w:tcPr>
          <w:p w14:paraId="5D163652"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ICH Evaluation Team, PI</w:t>
            </w:r>
          </w:p>
        </w:tc>
        <w:tc>
          <w:tcPr>
            <w:tcW w:w="333" w:type="pct"/>
          </w:tcPr>
          <w:p w14:paraId="382EE020" w14:textId="77777777" w:rsidR="00986C14" w:rsidRPr="005E1666" w:rsidRDefault="00986C14" w:rsidP="00585072">
            <w:pPr>
              <w:jc w:val="center"/>
              <w:rPr>
                <w:rFonts w:ascii="Times New Roman" w:hAnsi="Times New Roman" w:cs="Times New Roman"/>
                <w:sz w:val="24"/>
                <w:szCs w:val="24"/>
              </w:rPr>
            </w:pPr>
          </w:p>
        </w:tc>
        <w:tc>
          <w:tcPr>
            <w:tcW w:w="333" w:type="pct"/>
            <w:vAlign w:val="center"/>
          </w:tcPr>
          <w:p w14:paraId="7958FA8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58FCAC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8634E4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38593FE8" w14:textId="77777777" w:rsidTr="00334FE7">
        <w:tc>
          <w:tcPr>
            <w:tcW w:w="5000" w:type="pct"/>
            <w:gridSpan w:val="7"/>
            <w:shd w:val="clear" w:color="auto" w:fill="E7E6E6" w:themeFill="background2"/>
          </w:tcPr>
          <w:p w14:paraId="4DD9D1FA"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Objective 2.3. </w:t>
            </w:r>
            <w:r w:rsidRPr="005E1666">
              <w:rPr>
                <w:rStyle w:val="NoneA"/>
                <w:rFonts w:ascii="Times New Roman" w:hAnsi="Times New Roman" w:cs="Times New Roman"/>
                <w:b/>
                <w:sz w:val="24"/>
                <w:szCs w:val="24"/>
              </w:rPr>
              <w:t xml:space="preserve">Through the use of educational presentations and other creative participation strategies, engage a minimum of another 10 women ages 55+ at partner agency sites in Somerville, Cambridge, </w:t>
            </w:r>
            <w:r w:rsidRPr="005E1666">
              <w:rPr>
                <w:rStyle w:val="NoneA"/>
                <w:rFonts w:ascii="Times New Roman" w:hAnsi="Times New Roman" w:cs="Times New Roman"/>
                <w:b/>
                <w:sz w:val="24"/>
                <w:szCs w:val="24"/>
              </w:rPr>
              <w:lastRenderedPageBreak/>
              <w:t>and Malden to provide information on the prevalence of trauma, common causes of trauma in older women, and the connection between psychological pain and physical pain.</w:t>
            </w:r>
          </w:p>
        </w:tc>
      </w:tr>
      <w:tr w:rsidR="00986C14" w:rsidRPr="005E1666" w14:paraId="30C32449" w14:textId="77777777" w:rsidTr="00334FE7">
        <w:tc>
          <w:tcPr>
            <w:tcW w:w="5000" w:type="pct"/>
            <w:gridSpan w:val="7"/>
            <w:shd w:val="clear" w:color="auto" w:fill="E7E6E6" w:themeFill="background2"/>
          </w:tcPr>
          <w:p w14:paraId="52F58A30"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lastRenderedPageBreak/>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women ages 55+, there will be a 50% increase in the knowledge and awareness of the connection between trauma/psychological pain and chronic physical pain.</w:t>
            </w:r>
          </w:p>
        </w:tc>
      </w:tr>
      <w:tr w:rsidR="00986C14" w:rsidRPr="005E1666" w14:paraId="4FDEE262" w14:textId="77777777" w:rsidTr="00334FE7">
        <w:trPr>
          <w:gridAfter w:val="1"/>
          <w:wAfter w:w="7" w:type="pct"/>
        </w:trPr>
        <w:tc>
          <w:tcPr>
            <w:tcW w:w="2773" w:type="pct"/>
            <w:vMerge w:val="restart"/>
            <w:vAlign w:val="center"/>
          </w:tcPr>
          <w:p w14:paraId="4953DDF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3177E1B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5F1BFDA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12BA158B" w14:textId="77777777" w:rsidTr="00334FE7">
        <w:trPr>
          <w:gridAfter w:val="1"/>
          <w:wAfter w:w="7" w:type="pct"/>
        </w:trPr>
        <w:tc>
          <w:tcPr>
            <w:tcW w:w="2773" w:type="pct"/>
            <w:vMerge/>
            <w:tcBorders>
              <w:bottom w:val="single" w:sz="12" w:space="0" w:color="auto"/>
            </w:tcBorders>
          </w:tcPr>
          <w:p w14:paraId="349FA6F7"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6BD511A4"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6812BE7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32216E5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4792BF4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63C1893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4220E7B8" w14:textId="77777777" w:rsidTr="00334FE7">
        <w:trPr>
          <w:gridAfter w:val="1"/>
          <w:wAfter w:w="7" w:type="pct"/>
        </w:trPr>
        <w:tc>
          <w:tcPr>
            <w:tcW w:w="2773" w:type="pct"/>
            <w:tcBorders>
              <w:top w:val="single" w:sz="12" w:space="0" w:color="auto"/>
            </w:tcBorders>
          </w:tcPr>
          <w:p w14:paraId="07D93411" w14:textId="77777777" w:rsidR="00986C14" w:rsidRPr="005E1666" w:rsidRDefault="00986C14" w:rsidP="00986C14">
            <w:pPr>
              <w:pStyle w:val="ListParagraph"/>
              <w:numPr>
                <w:ilvl w:val="0"/>
                <w:numId w:val="38"/>
              </w:numPr>
              <w:rPr>
                <w:rFonts w:ascii="Times New Roman" w:hAnsi="Times New Roman" w:cs="Times New Roman"/>
                <w:sz w:val="24"/>
                <w:szCs w:val="24"/>
              </w:rPr>
            </w:pPr>
            <w:r w:rsidRPr="005E1666">
              <w:rPr>
                <w:rFonts w:ascii="Times New Roman" w:hAnsi="Times New Roman" w:cs="Times New Roman"/>
                <w:sz w:val="24"/>
                <w:szCs w:val="24"/>
              </w:rPr>
              <w:t>Develop presentation content and event materials covering issues related to trauma, psychological pain, and physical pain</w:t>
            </w:r>
          </w:p>
        </w:tc>
        <w:tc>
          <w:tcPr>
            <w:tcW w:w="888" w:type="pct"/>
            <w:tcBorders>
              <w:top w:val="single" w:sz="12" w:space="0" w:color="auto"/>
            </w:tcBorders>
          </w:tcPr>
          <w:p w14:paraId="32AF16FD"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IHR Trauma Supervisor, OWH Project Officer</w:t>
            </w:r>
          </w:p>
        </w:tc>
        <w:tc>
          <w:tcPr>
            <w:tcW w:w="333" w:type="pct"/>
            <w:tcBorders>
              <w:top w:val="single" w:sz="12" w:space="0" w:color="auto"/>
            </w:tcBorders>
            <w:vAlign w:val="center"/>
          </w:tcPr>
          <w:p w14:paraId="0211C53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7EC6EE7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30B77399" w14:textId="77777777" w:rsidR="00986C14" w:rsidRPr="005E1666" w:rsidRDefault="00986C14" w:rsidP="00585072">
            <w:pPr>
              <w:jc w:val="center"/>
              <w:rPr>
                <w:rFonts w:ascii="Times New Roman" w:hAnsi="Times New Roman" w:cs="Times New Roman"/>
                <w:b/>
                <w:sz w:val="24"/>
                <w:szCs w:val="24"/>
              </w:rPr>
            </w:pPr>
          </w:p>
        </w:tc>
        <w:tc>
          <w:tcPr>
            <w:tcW w:w="333" w:type="pct"/>
            <w:tcBorders>
              <w:top w:val="single" w:sz="12" w:space="0" w:color="auto"/>
            </w:tcBorders>
            <w:vAlign w:val="center"/>
          </w:tcPr>
          <w:p w14:paraId="08DA84AF" w14:textId="77777777" w:rsidR="00986C14" w:rsidRPr="005E1666" w:rsidRDefault="00986C14" w:rsidP="00585072">
            <w:pPr>
              <w:jc w:val="center"/>
              <w:rPr>
                <w:rFonts w:ascii="Times New Roman" w:hAnsi="Times New Roman" w:cs="Times New Roman"/>
                <w:b/>
                <w:sz w:val="24"/>
                <w:szCs w:val="24"/>
              </w:rPr>
            </w:pPr>
          </w:p>
        </w:tc>
      </w:tr>
      <w:tr w:rsidR="00986C14" w:rsidRPr="005E1666" w14:paraId="2008C4A1" w14:textId="77777777" w:rsidTr="00334FE7">
        <w:trPr>
          <w:gridAfter w:val="1"/>
          <w:wAfter w:w="7" w:type="pct"/>
        </w:trPr>
        <w:tc>
          <w:tcPr>
            <w:tcW w:w="2773" w:type="pct"/>
          </w:tcPr>
          <w:p w14:paraId="036655E3" w14:textId="77777777" w:rsidR="00986C14" w:rsidRPr="005E1666" w:rsidRDefault="00986C14" w:rsidP="00986C14">
            <w:pPr>
              <w:pStyle w:val="ListParagraph"/>
              <w:numPr>
                <w:ilvl w:val="0"/>
                <w:numId w:val="38"/>
              </w:numPr>
              <w:rPr>
                <w:rFonts w:ascii="Times New Roman" w:hAnsi="Times New Roman" w:cs="Times New Roman"/>
                <w:sz w:val="24"/>
                <w:szCs w:val="24"/>
              </w:rPr>
            </w:pPr>
            <w:r w:rsidRPr="005E1666">
              <w:rPr>
                <w:rFonts w:ascii="Times New Roman" w:hAnsi="Times New Roman" w:cs="Times New Roman"/>
                <w:sz w:val="24"/>
                <w:szCs w:val="24"/>
              </w:rPr>
              <w:t>Work with partner agency staff to set dates for presentations and informational events</w:t>
            </w:r>
          </w:p>
        </w:tc>
        <w:tc>
          <w:tcPr>
            <w:tcW w:w="888" w:type="pct"/>
          </w:tcPr>
          <w:p w14:paraId="07F9A95B"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Partner Agency Staff</w:t>
            </w:r>
          </w:p>
        </w:tc>
        <w:tc>
          <w:tcPr>
            <w:tcW w:w="333" w:type="pct"/>
            <w:vAlign w:val="center"/>
          </w:tcPr>
          <w:p w14:paraId="0FE2AAE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5C3252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A751CB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9DB604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669084B7" w14:textId="77777777" w:rsidTr="00334FE7">
        <w:trPr>
          <w:gridAfter w:val="1"/>
          <w:wAfter w:w="7" w:type="pct"/>
        </w:trPr>
        <w:tc>
          <w:tcPr>
            <w:tcW w:w="2773" w:type="pct"/>
          </w:tcPr>
          <w:p w14:paraId="0B6C299C" w14:textId="77777777" w:rsidR="00986C14" w:rsidRPr="005E1666" w:rsidRDefault="00986C14" w:rsidP="00986C14">
            <w:pPr>
              <w:pStyle w:val="ListParagraph"/>
              <w:numPr>
                <w:ilvl w:val="0"/>
                <w:numId w:val="38"/>
              </w:numPr>
              <w:rPr>
                <w:rFonts w:ascii="Times New Roman" w:hAnsi="Times New Roman" w:cs="Times New Roman"/>
                <w:sz w:val="24"/>
                <w:szCs w:val="24"/>
              </w:rPr>
            </w:pPr>
            <w:r w:rsidRPr="005E1666">
              <w:rPr>
                <w:rFonts w:ascii="Times New Roman" w:hAnsi="Times New Roman" w:cs="Times New Roman"/>
                <w:sz w:val="24"/>
                <w:szCs w:val="24"/>
              </w:rPr>
              <w:t>Engage in outreach and advertising to attract women ages 55+ to upcoming presentations and events at partner agency sites as needed</w:t>
            </w:r>
          </w:p>
        </w:tc>
        <w:tc>
          <w:tcPr>
            <w:tcW w:w="888" w:type="pct"/>
          </w:tcPr>
          <w:p w14:paraId="4F850656"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Partner Agency Staff</w:t>
            </w:r>
          </w:p>
        </w:tc>
        <w:tc>
          <w:tcPr>
            <w:tcW w:w="333" w:type="pct"/>
            <w:vAlign w:val="center"/>
          </w:tcPr>
          <w:p w14:paraId="3D50E1B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2F0067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D34ED0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27611A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495817BA" w14:textId="77777777" w:rsidTr="00334FE7">
        <w:trPr>
          <w:gridAfter w:val="1"/>
          <w:wAfter w:w="7" w:type="pct"/>
        </w:trPr>
        <w:tc>
          <w:tcPr>
            <w:tcW w:w="2773" w:type="pct"/>
          </w:tcPr>
          <w:p w14:paraId="51405824" w14:textId="77777777" w:rsidR="00986C14" w:rsidRPr="005E1666" w:rsidRDefault="00986C14" w:rsidP="00986C14">
            <w:pPr>
              <w:pStyle w:val="ListParagraph"/>
              <w:numPr>
                <w:ilvl w:val="0"/>
                <w:numId w:val="38"/>
              </w:numPr>
              <w:rPr>
                <w:rFonts w:ascii="Times New Roman" w:hAnsi="Times New Roman" w:cs="Times New Roman"/>
                <w:sz w:val="24"/>
                <w:szCs w:val="24"/>
              </w:rPr>
            </w:pPr>
            <w:r w:rsidRPr="005E1666">
              <w:rPr>
                <w:rFonts w:ascii="Times New Roman" w:hAnsi="Times New Roman" w:cs="Times New Roman"/>
                <w:sz w:val="24"/>
                <w:szCs w:val="24"/>
              </w:rPr>
              <w:t xml:space="preserve">Conduct presentations and other events </w:t>
            </w:r>
          </w:p>
        </w:tc>
        <w:tc>
          <w:tcPr>
            <w:tcW w:w="888" w:type="pct"/>
          </w:tcPr>
          <w:p w14:paraId="2C8239FE"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with supervision from PI, IHR Trauma Supervisor</w:t>
            </w:r>
          </w:p>
        </w:tc>
        <w:tc>
          <w:tcPr>
            <w:tcW w:w="333" w:type="pct"/>
            <w:vAlign w:val="center"/>
          </w:tcPr>
          <w:p w14:paraId="1AF781BE"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24391FE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E89BE8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55E2FA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4905A52C" w14:textId="77777777" w:rsidTr="00334FE7">
        <w:trPr>
          <w:gridAfter w:val="1"/>
          <w:wAfter w:w="7" w:type="pct"/>
        </w:trPr>
        <w:tc>
          <w:tcPr>
            <w:tcW w:w="2773" w:type="pct"/>
          </w:tcPr>
          <w:p w14:paraId="53931B87" w14:textId="77777777" w:rsidR="00986C14" w:rsidRPr="005E1666" w:rsidRDefault="00986C14" w:rsidP="00986C14">
            <w:pPr>
              <w:pStyle w:val="ListParagraph"/>
              <w:numPr>
                <w:ilvl w:val="0"/>
                <w:numId w:val="38"/>
              </w:numPr>
              <w:rPr>
                <w:rFonts w:ascii="Times New Roman" w:hAnsi="Times New Roman" w:cs="Times New Roman"/>
                <w:sz w:val="24"/>
                <w:szCs w:val="24"/>
              </w:rPr>
            </w:pPr>
            <w:r w:rsidRPr="005E1666">
              <w:rPr>
                <w:rFonts w:ascii="Times New Roman" w:hAnsi="Times New Roman" w:cs="Times New Roman"/>
                <w:sz w:val="24"/>
                <w:szCs w:val="24"/>
              </w:rPr>
              <w:t>Conduct post group evaluations to measure learning and increased skill abilities and use information collected to revise curriculum as needed for future groups and reporting purposes</w:t>
            </w:r>
          </w:p>
        </w:tc>
        <w:tc>
          <w:tcPr>
            <w:tcW w:w="888" w:type="pct"/>
          </w:tcPr>
          <w:p w14:paraId="4D93E588"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ICH Evaluation Team, PI</w:t>
            </w:r>
          </w:p>
        </w:tc>
        <w:tc>
          <w:tcPr>
            <w:tcW w:w="333" w:type="pct"/>
            <w:vAlign w:val="center"/>
          </w:tcPr>
          <w:p w14:paraId="3DD963EE"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57DB6CE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7EE237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5D3CA5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70BD7940" w14:textId="77777777" w:rsidTr="00334FE7">
        <w:tc>
          <w:tcPr>
            <w:tcW w:w="5000" w:type="pct"/>
            <w:gridSpan w:val="7"/>
            <w:shd w:val="clear" w:color="auto" w:fill="E7E6E6" w:themeFill="background2"/>
          </w:tcPr>
          <w:p w14:paraId="789E6CB6"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Objective 2.4. </w:t>
            </w:r>
            <w:r w:rsidRPr="005E1666">
              <w:rPr>
                <w:rStyle w:val="NoneA"/>
                <w:rFonts w:ascii="Times New Roman" w:hAnsi="Times New Roman" w:cs="Times New Roman"/>
                <w:b/>
                <w:sz w:val="24"/>
                <w:szCs w:val="24"/>
              </w:rPr>
              <w:t xml:space="preserve">Explore the possibility of offering the group treatment, Trauma Informed Care/Seeking Safety, at certain partner sites to women ages 55+ who are struggling with opioid misuse and the effects of trauma. </w:t>
            </w:r>
          </w:p>
        </w:tc>
      </w:tr>
      <w:tr w:rsidR="00986C14" w:rsidRPr="005E1666" w14:paraId="79C21C4D" w14:textId="77777777" w:rsidTr="00334FE7">
        <w:tc>
          <w:tcPr>
            <w:tcW w:w="5000" w:type="pct"/>
            <w:gridSpan w:val="7"/>
            <w:shd w:val="clear" w:color="auto" w:fill="E7E6E6" w:themeFill="background2"/>
          </w:tcPr>
          <w:p w14:paraId="2FE18543"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Expected Outcome: </w:t>
            </w:r>
            <w:r w:rsidRPr="005E1666">
              <w:rPr>
                <w:rFonts w:ascii="Times New Roman" w:hAnsi="Times New Roman" w:cs="Times New Roman"/>
                <w:i/>
                <w:sz w:val="24"/>
                <w:szCs w:val="24"/>
              </w:rPr>
              <w:t>Among women ages 55+ there will be a 50%</w:t>
            </w:r>
            <w:r w:rsidRPr="005E1666">
              <w:rPr>
                <w:rFonts w:ascii="Times New Roman" w:hAnsi="Times New Roman" w:cs="Times New Roman"/>
                <w:i/>
                <w:color w:val="000000"/>
                <w:sz w:val="24"/>
                <w:szCs w:val="24"/>
              </w:rPr>
              <w:t xml:space="preserve"> increase in the self-reported ability to cope with their own psychological distress.</w:t>
            </w:r>
          </w:p>
        </w:tc>
      </w:tr>
      <w:tr w:rsidR="00986C14" w:rsidRPr="005E1666" w14:paraId="7BFCC086" w14:textId="77777777" w:rsidTr="00334FE7">
        <w:trPr>
          <w:gridAfter w:val="1"/>
          <w:wAfter w:w="7" w:type="pct"/>
          <w:trHeight w:val="287"/>
        </w:trPr>
        <w:tc>
          <w:tcPr>
            <w:tcW w:w="2773" w:type="pct"/>
            <w:vMerge w:val="restart"/>
            <w:vAlign w:val="center"/>
          </w:tcPr>
          <w:p w14:paraId="26C4A25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6093F070" w14:textId="77777777" w:rsidR="00986C14" w:rsidRPr="005E1666" w:rsidRDefault="00986C14" w:rsidP="00585072">
            <w:pP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267BF1E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73CD9A81" w14:textId="77777777" w:rsidTr="00334FE7">
        <w:trPr>
          <w:gridAfter w:val="1"/>
          <w:wAfter w:w="7" w:type="pct"/>
        </w:trPr>
        <w:tc>
          <w:tcPr>
            <w:tcW w:w="2773" w:type="pct"/>
            <w:vMerge/>
            <w:tcBorders>
              <w:bottom w:val="single" w:sz="12" w:space="0" w:color="auto"/>
            </w:tcBorders>
          </w:tcPr>
          <w:p w14:paraId="2A72D40F"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123E1533"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72BFFF8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4ABA81C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7011C83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753B022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547A05A2" w14:textId="77777777" w:rsidTr="00334FE7">
        <w:trPr>
          <w:gridAfter w:val="1"/>
          <w:wAfter w:w="7" w:type="pct"/>
        </w:trPr>
        <w:tc>
          <w:tcPr>
            <w:tcW w:w="2773" w:type="pct"/>
            <w:tcBorders>
              <w:top w:val="single" w:sz="12" w:space="0" w:color="auto"/>
            </w:tcBorders>
          </w:tcPr>
          <w:p w14:paraId="31AD4412" w14:textId="77777777" w:rsidR="00986C14" w:rsidRPr="005E1666" w:rsidRDefault="00986C14" w:rsidP="00986C14">
            <w:pPr>
              <w:pStyle w:val="ListParagraph"/>
              <w:numPr>
                <w:ilvl w:val="0"/>
                <w:numId w:val="22"/>
              </w:numPr>
              <w:rPr>
                <w:rFonts w:ascii="Times New Roman" w:hAnsi="Times New Roman" w:cs="Times New Roman"/>
                <w:sz w:val="24"/>
                <w:szCs w:val="24"/>
              </w:rPr>
            </w:pPr>
            <w:r w:rsidRPr="005E1666">
              <w:rPr>
                <w:rFonts w:ascii="Times New Roman" w:hAnsi="Times New Roman" w:cs="Times New Roman"/>
                <w:sz w:val="24"/>
                <w:szCs w:val="24"/>
              </w:rPr>
              <w:t>Work with staff at partner agencies to explore the feasibility of offering Trauma Informed Care/Seeking Safety group at their site(s)</w:t>
            </w:r>
          </w:p>
        </w:tc>
        <w:tc>
          <w:tcPr>
            <w:tcW w:w="888" w:type="pct"/>
            <w:tcBorders>
              <w:top w:val="single" w:sz="12" w:space="0" w:color="auto"/>
            </w:tcBorders>
          </w:tcPr>
          <w:p w14:paraId="5F192E18"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tcBorders>
              <w:top w:val="single" w:sz="12" w:space="0" w:color="auto"/>
            </w:tcBorders>
            <w:vAlign w:val="center"/>
          </w:tcPr>
          <w:p w14:paraId="640A3A7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7771C8B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632DD405" w14:textId="77777777" w:rsidR="00986C14" w:rsidRPr="005E1666" w:rsidRDefault="00986C14" w:rsidP="00585072">
            <w:pPr>
              <w:jc w:val="center"/>
              <w:rPr>
                <w:rFonts w:ascii="Times New Roman" w:hAnsi="Times New Roman" w:cs="Times New Roman"/>
                <w:b/>
                <w:sz w:val="24"/>
                <w:szCs w:val="24"/>
              </w:rPr>
            </w:pPr>
          </w:p>
        </w:tc>
        <w:tc>
          <w:tcPr>
            <w:tcW w:w="333" w:type="pct"/>
            <w:tcBorders>
              <w:top w:val="single" w:sz="12" w:space="0" w:color="auto"/>
            </w:tcBorders>
            <w:vAlign w:val="center"/>
          </w:tcPr>
          <w:p w14:paraId="702B9EDA" w14:textId="77777777" w:rsidR="00986C14" w:rsidRPr="005E1666" w:rsidRDefault="00986C14" w:rsidP="00585072">
            <w:pPr>
              <w:jc w:val="center"/>
              <w:rPr>
                <w:rFonts w:ascii="Times New Roman" w:hAnsi="Times New Roman" w:cs="Times New Roman"/>
                <w:b/>
                <w:sz w:val="24"/>
                <w:szCs w:val="24"/>
              </w:rPr>
            </w:pPr>
          </w:p>
        </w:tc>
      </w:tr>
      <w:tr w:rsidR="00986C14" w:rsidRPr="005E1666" w14:paraId="69DE8827" w14:textId="77777777" w:rsidTr="00334FE7">
        <w:trPr>
          <w:gridAfter w:val="1"/>
          <w:wAfter w:w="7" w:type="pct"/>
        </w:trPr>
        <w:tc>
          <w:tcPr>
            <w:tcW w:w="2773" w:type="pct"/>
            <w:tcBorders>
              <w:top w:val="single" w:sz="12" w:space="0" w:color="auto"/>
            </w:tcBorders>
          </w:tcPr>
          <w:p w14:paraId="6836FC2E" w14:textId="77777777" w:rsidR="00986C14" w:rsidRPr="005E1666" w:rsidRDefault="00986C14" w:rsidP="00986C14">
            <w:pPr>
              <w:pStyle w:val="ListParagraph"/>
              <w:numPr>
                <w:ilvl w:val="0"/>
                <w:numId w:val="22"/>
              </w:numPr>
              <w:rPr>
                <w:rFonts w:ascii="Times New Roman" w:hAnsi="Times New Roman" w:cs="Times New Roman"/>
                <w:sz w:val="24"/>
                <w:szCs w:val="24"/>
              </w:rPr>
            </w:pPr>
            <w:r w:rsidRPr="005E1666">
              <w:rPr>
                <w:rFonts w:ascii="Times New Roman" w:hAnsi="Times New Roman" w:cs="Times New Roman"/>
                <w:sz w:val="24"/>
                <w:szCs w:val="24"/>
              </w:rPr>
              <w:t>Work with partner agency staff who have agreed to host a Trauma Informed/Seeking Safety group to schedule the group and manage other logistical needs relevant to beginning the group</w:t>
            </w:r>
          </w:p>
        </w:tc>
        <w:tc>
          <w:tcPr>
            <w:tcW w:w="888" w:type="pct"/>
            <w:tcBorders>
              <w:top w:val="single" w:sz="12" w:space="0" w:color="auto"/>
            </w:tcBorders>
          </w:tcPr>
          <w:p w14:paraId="207552DF"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w:t>
            </w:r>
          </w:p>
        </w:tc>
        <w:tc>
          <w:tcPr>
            <w:tcW w:w="333" w:type="pct"/>
            <w:tcBorders>
              <w:top w:val="single" w:sz="12" w:space="0" w:color="auto"/>
            </w:tcBorders>
          </w:tcPr>
          <w:p w14:paraId="4FF8E68A" w14:textId="77777777" w:rsidR="00986C14" w:rsidRPr="005E1666" w:rsidRDefault="00986C14" w:rsidP="00585072">
            <w:pPr>
              <w:jc w:val="center"/>
              <w:rPr>
                <w:rFonts w:ascii="Times New Roman" w:hAnsi="Times New Roman" w:cs="Times New Roman"/>
                <w:sz w:val="24"/>
                <w:szCs w:val="24"/>
              </w:rPr>
            </w:pPr>
          </w:p>
        </w:tc>
        <w:tc>
          <w:tcPr>
            <w:tcW w:w="333" w:type="pct"/>
            <w:tcBorders>
              <w:top w:val="single" w:sz="12" w:space="0" w:color="auto"/>
            </w:tcBorders>
            <w:vAlign w:val="center"/>
          </w:tcPr>
          <w:p w14:paraId="1AB1187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17039ED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00F248C6" w14:textId="77777777" w:rsidR="00986C14" w:rsidRPr="005E1666" w:rsidRDefault="00986C14" w:rsidP="00585072">
            <w:pPr>
              <w:jc w:val="center"/>
              <w:rPr>
                <w:rFonts w:ascii="Times New Roman" w:hAnsi="Times New Roman" w:cs="Times New Roman"/>
                <w:b/>
                <w:sz w:val="24"/>
                <w:szCs w:val="24"/>
              </w:rPr>
            </w:pPr>
          </w:p>
        </w:tc>
      </w:tr>
      <w:tr w:rsidR="00986C14" w:rsidRPr="005E1666" w14:paraId="44B51EDB" w14:textId="77777777" w:rsidTr="00334FE7">
        <w:trPr>
          <w:gridAfter w:val="1"/>
          <w:wAfter w:w="7" w:type="pct"/>
        </w:trPr>
        <w:tc>
          <w:tcPr>
            <w:tcW w:w="2773" w:type="pct"/>
            <w:tcBorders>
              <w:top w:val="single" w:sz="12" w:space="0" w:color="auto"/>
            </w:tcBorders>
          </w:tcPr>
          <w:p w14:paraId="191A312A" w14:textId="77777777" w:rsidR="00986C14" w:rsidRPr="005E1666" w:rsidRDefault="00986C14" w:rsidP="00986C14">
            <w:pPr>
              <w:pStyle w:val="ListParagraph"/>
              <w:numPr>
                <w:ilvl w:val="0"/>
                <w:numId w:val="22"/>
              </w:numPr>
              <w:rPr>
                <w:rFonts w:ascii="Times New Roman" w:hAnsi="Times New Roman" w:cs="Times New Roman"/>
                <w:sz w:val="24"/>
                <w:szCs w:val="24"/>
              </w:rPr>
            </w:pPr>
            <w:r w:rsidRPr="005E1666">
              <w:rPr>
                <w:rFonts w:ascii="Times New Roman" w:hAnsi="Times New Roman" w:cs="Times New Roman"/>
                <w:sz w:val="24"/>
                <w:szCs w:val="24"/>
              </w:rPr>
              <w:t>Advertise and recruit for this group in a trauma informed manner, respecting the privacy of potential group members who are approached to gauge their interest</w:t>
            </w:r>
          </w:p>
        </w:tc>
        <w:tc>
          <w:tcPr>
            <w:tcW w:w="888" w:type="pct"/>
            <w:tcBorders>
              <w:top w:val="single" w:sz="12" w:space="0" w:color="auto"/>
            </w:tcBorders>
          </w:tcPr>
          <w:p w14:paraId="1CDCD3E7"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Trauma Supervisor, Partner agency staff</w:t>
            </w:r>
          </w:p>
        </w:tc>
        <w:tc>
          <w:tcPr>
            <w:tcW w:w="333" w:type="pct"/>
            <w:tcBorders>
              <w:top w:val="single" w:sz="12" w:space="0" w:color="auto"/>
            </w:tcBorders>
          </w:tcPr>
          <w:p w14:paraId="5EBA0EDF" w14:textId="77777777" w:rsidR="00986C14" w:rsidRPr="005E1666" w:rsidRDefault="00986C14" w:rsidP="00585072">
            <w:pPr>
              <w:jc w:val="center"/>
              <w:rPr>
                <w:rFonts w:ascii="Times New Roman" w:hAnsi="Times New Roman" w:cs="Times New Roman"/>
                <w:sz w:val="24"/>
                <w:szCs w:val="24"/>
              </w:rPr>
            </w:pPr>
          </w:p>
        </w:tc>
        <w:tc>
          <w:tcPr>
            <w:tcW w:w="333" w:type="pct"/>
            <w:tcBorders>
              <w:top w:val="single" w:sz="12" w:space="0" w:color="auto"/>
            </w:tcBorders>
            <w:vAlign w:val="center"/>
          </w:tcPr>
          <w:p w14:paraId="22D9659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091A3C6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4E8AFA67" w14:textId="77777777" w:rsidR="00986C14" w:rsidRPr="005E1666" w:rsidRDefault="00986C14" w:rsidP="00585072">
            <w:pPr>
              <w:jc w:val="center"/>
              <w:rPr>
                <w:rFonts w:ascii="Times New Roman" w:hAnsi="Times New Roman" w:cs="Times New Roman"/>
                <w:b/>
                <w:sz w:val="24"/>
                <w:szCs w:val="24"/>
              </w:rPr>
            </w:pPr>
          </w:p>
        </w:tc>
      </w:tr>
      <w:tr w:rsidR="00986C14" w:rsidRPr="005E1666" w14:paraId="2CC60B80" w14:textId="77777777" w:rsidTr="00334FE7">
        <w:trPr>
          <w:gridAfter w:val="1"/>
          <w:wAfter w:w="7" w:type="pct"/>
        </w:trPr>
        <w:tc>
          <w:tcPr>
            <w:tcW w:w="2773" w:type="pct"/>
            <w:tcBorders>
              <w:top w:val="single" w:sz="12" w:space="0" w:color="auto"/>
            </w:tcBorders>
          </w:tcPr>
          <w:p w14:paraId="736D7E70" w14:textId="77777777" w:rsidR="00986C14" w:rsidRPr="005E1666" w:rsidRDefault="00986C14" w:rsidP="00986C14">
            <w:pPr>
              <w:pStyle w:val="ListParagraph"/>
              <w:numPr>
                <w:ilvl w:val="0"/>
                <w:numId w:val="22"/>
              </w:numPr>
              <w:rPr>
                <w:rFonts w:ascii="Times New Roman" w:hAnsi="Times New Roman" w:cs="Times New Roman"/>
                <w:sz w:val="24"/>
                <w:szCs w:val="24"/>
              </w:rPr>
            </w:pPr>
            <w:r w:rsidRPr="005E1666">
              <w:rPr>
                <w:rFonts w:ascii="Times New Roman" w:hAnsi="Times New Roman" w:cs="Times New Roman"/>
                <w:sz w:val="24"/>
                <w:szCs w:val="24"/>
              </w:rPr>
              <w:t>Conduct post group evaluations and use collected information for evaluation and reporting purposes and to modify future renditions of group as needed</w:t>
            </w:r>
          </w:p>
        </w:tc>
        <w:tc>
          <w:tcPr>
            <w:tcW w:w="888" w:type="pct"/>
            <w:tcBorders>
              <w:top w:val="single" w:sz="12" w:space="0" w:color="auto"/>
            </w:tcBorders>
          </w:tcPr>
          <w:p w14:paraId="4A988872"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ICH Evaluation Team, PI</w:t>
            </w:r>
          </w:p>
        </w:tc>
        <w:tc>
          <w:tcPr>
            <w:tcW w:w="333" w:type="pct"/>
            <w:tcBorders>
              <w:top w:val="single" w:sz="12" w:space="0" w:color="auto"/>
            </w:tcBorders>
          </w:tcPr>
          <w:p w14:paraId="58B75DB2" w14:textId="77777777" w:rsidR="00986C14" w:rsidRPr="005E1666" w:rsidRDefault="00986C14" w:rsidP="00585072">
            <w:pPr>
              <w:jc w:val="center"/>
              <w:rPr>
                <w:rFonts w:ascii="Times New Roman" w:hAnsi="Times New Roman" w:cs="Times New Roman"/>
                <w:sz w:val="24"/>
                <w:szCs w:val="24"/>
              </w:rPr>
            </w:pPr>
          </w:p>
        </w:tc>
        <w:tc>
          <w:tcPr>
            <w:tcW w:w="333" w:type="pct"/>
            <w:tcBorders>
              <w:top w:val="single" w:sz="12" w:space="0" w:color="auto"/>
            </w:tcBorders>
            <w:vAlign w:val="center"/>
          </w:tcPr>
          <w:p w14:paraId="0D925F2B" w14:textId="77777777" w:rsidR="00986C14" w:rsidRPr="005E1666" w:rsidRDefault="00986C14" w:rsidP="00585072">
            <w:pPr>
              <w:jc w:val="center"/>
              <w:rPr>
                <w:rFonts w:ascii="Times New Roman" w:hAnsi="Times New Roman" w:cs="Times New Roman"/>
                <w:b/>
                <w:sz w:val="24"/>
                <w:szCs w:val="24"/>
              </w:rPr>
            </w:pPr>
          </w:p>
        </w:tc>
        <w:tc>
          <w:tcPr>
            <w:tcW w:w="333" w:type="pct"/>
            <w:tcBorders>
              <w:top w:val="single" w:sz="12" w:space="0" w:color="auto"/>
            </w:tcBorders>
            <w:vAlign w:val="center"/>
          </w:tcPr>
          <w:p w14:paraId="43599E8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6022A94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465CEAE0" w14:textId="77777777" w:rsidTr="00334FE7">
        <w:trPr>
          <w:trHeight w:val="620"/>
        </w:trPr>
        <w:tc>
          <w:tcPr>
            <w:tcW w:w="5000" w:type="pct"/>
            <w:gridSpan w:val="7"/>
            <w:shd w:val="clear" w:color="auto" w:fill="7F7F7F" w:themeFill="text1" w:themeFillTint="80"/>
          </w:tcPr>
          <w:p w14:paraId="44B3F222" w14:textId="77777777" w:rsidR="00986C14" w:rsidRPr="005E1666" w:rsidRDefault="00986C14" w:rsidP="00585072">
            <w:pPr>
              <w:tabs>
                <w:tab w:val="left" w:pos="1459"/>
              </w:tabs>
              <w:rPr>
                <w:rFonts w:ascii="Times New Roman" w:hAnsi="Times New Roman" w:cs="Times New Roman"/>
                <w:b/>
                <w:i/>
                <w:sz w:val="24"/>
                <w:szCs w:val="24"/>
              </w:rPr>
            </w:pPr>
            <w:r w:rsidRPr="005E1666">
              <w:rPr>
                <w:rFonts w:ascii="Times New Roman" w:hAnsi="Times New Roman" w:cs="Times New Roman"/>
                <w:b/>
                <w:i/>
                <w:color w:val="FFFFFF" w:themeColor="background1"/>
                <w:sz w:val="24"/>
                <w:szCs w:val="24"/>
              </w:rPr>
              <w:t xml:space="preserve">Goal 3: </w:t>
            </w:r>
            <w:r w:rsidRPr="005E1666">
              <w:rPr>
                <w:rStyle w:val="NoneA"/>
                <w:rFonts w:ascii="Times New Roman" w:hAnsi="Times New Roman" w:cs="Times New Roman"/>
                <w:b/>
                <w:i/>
                <w:color w:val="FFFFFF" w:themeColor="background1"/>
                <w:sz w:val="24"/>
                <w:szCs w:val="24"/>
              </w:rPr>
              <w:t>Among women ages 55+ in Somerville, Cambridge, and Malden increase understanding of and access to alternative methods of chronic physical pain management, like physical therapy and acupuncture, while also teaching simple pain management skills to use on their own.</w:t>
            </w:r>
          </w:p>
        </w:tc>
      </w:tr>
      <w:tr w:rsidR="00986C14" w:rsidRPr="005E1666" w14:paraId="4EC5AEEA" w14:textId="77777777" w:rsidTr="00334FE7">
        <w:tc>
          <w:tcPr>
            <w:tcW w:w="5000" w:type="pct"/>
            <w:gridSpan w:val="7"/>
            <w:shd w:val="clear" w:color="auto" w:fill="E7E6E6" w:themeFill="background2"/>
          </w:tcPr>
          <w:p w14:paraId="75AB7C1F"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lastRenderedPageBreak/>
              <w:t xml:space="preserve">Objective 3.1. </w:t>
            </w:r>
            <w:r w:rsidRPr="005E1666">
              <w:rPr>
                <w:rStyle w:val="NoneA"/>
                <w:rFonts w:ascii="Times New Roman" w:hAnsi="Times New Roman" w:cs="Times New Roman"/>
                <w:b/>
                <w:sz w:val="24"/>
                <w:szCs w:val="24"/>
              </w:rPr>
              <w:t>In collaboration with partner agency</w:t>
            </w:r>
            <w:r w:rsidRPr="005E1666">
              <w:rPr>
                <w:rStyle w:val="NoneA"/>
                <w:rFonts w:ascii="Times New Roman" w:hAnsi="Times New Roman" w:cs="Times New Roman"/>
                <w:sz w:val="24"/>
                <w:szCs w:val="24"/>
              </w:rPr>
              <w:t xml:space="preserve"> </w:t>
            </w:r>
            <w:r w:rsidRPr="005E1666">
              <w:rPr>
                <w:rStyle w:val="NoneA"/>
                <w:rFonts w:ascii="Times New Roman" w:hAnsi="Times New Roman" w:cs="Times New Roman"/>
                <w:b/>
                <w:sz w:val="24"/>
                <w:szCs w:val="24"/>
              </w:rPr>
              <w:t>staff integrate information about alternative pain management options into existing programming at partner agencies to increase the knowledge of other pain management resources and strategies in women ages 55+.</w:t>
            </w:r>
          </w:p>
        </w:tc>
      </w:tr>
      <w:tr w:rsidR="00986C14" w:rsidRPr="005E1666" w14:paraId="38838DE5" w14:textId="77777777" w:rsidTr="00334FE7">
        <w:tc>
          <w:tcPr>
            <w:tcW w:w="5000" w:type="pct"/>
            <w:gridSpan w:val="7"/>
            <w:shd w:val="clear" w:color="auto" w:fill="E7E6E6" w:themeFill="background2"/>
          </w:tcPr>
          <w:p w14:paraId="10D43861"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 xml:space="preserve">Among women ages 55+ there will be a 60% increase </w:t>
            </w:r>
            <w:r w:rsidRPr="005E1666">
              <w:rPr>
                <w:rFonts w:ascii="Times New Roman" w:hAnsi="Times New Roman" w:cs="Times New Roman"/>
                <w:i/>
                <w:sz w:val="24"/>
                <w:szCs w:val="24"/>
              </w:rPr>
              <w:t>in the</w:t>
            </w:r>
            <w:r w:rsidRPr="005E1666">
              <w:rPr>
                <w:rFonts w:ascii="Times New Roman" w:hAnsi="Times New Roman" w:cs="Times New Roman"/>
                <w:sz w:val="24"/>
                <w:szCs w:val="24"/>
              </w:rPr>
              <w:t xml:space="preserve"> </w:t>
            </w:r>
            <w:r w:rsidRPr="005E1666">
              <w:rPr>
                <w:rFonts w:ascii="Times New Roman" w:hAnsi="Times New Roman" w:cs="Times New Roman"/>
                <w:i/>
                <w:sz w:val="24"/>
                <w:szCs w:val="24"/>
              </w:rPr>
              <w:t>knowledge and awareness of alternative methods to manage chronic pain.</w:t>
            </w:r>
          </w:p>
        </w:tc>
      </w:tr>
      <w:tr w:rsidR="00986C14" w:rsidRPr="005E1666" w14:paraId="2E70C782" w14:textId="77777777" w:rsidTr="00334FE7">
        <w:tc>
          <w:tcPr>
            <w:tcW w:w="5000" w:type="pct"/>
            <w:gridSpan w:val="7"/>
            <w:shd w:val="clear" w:color="auto" w:fill="E7E6E6" w:themeFill="background2"/>
          </w:tcPr>
          <w:p w14:paraId="29E76DEC"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 xml:space="preserve">Among women ages 55+ there will be a 60% increase </w:t>
            </w:r>
            <w:r w:rsidRPr="005E1666">
              <w:rPr>
                <w:rFonts w:ascii="Times New Roman" w:hAnsi="Times New Roman" w:cs="Times New Roman"/>
                <w:i/>
                <w:sz w:val="24"/>
                <w:szCs w:val="24"/>
              </w:rPr>
              <w:t>in the</w:t>
            </w:r>
            <w:r w:rsidRPr="005E1666">
              <w:rPr>
                <w:rFonts w:ascii="Times New Roman" w:hAnsi="Times New Roman" w:cs="Times New Roman"/>
                <w:sz w:val="24"/>
                <w:szCs w:val="24"/>
              </w:rPr>
              <w:t xml:space="preserve"> </w:t>
            </w:r>
            <w:r w:rsidRPr="005E1666">
              <w:rPr>
                <w:rFonts w:ascii="Times New Roman" w:hAnsi="Times New Roman" w:cs="Times New Roman"/>
                <w:i/>
                <w:sz w:val="24"/>
                <w:szCs w:val="24"/>
              </w:rPr>
              <w:t>knowledge and awareness of available community resources for older women for addressing both psychological and physical pain.</w:t>
            </w:r>
          </w:p>
        </w:tc>
      </w:tr>
      <w:tr w:rsidR="00986C14" w:rsidRPr="005E1666" w14:paraId="7033F022" w14:textId="77777777" w:rsidTr="00334FE7">
        <w:trPr>
          <w:gridAfter w:val="1"/>
          <w:wAfter w:w="7" w:type="pct"/>
        </w:trPr>
        <w:tc>
          <w:tcPr>
            <w:tcW w:w="2773" w:type="pct"/>
            <w:vMerge w:val="restart"/>
            <w:vAlign w:val="center"/>
          </w:tcPr>
          <w:p w14:paraId="37A298B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73C9CA8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1F6B3DF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17934BF3" w14:textId="77777777" w:rsidTr="00334FE7">
        <w:trPr>
          <w:gridAfter w:val="1"/>
          <w:wAfter w:w="7" w:type="pct"/>
        </w:trPr>
        <w:tc>
          <w:tcPr>
            <w:tcW w:w="2773" w:type="pct"/>
            <w:vMerge/>
            <w:tcBorders>
              <w:bottom w:val="single" w:sz="12" w:space="0" w:color="auto"/>
            </w:tcBorders>
          </w:tcPr>
          <w:p w14:paraId="1390414A"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20256DF4"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56F7FAB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025A067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52B7B23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6C3DBD4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77CDCAC2" w14:textId="77777777" w:rsidTr="00334FE7">
        <w:trPr>
          <w:gridAfter w:val="1"/>
          <w:wAfter w:w="7" w:type="pct"/>
        </w:trPr>
        <w:tc>
          <w:tcPr>
            <w:tcW w:w="2773" w:type="pct"/>
            <w:tcBorders>
              <w:top w:val="single" w:sz="12" w:space="0" w:color="auto"/>
            </w:tcBorders>
          </w:tcPr>
          <w:p w14:paraId="08D56633" w14:textId="77777777" w:rsidR="00986C14" w:rsidRPr="005E1666" w:rsidRDefault="00986C14" w:rsidP="00986C14">
            <w:pPr>
              <w:pStyle w:val="ListParagraph"/>
              <w:numPr>
                <w:ilvl w:val="0"/>
                <w:numId w:val="25"/>
              </w:numPr>
              <w:rPr>
                <w:rFonts w:ascii="Times New Roman" w:hAnsi="Times New Roman" w:cs="Times New Roman"/>
                <w:sz w:val="24"/>
                <w:szCs w:val="24"/>
              </w:rPr>
            </w:pPr>
            <w:r w:rsidRPr="005E1666">
              <w:rPr>
                <w:rFonts w:ascii="Times New Roman" w:hAnsi="Times New Roman" w:cs="Times New Roman"/>
                <w:sz w:val="24"/>
                <w:szCs w:val="24"/>
              </w:rPr>
              <w:t>Identify pre-existing programming related to pain at partner agency sites and work with involved staff to incorporate education about other local resources for pain management</w:t>
            </w:r>
          </w:p>
        </w:tc>
        <w:tc>
          <w:tcPr>
            <w:tcW w:w="888" w:type="pct"/>
            <w:tcBorders>
              <w:top w:val="single" w:sz="12" w:space="0" w:color="auto"/>
            </w:tcBorders>
          </w:tcPr>
          <w:p w14:paraId="7DBE597D"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Partner Agency Staff</w:t>
            </w:r>
          </w:p>
        </w:tc>
        <w:tc>
          <w:tcPr>
            <w:tcW w:w="333" w:type="pct"/>
            <w:tcBorders>
              <w:top w:val="single" w:sz="12" w:space="0" w:color="auto"/>
            </w:tcBorders>
            <w:vAlign w:val="center"/>
          </w:tcPr>
          <w:p w14:paraId="0A7BFBA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51714CF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02A38FA2" w14:textId="77777777" w:rsidR="00986C14" w:rsidRPr="005E1666" w:rsidRDefault="00986C14" w:rsidP="00585072">
            <w:pPr>
              <w:jc w:val="center"/>
              <w:rPr>
                <w:rFonts w:ascii="Times New Roman" w:hAnsi="Times New Roman" w:cs="Times New Roman"/>
                <w:b/>
                <w:sz w:val="24"/>
                <w:szCs w:val="24"/>
              </w:rPr>
            </w:pPr>
          </w:p>
        </w:tc>
        <w:tc>
          <w:tcPr>
            <w:tcW w:w="333" w:type="pct"/>
            <w:tcBorders>
              <w:top w:val="single" w:sz="12" w:space="0" w:color="auto"/>
            </w:tcBorders>
            <w:vAlign w:val="center"/>
          </w:tcPr>
          <w:p w14:paraId="57C9E7C8" w14:textId="77777777" w:rsidR="00986C14" w:rsidRPr="005E1666" w:rsidRDefault="00986C14" w:rsidP="00585072">
            <w:pPr>
              <w:jc w:val="center"/>
              <w:rPr>
                <w:rFonts w:ascii="Times New Roman" w:hAnsi="Times New Roman" w:cs="Times New Roman"/>
                <w:b/>
                <w:sz w:val="24"/>
                <w:szCs w:val="24"/>
              </w:rPr>
            </w:pPr>
          </w:p>
        </w:tc>
      </w:tr>
      <w:tr w:rsidR="00986C14" w:rsidRPr="005E1666" w14:paraId="52506E85" w14:textId="77777777" w:rsidTr="00334FE7">
        <w:trPr>
          <w:gridAfter w:val="1"/>
          <w:wAfter w:w="7" w:type="pct"/>
        </w:trPr>
        <w:tc>
          <w:tcPr>
            <w:tcW w:w="2773" w:type="pct"/>
          </w:tcPr>
          <w:p w14:paraId="2CE862EC" w14:textId="77777777" w:rsidR="00986C14" w:rsidRPr="005E1666" w:rsidRDefault="00986C14" w:rsidP="00986C14">
            <w:pPr>
              <w:pStyle w:val="ListParagraph"/>
              <w:numPr>
                <w:ilvl w:val="0"/>
                <w:numId w:val="25"/>
              </w:numPr>
              <w:rPr>
                <w:rFonts w:ascii="Times New Roman" w:hAnsi="Times New Roman" w:cs="Times New Roman"/>
                <w:sz w:val="24"/>
                <w:szCs w:val="24"/>
              </w:rPr>
            </w:pPr>
            <w:r w:rsidRPr="005E1666">
              <w:rPr>
                <w:rFonts w:ascii="Times New Roman" w:hAnsi="Times New Roman" w:cs="Times New Roman"/>
                <w:sz w:val="24"/>
                <w:szCs w:val="24"/>
              </w:rPr>
              <w:t>Provide partner agencies with information about local resources, workshops and activities focused on pain management to share with clients</w:t>
            </w:r>
          </w:p>
        </w:tc>
        <w:tc>
          <w:tcPr>
            <w:tcW w:w="888" w:type="pct"/>
          </w:tcPr>
          <w:p w14:paraId="6A27C7AE"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vAlign w:val="center"/>
          </w:tcPr>
          <w:p w14:paraId="1324572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43006B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17ED0B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919800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6791FB81" w14:textId="77777777" w:rsidTr="00334FE7">
        <w:tc>
          <w:tcPr>
            <w:tcW w:w="5000" w:type="pct"/>
            <w:gridSpan w:val="7"/>
            <w:shd w:val="clear" w:color="auto" w:fill="E7E6E6" w:themeFill="background2"/>
          </w:tcPr>
          <w:p w14:paraId="72ACBB15"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Objective 3.2. T</w:t>
            </w:r>
            <w:r w:rsidRPr="005E1666">
              <w:rPr>
                <w:rStyle w:val="NoneA"/>
                <w:rFonts w:ascii="Times New Roman" w:hAnsi="Times New Roman" w:cs="Times New Roman"/>
                <w:b/>
                <w:sz w:val="24"/>
                <w:szCs w:val="24"/>
              </w:rPr>
              <w:t>hrough integration into pre-existing programming at partner agency sites, teach basic mindfulness techniques to 20 older women and provide information about mindfulness related workshops and activities within the community.</w:t>
            </w:r>
          </w:p>
        </w:tc>
      </w:tr>
      <w:tr w:rsidR="00986C14" w:rsidRPr="005E1666" w14:paraId="1BDE39F1" w14:textId="77777777" w:rsidTr="00334FE7">
        <w:tc>
          <w:tcPr>
            <w:tcW w:w="5000" w:type="pct"/>
            <w:gridSpan w:val="7"/>
            <w:shd w:val="clear" w:color="auto" w:fill="E7E6E6" w:themeFill="background2"/>
          </w:tcPr>
          <w:p w14:paraId="666A6CD6"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 xml:space="preserve">Among women ages 55+ there will be a 60% increase </w:t>
            </w:r>
            <w:r w:rsidRPr="005E1666">
              <w:rPr>
                <w:rFonts w:ascii="Times New Roman" w:hAnsi="Times New Roman" w:cs="Times New Roman"/>
                <w:i/>
                <w:sz w:val="24"/>
                <w:szCs w:val="24"/>
              </w:rPr>
              <w:t>in the</w:t>
            </w:r>
            <w:r w:rsidRPr="005E1666">
              <w:rPr>
                <w:rFonts w:ascii="Times New Roman" w:hAnsi="Times New Roman" w:cs="Times New Roman"/>
                <w:sz w:val="24"/>
                <w:szCs w:val="24"/>
              </w:rPr>
              <w:t xml:space="preserve"> </w:t>
            </w:r>
            <w:r w:rsidRPr="005E1666">
              <w:rPr>
                <w:rFonts w:ascii="Times New Roman" w:hAnsi="Times New Roman" w:cs="Times New Roman"/>
                <w:i/>
                <w:sz w:val="24"/>
                <w:szCs w:val="24"/>
              </w:rPr>
              <w:t>knowledge and awareness of Alternative methods to manage chronic pain.</w:t>
            </w:r>
          </w:p>
        </w:tc>
      </w:tr>
      <w:tr w:rsidR="00986C14" w:rsidRPr="005E1666" w14:paraId="3508F913" w14:textId="77777777" w:rsidTr="00334FE7">
        <w:tc>
          <w:tcPr>
            <w:tcW w:w="5000" w:type="pct"/>
            <w:gridSpan w:val="7"/>
            <w:shd w:val="clear" w:color="auto" w:fill="E7E6E6" w:themeFill="background2"/>
          </w:tcPr>
          <w:p w14:paraId="3761911E"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 xml:space="preserve">Among women ages 55+ there will be a 50% increase </w:t>
            </w:r>
            <w:r w:rsidRPr="005E1666">
              <w:rPr>
                <w:rFonts w:ascii="Times New Roman" w:hAnsi="Times New Roman" w:cs="Times New Roman"/>
                <w:i/>
                <w:sz w:val="24"/>
                <w:szCs w:val="24"/>
              </w:rPr>
              <w:t>in the</w:t>
            </w:r>
            <w:r w:rsidRPr="005E1666">
              <w:rPr>
                <w:rFonts w:ascii="Times New Roman" w:hAnsi="Times New Roman" w:cs="Times New Roman"/>
                <w:sz w:val="24"/>
                <w:szCs w:val="24"/>
              </w:rPr>
              <w:t xml:space="preserve"> </w:t>
            </w:r>
            <w:r w:rsidRPr="005E1666">
              <w:rPr>
                <w:rFonts w:ascii="Times New Roman" w:hAnsi="Times New Roman" w:cs="Times New Roman"/>
                <w:i/>
                <w:sz w:val="24"/>
                <w:szCs w:val="24"/>
              </w:rPr>
              <w:t>self-reported ability to manage their own chronic physical pain.</w:t>
            </w:r>
          </w:p>
        </w:tc>
      </w:tr>
      <w:tr w:rsidR="00986C14" w:rsidRPr="005E1666" w14:paraId="4FADAFBF" w14:textId="77777777" w:rsidTr="00334FE7">
        <w:tc>
          <w:tcPr>
            <w:tcW w:w="5000" w:type="pct"/>
            <w:gridSpan w:val="7"/>
            <w:shd w:val="clear" w:color="auto" w:fill="E7E6E6" w:themeFill="background2"/>
          </w:tcPr>
          <w:p w14:paraId="34482B30"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Expected Outcome: </w:t>
            </w:r>
            <w:r w:rsidRPr="005E1666">
              <w:rPr>
                <w:rFonts w:ascii="Times New Roman" w:eastAsia="Times New Roman" w:hAnsi="Times New Roman" w:cs="Times New Roman"/>
                <w:i/>
                <w:color w:val="000000"/>
                <w:sz w:val="24"/>
                <w:szCs w:val="24"/>
              </w:rPr>
              <w:t>Among women ages 55+, there wil</w:t>
            </w:r>
            <w:r w:rsidRPr="005E1666">
              <w:rPr>
                <w:rFonts w:ascii="Times New Roman" w:eastAsia="Times New Roman" w:hAnsi="Times New Roman" w:cs="Times New Roman"/>
                <w:i/>
                <w:sz w:val="24"/>
                <w:szCs w:val="24"/>
              </w:rPr>
              <w:t>l be a 40% increase in the self-</w:t>
            </w:r>
            <w:r w:rsidRPr="005E1666">
              <w:rPr>
                <w:rFonts w:ascii="Times New Roman" w:eastAsia="Times New Roman" w:hAnsi="Times New Roman" w:cs="Times New Roman"/>
                <w:i/>
                <w:color w:val="000000"/>
                <w:sz w:val="24"/>
                <w:szCs w:val="24"/>
              </w:rPr>
              <w:t>reported intention to utilize new alternative pain management strategies</w:t>
            </w:r>
            <w:r w:rsidRPr="005E1666">
              <w:rPr>
                <w:rFonts w:ascii="Times New Roman" w:eastAsia="Times New Roman" w:hAnsi="Times New Roman" w:cs="Times New Roman"/>
                <w:i/>
                <w:sz w:val="24"/>
                <w:szCs w:val="24"/>
              </w:rPr>
              <w:t>.</w:t>
            </w:r>
          </w:p>
        </w:tc>
      </w:tr>
      <w:tr w:rsidR="00986C14" w:rsidRPr="005E1666" w14:paraId="04DC4DAE" w14:textId="77777777" w:rsidTr="00334FE7">
        <w:trPr>
          <w:gridAfter w:val="1"/>
          <w:wAfter w:w="7" w:type="pct"/>
        </w:trPr>
        <w:tc>
          <w:tcPr>
            <w:tcW w:w="2773" w:type="pct"/>
            <w:vMerge w:val="restart"/>
            <w:vAlign w:val="center"/>
          </w:tcPr>
          <w:p w14:paraId="553C0E0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7BF2DBA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2EE0E5C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022F61B3" w14:textId="77777777" w:rsidTr="00334FE7">
        <w:trPr>
          <w:gridAfter w:val="1"/>
          <w:wAfter w:w="7" w:type="pct"/>
        </w:trPr>
        <w:tc>
          <w:tcPr>
            <w:tcW w:w="2773" w:type="pct"/>
            <w:vMerge/>
            <w:tcBorders>
              <w:bottom w:val="single" w:sz="12" w:space="0" w:color="auto"/>
            </w:tcBorders>
          </w:tcPr>
          <w:p w14:paraId="129CB0C7"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20368E59"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67FFADD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56BC21B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0A6532F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6760A88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6D997D31" w14:textId="77777777" w:rsidTr="00334FE7">
        <w:trPr>
          <w:gridAfter w:val="1"/>
          <w:wAfter w:w="7" w:type="pct"/>
        </w:trPr>
        <w:tc>
          <w:tcPr>
            <w:tcW w:w="2773" w:type="pct"/>
          </w:tcPr>
          <w:p w14:paraId="6EC3CB25" w14:textId="77777777" w:rsidR="00986C14" w:rsidRPr="005E1666" w:rsidRDefault="00986C14" w:rsidP="00986C14">
            <w:pPr>
              <w:pStyle w:val="ListParagraph"/>
              <w:numPr>
                <w:ilvl w:val="0"/>
                <w:numId w:val="24"/>
              </w:numPr>
              <w:rPr>
                <w:rFonts w:ascii="Times New Roman" w:hAnsi="Times New Roman" w:cs="Times New Roman"/>
                <w:sz w:val="24"/>
                <w:szCs w:val="24"/>
              </w:rPr>
            </w:pPr>
            <w:r w:rsidRPr="005E1666">
              <w:rPr>
                <w:rFonts w:ascii="Times New Roman" w:hAnsi="Times New Roman" w:cs="Times New Roman"/>
                <w:sz w:val="24"/>
                <w:szCs w:val="24"/>
              </w:rPr>
              <w:t>Revise resource database of pain management created in years one and two with new resources as they become available and share with partner sites</w:t>
            </w:r>
          </w:p>
        </w:tc>
        <w:tc>
          <w:tcPr>
            <w:tcW w:w="888" w:type="pct"/>
          </w:tcPr>
          <w:p w14:paraId="68553058"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vAlign w:val="center"/>
          </w:tcPr>
          <w:p w14:paraId="272C921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3ED21F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B3D07F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F67D66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461C58C9" w14:textId="77777777" w:rsidTr="00334FE7">
        <w:trPr>
          <w:gridAfter w:val="1"/>
          <w:wAfter w:w="7" w:type="pct"/>
        </w:trPr>
        <w:tc>
          <w:tcPr>
            <w:tcW w:w="2773" w:type="pct"/>
          </w:tcPr>
          <w:p w14:paraId="3464B517" w14:textId="77777777" w:rsidR="00986C14" w:rsidRPr="005E1666" w:rsidRDefault="00986C14" w:rsidP="00986C14">
            <w:pPr>
              <w:pStyle w:val="ListParagraph"/>
              <w:numPr>
                <w:ilvl w:val="0"/>
                <w:numId w:val="24"/>
              </w:numPr>
              <w:rPr>
                <w:rFonts w:ascii="Times New Roman" w:hAnsi="Times New Roman" w:cs="Times New Roman"/>
                <w:sz w:val="24"/>
                <w:szCs w:val="24"/>
              </w:rPr>
            </w:pPr>
            <w:r w:rsidRPr="005E1666">
              <w:rPr>
                <w:rFonts w:ascii="Times New Roman" w:hAnsi="Times New Roman" w:cs="Times New Roman"/>
                <w:sz w:val="24"/>
                <w:szCs w:val="24"/>
              </w:rPr>
              <w:t xml:space="preserve">Provide women in groups with information about local resources, workshops and activities focused on pain management; also share these resources with partner agency staff </w:t>
            </w:r>
          </w:p>
        </w:tc>
        <w:tc>
          <w:tcPr>
            <w:tcW w:w="888" w:type="pct"/>
          </w:tcPr>
          <w:p w14:paraId="1684099A"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vAlign w:val="center"/>
          </w:tcPr>
          <w:p w14:paraId="62710F0B"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265AF862"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0AF783D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489D0C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7AE74432" w14:textId="77777777" w:rsidTr="00334FE7">
        <w:trPr>
          <w:trHeight w:val="620"/>
        </w:trPr>
        <w:tc>
          <w:tcPr>
            <w:tcW w:w="5000" w:type="pct"/>
            <w:gridSpan w:val="7"/>
            <w:shd w:val="clear" w:color="auto" w:fill="7F7F7F" w:themeFill="text1" w:themeFillTint="80"/>
          </w:tcPr>
          <w:p w14:paraId="4886EAB7" w14:textId="77777777" w:rsidR="00986C14" w:rsidRPr="005E1666" w:rsidRDefault="00986C14" w:rsidP="00585072">
            <w:pPr>
              <w:tabs>
                <w:tab w:val="left" w:pos="1459"/>
              </w:tabs>
              <w:rPr>
                <w:rFonts w:ascii="Times New Roman" w:hAnsi="Times New Roman" w:cs="Times New Roman"/>
                <w:b/>
                <w:i/>
                <w:sz w:val="24"/>
                <w:szCs w:val="24"/>
              </w:rPr>
            </w:pPr>
            <w:r w:rsidRPr="005E1666">
              <w:rPr>
                <w:rFonts w:ascii="Times New Roman" w:hAnsi="Times New Roman" w:cs="Times New Roman"/>
                <w:b/>
                <w:i/>
                <w:color w:val="FFFFFF" w:themeColor="background1"/>
                <w:sz w:val="24"/>
                <w:szCs w:val="24"/>
              </w:rPr>
              <w:t xml:space="preserve">Goal 4: </w:t>
            </w:r>
            <w:r w:rsidRPr="005E1666">
              <w:rPr>
                <w:rStyle w:val="NoneA"/>
                <w:rFonts w:ascii="Times New Roman" w:hAnsi="Times New Roman" w:cs="Times New Roman"/>
                <w:b/>
                <w:i/>
                <w:color w:val="FFFFFF" w:themeColor="background1"/>
                <w:sz w:val="24"/>
                <w:szCs w:val="24"/>
              </w:rPr>
              <w:t>Increase the knowledge and skills of at least 50 service providers at partner agencies about substance use and opioid misuse in older women, the links between older women’s histories of trauma/psychological distress and use of opiates for relief, and screening tools and treatment options specifically geared towards older women.</w:t>
            </w:r>
          </w:p>
        </w:tc>
      </w:tr>
      <w:tr w:rsidR="00986C14" w:rsidRPr="005E1666" w14:paraId="2B6559EC" w14:textId="77777777" w:rsidTr="00334FE7">
        <w:tc>
          <w:tcPr>
            <w:tcW w:w="5000" w:type="pct"/>
            <w:gridSpan w:val="7"/>
            <w:shd w:val="clear" w:color="auto" w:fill="E7E6E6" w:themeFill="background2"/>
          </w:tcPr>
          <w:p w14:paraId="15302A94" w14:textId="77777777" w:rsidR="00986C14" w:rsidRPr="005E1666" w:rsidRDefault="00986C14" w:rsidP="00585072">
            <w:pPr>
              <w:rPr>
                <w:rStyle w:val="NoneA"/>
                <w:rFonts w:ascii="Times New Roman" w:hAnsi="Times New Roman" w:cs="Times New Roman"/>
                <w:b/>
                <w:sz w:val="24"/>
                <w:szCs w:val="24"/>
              </w:rPr>
            </w:pPr>
            <w:r w:rsidRPr="005E1666">
              <w:rPr>
                <w:rFonts w:ascii="Times New Roman" w:hAnsi="Times New Roman" w:cs="Times New Roman"/>
                <w:b/>
                <w:i/>
                <w:sz w:val="24"/>
                <w:szCs w:val="24"/>
              </w:rPr>
              <w:t>Objective 4.1</w:t>
            </w:r>
            <w:r w:rsidRPr="005E1666">
              <w:rPr>
                <w:rFonts w:ascii="Times New Roman" w:hAnsi="Times New Roman" w:cs="Times New Roman"/>
                <w:b/>
                <w:sz w:val="24"/>
                <w:szCs w:val="24"/>
              </w:rPr>
              <w:t>. P</w:t>
            </w:r>
            <w:r w:rsidRPr="005E1666">
              <w:rPr>
                <w:rStyle w:val="NoneA"/>
                <w:rFonts w:ascii="Times New Roman" w:hAnsi="Times New Roman" w:cs="Times New Roman"/>
                <w:b/>
                <w:sz w:val="24"/>
                <w:szCs w:val="24"/>
              </w:rPr>
              <w:t>rovide at least 20 staff members at partner agency sites, including Somerville Cambridge Elder Services and Cambridge Health Alliance, with Part 2 Elder SBIRT trainings (following up on the introduction trainings done at these sites in years1and 2), with a focus on motivational interviewing and effectively using the brief negotiated interview (BNI) algorithm to discuss substance use issues, and particularly opioid misuse, with older women clients.</w:t>
            </w:r>
          </w:p>
          <w:p w14:paraId="73DE1F58" w14:textId="77777777" w:rsidR="00986C14" w:rsidRPr="005E1666" w:rsidRDefault="00986C14" w:rsidP="00585072">
            <w:pPr>
              <w:rPr>
                <w:rFonts w:ascii="Times New Roman" w:hAnsi="Times New Roman" w:cs="Times New Roman"/>
                <w:b/>
                <w:i/>
                <w:sz w:val="24"/>
                <w:szCs w:val="24"/>
              </w:rPr>
            </w:pPr>
          </w:p>
        </w:tc>
      </w:tr>
      <w:tr w:rsidR="00986C14" w:rsidRPr="005E1666" w14:paraId="6DABD102" w14:textId="77777777" w:rsidTr="00334FE7">
        <w:tc>
          <w:tcPr>
            <w:tcW w:w="5000" w:type="pct"/>
            <w:gridSpan w:val="7"/>
            <w:shd w:val="clear" w:color="auto" w:fill="E7E6E6" w:themeFill="background2"/>
          </w:tcPr>
          <w:p w14:paraId="6A377C63"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 xml:space="preserve">Among staff working with women 55+ at partner agencies there will be a 70% increase </w:t>
            </w:r>
            <w:r w:rsidRPr="005E1666">
              <w:rPr>
                <w:rFonts w:ascii="Times New Roman" w:hAnsi="Times New Roman" w:cs="Times New Roman"/>
                <w:i/>
                <w:sz w:val="24"/>
                <w:szCs w:val="24"/>
              </w:rPr>
              <w:t>in the</w:t>
            </w:r>
            <w:r w:rsidRPr="005E1666">
              <w:rPr>
                <w:rFonts w:ascii="Times New Roman" w:hAnsi="Times New Roman" w:cs="Times New Roman"/>
                <w:sz w:val="24"/>
                <w:szCs w:val="24"/>
              </w:rPr>
              <w:t xml:space="preserve"> </w:t>
            </w:r>
            <w:r w:rsidRPr="005E1666">
              <w:rPr>
                <w:rFonts w:ascii="Times New Roman" w:hAnsi="Times New Roman" w:cs="Times New Roman"/>
                <w:i/>
                <w:sz w:val="24"/>
                <w:szCs w:val="24"/>
              </w:rPr>
              <w:t>self-reported ability to implement the Elder SBIRT</w:t>
            </w:r>
            <w:r w:rsidRPr="005E1666">
              <w:rPr>
                <w:rFonts w:ascii="Times New Roman" w:hAnsi="Times New Roman" w:cs="Times New Roman"/>
                <w:sz w:val="24"/>
                <w:szCs w:val="24"/>
              </w:rPr>
              <w:t>.</w:t>
            </w:r>
          </w:p>
        </w:tc>
      </w:tr>
      <w:tr w:rsidR="00986C14" w:rsidRPr="005E1666" w14:paraId="47DB26C0" w14:textId="77777777" w:rsidTr="00334FE7">
        <w:tc>
          <w:tcPr>
            <w:tcW w:w="5000" w:type="pct"/>
            <w:gridSpan w:val="7"/>
            <w:shd w:val="clear" w:color="auto" w:fill="E7E6E6" w:themeFill="background2"/>
          </w:tcPr>
          <w:p w14:paraId="737E1AE8" w14:textId="77777777" w:rsidR="00986C14" w:rsidRPr="005E1666" w:rsidRDefault="00986C14" w:rsidP="00585072">
            <w:pPr>
              <w:rPr>
                <w:rFonts w:ascii="Times New Roman" w:hAnsi="Times New Roman" w:cs="Times New Roman"/>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staff working with women ages 55+ at partner agencies, there will be a 70% increase in the self-reported ability to assess risk in older women for opioid misuse</w:t>
            </w:r>
            <w:r w:rsidRPr="005E1666">
              <w:rPr>
                <w:rFonts w:ascii="Times New Roman" w:hAnsi="Times New Roman" w:cs="Times New Roman"/>
                <w:i/>
                <w:sz w:val="24"/>
                <w:szCs w:val="24"/>
              </w:rPr>
              <w:t>.</w:t>
            </w:r>
          </w:p>
        </w:tc>
      </w:tr>
      <w:tr w:rsidR="00986C14" w:rsidRPr="005E1666" w14:paraId="34EFE311" w14:textId="77777777" w:rsidTr="00334FE7">
        <w:tc>
          <w:tcPr>
            <w:tcW w:w="5000" w:type="pct"/>
            <w:gridSpan w:val="7"/>
            <w:shd w:val="clear" w:color="auto" w:fill="E7E6E6" w:themeFill="background2"/>
          </w:tcPr>
          <w:p w14:paraId="3D6A5FF4"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lastRenderedPageBreak/>
              <w:t xml:space="preserve">Expected Outcome: </w:t>
            </w:r>
            <w:r w:rsidRPr="005E1666">
              <w:rPr>
                <w:rStyle w:val="NoneA"/>
                <w:rFonts w:ascii="Times New Roman" w:hAnsi="Times New Roman" w:cs="Times New Roman"/>
                <w:i/>
                <w:sz w:val="24"/>
                <w:szCs w:val="24"/>
              </w:rPr>
              <w:t>Among staff working with women ages 55+ at partner agencies, there will be an 80% increase in the self-reported ability to refer women to appropriate levels of treatment including outpatient and/or Medication Assisted Treatment, as needed</w:t>
            </w:r>
            <w:r w:rsidRPr="005E1666">
              <w:rPr>
                <w:rFonts w:ascii="Times New Roman" w:hAnsi="Times New Roman" w:cs="Times New Roman"/>
                <w:i/>
                <w:sz w:val="24"/>
                <w:szCs w:val="24"/>
              </w:rPr>
              <w:t>.</w:t>
            </w:r>
          </w:p>
        </w:tc>
      </w:tr>
      <w:tr w:rsidR="00986C14" w:rsidRPr="005E1666" w14:paraId="3C527C91" w14:textId="77777777" w:rsidTr="00334FE7">
        <w:trPr>
          <w:gridAfter w:val="1"/>
          <w:wAfter w:w="7" w:type="pct"/>
        </w:trPr>
        <w:tc>
          <w:tcPr>
            <w:tcW w:w="2773" w:type="pct"/>
            <w:vMerge w:val="restart"/>
            <w:vAlign w:val="center"/>
          </w:tcPr>
          <w:p w14:paraId="71E6CB5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3E1352A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06566AF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38722F47" w14:textId="77777777" w:rsidTr="00334FE7">
        <w:trPr>
          <w:gridAfter w:val="1"/>
          <w:wAfter w:w="7" w:type="pct"/>
        </w:trPr>
        <w:tc>
          <w:tcPr>
            <w:tcW w:w="2773" w:type="pct"/>
            <w:vMerge/>
            <w:tcBorders>
              <w:bottom w:val="single" w:sz="12" w:space="0" w:color="auto"/>
            </w:tcBorders>
          </w:tcPr>
          <w:p w14:paraId="4381A3A9"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5F707431"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782667E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746DA6B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2DA0CC1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0CC3391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17540017" w14:textId="77777777" w:rsidTr="00334FE7">
        <w:trPr>
          <w:gridAfter w:val="1"/>
          <w:wAfter w:w="7" w:type="pct"/>
        </w:trPr>
        <w:tc>
          <w:tcPr>
            <w:tcW w:w="2773" w:type="pct"/>
          </w:tcPr>
          <w:p w14:paraId="0F8C7D4E" w14:textId="77777777" w:rsidR="00986C14" w:rsidRPr="005E1666" w:rsidRDefault="00986C14" w:rsidP="00986C14">
            <w:pPr>
              <w:pStyle w:val="ListParagraph"/>
              <w:numPr>
                <w:ilvl w:val="0"/>
                <w:numId w:val="26"/>
              </w:numPr>
              <w:rPr>
                <w:rFonts w:ascii="Times New Roman" w:hAnsi="Times New Roman" w:cs="Times New Roman"/>
                <w:sz w:val="24"/>
                <w:szCs w:val="24"/>
              </w:rPr>
            </w:pPr>
            <w:r w:rsidRPr="005E1666">
              <w:rPr>
                <w:rFonts w:ascii="Times New Roman" w:hAnsi="Times New Roman" w:cs="Times New Roman"/>
                <w:sz w:val="24"/>
                <w:szCs w:val="24"/>
              </w:rPr>
              <w:t xml:space="preserve">Work with partner agency leadership staff to schedule follow up trainings for SBIRT Part 2 trainings on effectively using motivational interviewing and the BNI.  Manage logistics of scheduling and holding trainings </w:t>
            </w:r>
          </w:p>
        </w:tc>
        <w:tc>
          <w:tcPr>
            <w:tcW w:w="888" w:type="pct"/>
          </w:tcPr>
          <w:p w14:paraId="1BAFC9E4"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SBIRT Trainer, Key Partner Agency Staff</w:t>
            </w:r>
          </w:p>
        </w:tc>
        <w:tc>
          <w:tcPr>
            <w:tcW w:w="333" w:type="pct"/>
            <w:vAlign w:val="center"/>
          </w:tcPr>
          <w:p w14:paraId="41E0FE4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F87CA7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76E83C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5C1653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77D2D7A3" w14:textId="77777777" w:rsidTr="00334FE7">
        <w:trPr>
          <w:gridAfter w:val="1"/>
          <w:wAfter w:w="7" w:type="pct"/>
        </w:trPr>
        <w:tc>
          <w:tcPr>
            <w:tcW w:w="2773" w:type="pct"/>
          </w:tcPr>
          <w:p w14:paraId="0C942C6E" w14:textId="77777777" w:rsidR="00986C14" w:rsidRPr="005E1666" w:rsidRDefault="00986C14" w:rsidP="00986C14">
            <w:pPr>
              <w:pStyle w:val="ListParagraph"/>
              <w:numPr>
                <w:ilvl w:val="0"/>
                <w:numId w:val="26"/>
              </w:numPr>
              <w:rPr>
                <w:rFonts w:ascii="Times New Roman" w:hAnsi="Times New Roman" w:cs="Times New Roman"/>
                <w:sz w:val="24"/>
                <w:szCs w:val="24"/>
              </w:rPr>
            </w:pPr>
            <w:r w:rsidRPr="005E1666">
              <w:rPr>
                <w:rFonts w:ascii="Times New Roman" w:hAnsi="Times New Roman" w:cs="Times New Roman"/>
                <w:sz w:val="24"/>
                <w:szCs w:val="24"/>
              </w:rPr>
              <w:t>Present trainings to staff at identified partner agency sites and enter data into evaluation outcome tracking tools</w:t>
            </w:r>
          </w:p>
        </w:tc>
        <w:tc>
          <w:tcPr>
            <w:tcW w:w="888" w:type="pct"/>
          </w:tcPr>
          <w:p w14:paraId="2B7922AC"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SBIRT Trainer</w:t>
            </w:r>
          </w:p>
        </w:tc>
        <w:tc>
          <w:tcPr>
            <w:tcW w:w="333" w:type="pct"/>
            <w:vAlign w:val="center"/>
          </w:tcPr>
          <w:p w14:paraId="6133E87D"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1F6AF29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4E9ED1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D3866F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3BC1BB44" w14:textId="77777777" w:rsidTr="00334FE7">
        <w:trPr>
          <w:gridAfter w:val="1"/>
          <w:wAfter w:w="7" w:type="pct"/>
        </w:trPr>
        <w:tc>
          <w:tcPr>
            <w:tcW w:w="2773" w:type="pct"/>
          </w:tcPr>
          <w:p w14:paraId="6EA7742F" w14:textId="77777777" w:rsidR="00986C14" w:rsidRPr="005E1666" w:rsidRDefault="00986C14" w:rsidP="00986C14">
            <w:pPr>
              <w:pStyle w:val="ListParagraph"/>
              <w:numPr>
                <w:ilvl w:val="0"/>
                <w:numId w:val="26"/>
              </w:numPr>
              <w:rPr>
                <w:rFonts w:ascii="Times New Roman" w:hAnsi="Times New Roman" w:cs="Times New Roman"/>
                <w:sz w:val="24"/>
                <w:szCs w:val="24"/>
              </w:rPr>
            </w:pPr>
            <w:r w:rsidRPr="005E1666">
              <w:rPr>
                <w:rFonts w:ascii="Times New Roman" w:hAnsi="Times New Roman" w:cs="Times New Roman"/>
                <w:sz w:val="24"/>
                <w:szCs w:val="24"/>
              </w:rPr>
              <w:t xml:space="preserve">Conduct post training process evaluations and use information gathered to revise training content and learning objectives as needed </w:t>
            </w:r>
          </w:p>
        </w:tc>
        <w:tc>
          <w:tcPr>
            <w:tcW w:w="888" w:type="pct"/>
          </w:tcPr>
          <w:p w14:paraId="2921258A"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ICH Evaluation Staff</w:t>
            </w:r>
          </w:p>
        </w:tc>
        <w:tc>
          <w:tcPr>
            <w:tcW w:w="333" w:type="pct"/>
            <w:vAlign w:val="center"/>
          </w:tcPr>
          <w:p w14:paraId="77A9D959"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4A0430B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DCD4F8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8706AE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56DEE761" w14:textId="77777777" w:rsidTr="00334FE7">
        <w:tc>
          <w:tcPr>
            <w:tcW w:w="5000" w:type="pct"/>
            <w:gridSpan w:val="7"/>
            <w:shd w:val="clear" w:color="auto" w:fill="E7E6E6" w:themeFill="background2"/>
          </w:tcPr>
          <w:p w14:paraId="123A0502" w14:textId="77777777" w:rsidR="00986C14" w:rsidRPr="005E1666" w:rsidRDefault="00986C14" w:rsidP="00585072">
            <w:pPr>
              <w:rPr>
                <w:rFonts w:ascii="Times New Roman" w:hAnsi="Times New Roman" w:cs="Times New Roman"/>
                <w:b/>
                <w:sz w:val="24"/>
                <w:szCs w:val="24"/>
              </w:rPr>
            </w:pPr>
            <w:r w:rsidRPr="005E1666">
              <w:rPr>
                <w:rFonts w:ascii="Times New Roman" w:hAnsi="Times New Roman" w:cs="Times New Roman"/>
                <w:b/>
                <w:i/>
                <w:sz w:val="24"/>
                <w:szCs w:val="24"/>
              </w:rPr>
              <w:t xml:space="preserve">Objective 4.2 </w:t>
            </w:r>
            <w:r w:rsidRPr="005E1666">
              <w:rPr>
                <w:rFonts w:ascii="Times New Roman" w:hAnsi="Times New Roman" w:cs="Times New Roman"/>
                <w:b/>
                <w:sz w:val="24"/>
                <w:szCs w:val="24"/>
              </w:rPr>
              <w:t>Provide training to at least 45 new staff at partner agencies and local community sites on</w:t>
            </w:r>
            <w:r w:rsidRPr="005E1666">
              <w:rPr>
                <w:rFonts w:ascii="Times New Roman" w:hAnsi="Times New Roman" w:cs="Times New Roman"/>
                <w:b/>
                <w:i/>
                <w:sz w:val="24"/>
                <w:szCs w:val="24"/>
              </w:rPr>
              <w:t xml:space="preserve"> </w:t>
            </w:r>
            <w:r w:rsidRPr="005E1666">
              <w:rPr>
                <w:rFonts w:ascii="Times New Roman" w:hAnsi="Times New Roman" w:cs="Times New Roman"/>
                <w:b/>
                <w:sz w:val="24"/>
                <w:szCs w:val="24"/>
              </w:rPr>
              <w:t>the use of opioids in older women and their high risk for abuse. This training will include information on risks and benefits, warning signs of misuse, and referral information.</w:t>
            </w:r>
          </w:p>
        </w:tc>
      </w:tr>
      <w:tr w:rsidR="00986C14" w:rsidRPr="005E1666" w14:paraId="2670A257" w14:textId="77777777" w:rsidTr="00334FE7">
        <w:tc>
          <w:tcPr>
            <w:tcW w:w="5000" w:type="pct"/>
            <w:gridSpan w:val="7"/>
            <w:shd w:val="clear" w:color="auto" w:fill="E7E6E6" w:themeFill="background2"/>
          </w:tcPr>
          <w:p w14:paraId="405F6348"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staff working with women ages 55+ at partner agencies, there will be an 80% increase in the level of knowledge on substance use and addiction in older women, particularly with a focus on opioids and their potential risks and benefits.</w:t>
            </w:r>
          </w:p>
        </w:tc>
      </w:tr>
      <w:tr w:rsidR="00986C14" w:rsidRPr="005E1666" w14:paraId="7CE20B5F" w14:textId="77777777" w:rsidTr="00334FE7">
        <w:tc>
          <w:tcPr>
            <w:tcW w:w="5000" w:type="pct"/>
            <w:gridSpan w:val="7"/>
            <w:shd w:val="clear" w:color="auto" w:fill="E7E6E6" w:themeFill="background2"/>
          </w:tcPr>
          <w:p w14:paraId="4A10ADA2"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staff working with women ages 55+ at partner agencies, there will be an 80% increase in the level of knowledge of warning signs of opioid misuse and overdose.</w:t>
            </w:r>
          </w:p>
        </w:tc>
      </w:tr>
      <w:tr w:rsidR="00986C14" w:rsidRPr="005E1666" w14:paraId="2191E432" w14:textId="77777777" w:rsidTr="00334FE7">
        <w:tc>
          <w:tcPr>
            <w:tcW w:w="5000" w:type="pct"/>
            <w:gridSpan w:val="7"/>
            <w:shd w:val="clear" w:color="auto" w:fill="E7E6E6" w:themeFill="background2"/>
          </w:tcPr>
          <w:p w14:paraId="06DB2E75"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staff working with women ages 55+ at partner agencies, there will be an 80% increase in the level of knowledge of auxiliary risk factors for older women in misuse of opiates (e.g. trauma).</w:t>
            </w:r>
          </w:p>
        </w:tc>
      </w:tr>
      <w:tr w:rsidR="00986C14" w:rsidRPr="005E1666" w14:paraId="421EED97" w14:textId="77777777" w:rsidTr="00334FE7">
        <w:trPr>
          <w:gridAfter w:val="1"/>
          <w:wAfter w:w="7" w:type="pct"/>
        </w:trPr>
        <w:tc>
          <w:tcPr>
            <w:tcW w:w="2773" w:type="pct"/>
            <w:vMerge w:val="restart"/>
            <w:vAlign w:val="center"/>
          </w:tcPr>
          <w:p w14:paraId="74EC13A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1FBABE1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5A1A684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2B0E10EC" w14:textId="77777777" w:rsidTr="00334FE7">
        <w:trPr>
          <w:gridAfter w:val="1"/>
          <w:wAfter w:w="7" w:type="pct"/>
        </w:trPr>
        <w:tc>
          <w:tcPr>
            <w:tcW w:w="2773" w:type="pct"/>
            <w:vMerge/>
            <w:tcBorders>
              <w:bottom w:val="single" w:sz="12" w:space="0" w:color="auto"/>
            </w:tcBorders>
          </w:tcPr>
          <w:p w14:paraId="378DA17B"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4F78CD8A"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6872098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79E3D36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34314CE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62607FA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44245E2D" w14:textId="77777777" w:rsidTr="00334FE7">
        <w:trPr>
          <w:gridAfter w:val="1"/>
          <w:wAfter w:w="7" w:type="pct"/>
        </w:trPr>
        <w:tc>
          <w:tcPr>
            <w:tcW w:w="2773" w:type="pct"/>
            <w:tcBorders>
              <w:top w:val="single" w:sz="12" w:space="0" w:color="auto"/>
            </w:tcBorders>
          </w:tcPr>
          <w:p w14:paraId="55ABECC0" w14:textId="77777777" w:rsidR="00986C14" w:rsidRPr="005E1666" w:rsidRDefault="00986C14" w:rsidP="00986C14">
            <w:pPr>
              <w:pStyle w:val="ListParagraph"/>
              <w:numPr>
                <w:ilvl w:val="0"/>
                <w:numId w:val="27"/>
              </w:numPr>
              <w:rPr>
                <w:rFonts w:ascii="Times New Roman" w:hAnsi="Times New Roman" w:cs="Times New Roman"/>
                <w:sz w:val="24"/>
                <w:szCs w:val="24"/>
              </w:rPr>
            </w:pPr>
            <w:r w:rsidRPr="005E1666">
              <w:rPr>
                <w:rFonts w:ascii="Times New Roman" w:hAnsi="Times New Roman" w:cs="Times New Roman"/>
                <w:sz w:val="24"/>
                <w:szCs w:val="24"/>
              </w:rPr>
              <w:t>Revise training material developed in years 1 and 2 relevant to opioids, opioid misuse, and the dangers of opioids in older women 55+</w:t>
            </w:r>
          </w:p>
        </w:tc>
        <w:tc>
          <w:tcPr>
            <w:tcW w:w="888" w:type="pct"/>
            <w:tcBorders>
              <w:top w:val="single" w:sz="12" w:space="0" w:color="auto"/>
            </w:tcBorders>
          </w:tcPr>
          <w:p w14:paraId="3FA65260"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OWH Project Officer</w:t>
            </w:r>
          </w:p>
        </w:tc>
        <w:tc>
          <w:tcPr>
            <w:tcW w:w="333" w:type="pct"/>
            <w:tcBorders>
              <w:top w:val="single" w:sz="12" w:space="0" w:color="auto"/>
            </w:tcBorders>
            <w:vAlign w:val="center"/>
          </w:tcPr>
          <w:p w14:paraId="6AB2F16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6DE510E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07C5749D" w14:textId="77777777" w:rsidR="00986C14" w:rsidRPr="005E1666" w:rsidRDefault="00986C14" w:rsidP="00585072">
            <w:pPr>
              <w:jc w:val="center"/>
              <w:rPr>
                <w:rFonts w:ascii="Times New Roman" w:hAnsi="Times New Roman" w:cs="Times New Roman"/>
                <w:b/>
                <w:sz w:val="24"/>
                <w:szCs w:val="24"/>
              </w:rPr>
            </w:pPr>
          </w:p>
        </w:tc>
        <w:tc>
          <w:tcPr>
            <w:tcW w:w="333" w:type="pct"/>
            <w:tcBorders>
              <w:top w:val="single" w:sz="12" w:space="0" w:color="auto"/>
            </w:tcBorders>
            <w:vAlign w:val="center"/>
          </w:tcPr>
          <w:p w14:paraId="3D175BAA" w14:textId="77777777" w:rsidR="00986C14" w:rsidRPr="005E1666" w:rsidRDefault="00986C14" w:rsidP="00585072">
            <w:pPr>
              <w:jc w:val="center"/>
              <w:rPr>
                <w:rFonts w:ascii="Times New Roman" w:hAnsi="Times New Roman" w:cs="Times New Roman"/>
                <w:b/>
                <w:sz w:val="24"/>
                <w:szCs w:val="24"/>
              </w:rPr>
            </w:pPr>
          </w:p>
        </w:tc>
      </w:tr>
      <w:tr w:rsidR="00986C14" w:rsidRPr="005E1666" w14:paraId="2C3CA07F" w14:textId="77777777" w:rsidTr="00334FE7">
        <w:trPr>
          <w:gridAfter w:val="1"/>
          <w:wAfter w:w="7" w:type="pct"/>
        </w:trPr>
        <w:tc>
          <w:tcPr>
            <w:tcW w:w="2773" w:type="pct"/>
          </w:tcPr>
          <w:p w14:paraId="423DC0E2" w14:textId="77777777" w:rsidR="00986C14" w:rsidRPr="005E1666" w:rsidRDefault="00986C14" w:rsidP="00986C14">
            <w:pPr>
              <w:pStyle w:val="ListParagraph"/>
              <w:numPr>
                <w:ilvl w:val="0"/>
                <w:numId w:val="27"/>
              </w:numPr>
              <w:rPr>
                <w:rFonts w:ascii="Times New Roman" w:hAnsi="Times New Roman" w:cs="Times New Roman"/>
                <w:sz w:val="24"/>
                <w:szCs w:val="24"/>
              </w:rPr>
            </w:pPr>
            <w:r w:rsidRPr="005E1666">
              <w:rPr>
                <w:rFonts w:ascii="Times New Roman" w:hAnsi="Times New Roman" w:cs="Times New Roman"/>
                <w:sz w:val="24"/>
                <w:szCs w:val="24"/>
              </w:rPr>
              <w:t>Work with partner agency leadership staff to identify appropriate staff for trainings and to create training plan and timetable</w:t>
            </w:r>
          </w:p>
        </w:tc>
        <w:tc>
          <w:tcPr>
            <w:tcW w:w="888" w:type="pct"/>
          </w:tcPr>
          <w:p w14:paraId="561D8474"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SBIRT Trainer, Key Partner Agency Staff</w:t>
            </w:r>
          </w:p>
        </w:tc>
        <w:tc>
          <w:tcPr>
            <w:tcW w:w="333" w:type="pct"/>
            <w:vAlign w:val="center"/>
          </w:tcPr>
          <w:p w14:paraId="456F34A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642B9D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8E02D2B"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2B31B013" w14:textId="77777777" w:rsidR="00986C14" w:rsidRPr="005E1666" w:rsidRDefault="00986C14" w:rsidP="00585072">
            <w:pPr>
              <w:jc w:val="center"/>
              <w:rPr>
                <w:rFonts w:ascii="Times New Roman" w:hAnsi="Times New Roman" w:cs="Times New Roman"/>
                <w:b/>
                <w:sz w:val="24"/>
                <w:szCs w:val="24"/>
              </w:rPr>
            </w:pPr>
          </w:p>
        </w:tc>
      </w:tr>
      <w:tr w:rsidR="00986C14" w:rsidRPr="005E1666" w14:paraId="324BE54D" w14:textId="77777777" w:rsidTr="00334FE7">
        <w:trPr>
          <w:gridAfter w:val="1"/>
          <w:wAfter w:w="7" w:type="pct"/>
        </w:trPr>
        <w:tc>
          <w:tcPr>
            <w:tcW w:w="2773" w:type="pct"/>
          </w:tcPr>
          <w:p w14:paraId="2CE5E894" w14:textId="77777777" w:rsidR="00986C14" w:rsidRPr="005E1666" w:rsidRDefault="00986C14" w:rsidP="00986C14">
            <w:pPr>
              <w:pStyle w:val="ListParagraph"/>
              <w:numPr>
                <w:ilvl w:val="0"/>
                <w:numId w:val="27"/>
              </w:numPr>
              <w:rPr>
                <w:rFonts w:ascii="Times New Roman" w:hAnsi="Times New Roman" w:cs="Times New Roman"/>
                <w:sz w:val="24"/>
                <w:szCs w:val="24"/>
              </w:rPr>
            </w:pPr>
            <w:r w:rsidRPr="005E1666">
              <w:rPr>
                <w:rFonts w:ascii="Times New Roman" w:hAnsi="Times New Roman" w:cs="Times New Roman"/>
                <w:sz w:val="24"/>
                <w:szCs w:val="24"/>
              </w:rPr>
              <w:t>Present trainings to staff at partner agency sites and enter data into evaluation outcome tracking tools</w:t>
            </w:r>
          </w:p>
        </w:tc>
        <w:tc>
          <w:tcPr>
            <w:tcW w:w="888" w:type="pct"/>
          </w:tcPr>
          <w:p w14:paraId="0B183156"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SBIRT Trainer</w:t>
            </w:r>
          </w:p>
        </w:tc>
        <w:tc>
          <w:tcPr>
            <w:tcW w:w="333" w:type="pct"/>
            <w:vAlign w:val="center"/>
          </w:tcPr>
          <w:p w14:paraId="3A29733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33660B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82A4FB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A40C82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124C9FB7" w14:textId="77777777" w:rsidTr="00334FE7">
        <w:trPr>
          <w:gridAfter w:val="1"/>
          <w:wAfter w:w="7" w:type="pct"/>
        </w:trPr>
        <w:tc>
          <w:tcPr>
            <w:tcW w:w="2773" w:type="pct"/>
          </w:tcPr>
          <w:p w14:paraId="24A87FFC" w14:textId="77777777" w:rsidR="00986C14" w:rsidRPr="005E1666" w:rsidRDefault="00986C14" w:rsidP="00986C14">
            <w:pPr>
              <w:pStyle w:val="ListParagraph"/>
              <w:numPr>
                <w:ilvl w:val="0"/>
                <w:numId w:val="27"/>
              </w:numPr>
              <w:rPr>
                <w:rFonts w:ascii="Times New Roman" w:hAnsi="Times New Roman" w:cs="Times New Roman"/>
                <w:sz w:val="24"/>
                <w:szCs w:val="24"/>
              </w:rPr>
            </w:pPr>
            <w:r w:rsidRPr="005E1666">
              <w:rPr>
                <w:rFonts w:ascii="Times New Roman" w:hAnsi="Times New Roman" w:cs="Times New Roman"/>
                <w:sz w:val="24"/>
                <w:szCs w:val="24"/>
              </w:rPr>
              <w:t xml:space="preserve">Conduct post training process evaluations and use information gathered to revise training content and learning objectives as needed </w:t>
            </w:r>
          </w:p>
        </w:tc>
        <w:tc>
          <w:tcPr>
            <w:tcW w:w="888" w:type="pct"/>
          </w:tcPr>
          <w:p w14:paraId="6F42A52F"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ICH Evaluation Staff</w:t>
            </w:r>
          </w:p>
        </w:tc>
        <w:tc>
          <w:tcPr>
            <w:tcW w:w="333" w:type="pct"/>
            <w:vAlign w:val="center"/>
          </w:tcPr>
          <w:p w14:paraId="6AC7F69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44B8B5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12E7BE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F531B5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001569B8" w14:textId="77777777" w:rsidTr="00334FE7">
        <w:tc>
          <w:tcPr>
            <w:tcW w:w="5000" w:type="pct"/>
            <w:gridSpan w:val="7"/>
            <w:shd w:val="clear" w:color="auto" w:fill="E7E6E6" w:themeFill="background2"/>
          </w:tcPr>
          <w:p w14:paraId="2097F16B" w14:textId="77777777" w:rsidR="00986C14" w:rsidRPr="005E1666" w:rsidRDefault="00986C14" w:rsidP="00585072">
            <w:pPr>
              <w:rPr>
                <w:rFonts w:ascii="Times New Roman" w:hAnsi="Times New Roman" w:cs="Times New Roman"/>
                <w:b/>
                <w:sz w:val="24"/>
                <w:szCs w:val="24"/>
              </w:rPr>
            </w:pPr>
            <w:r w:rsidRPr="005E1666">
              <w:rPr>
                <w:rFonts w:ascii="Times New Roman" w:hAnsi="Times New Roman" w:cs="Times New Roman"/>
                <w:b/>
                <w:i/>
                <w:sz w:val="24"/>
                <w:szCs w:val="24"/>
              </w:rPr>
              <w:t>Objective 4.3.</w:t>
            </w:r>
            <w:r w:rsidRPr="005E1666">
              <w:rPr>
                <w:rFonts w:ascii="Times New Roman" w:hAnsi="Times New Roman" w:cs="Times New Roman"/>
                <w:b/>
                <w:sz w:val="24"/>
                <w:szCs w:val="24"/>
              </w:rPr>
              <w:t xml:space="preserve"> </w:t>
            </w:r>
            <w:r w:rsidRPr="005E1666">
              <w:rPr>
                <w:rStyle w:val="NoneA"/>
                <w:rFonts w:ascii="Times New Roman" w:hAnsi="Times New Roman" w:cs="Times New Roman"/>
                <w:b/>
                <w:sz w:val="24"/>
                <w:szCs w:val="24"/>
              </w:rPr>
              <w:t>Train at least 30 new staff, from both current partner agencies and potential new community partners, in Elder SBIRT for older women with several follow up training sessions to strengthen learning and effective use of the tool, using in kind support from IHR and BSAS staff specializing in SBIRT.</w:t>
            </w:r>
          </w:p>
        </w:tc>
      </w:tr>
      <w:tr w:rsidR="00986C14" w:rsidRPr="005E1666" w14:paraId="2AEB8986" w14:textId="77777777" w:rsidTr="00334FE7">
        <w:tc>
          <w:tcPr>
            <w:tcW w:w="5000" w:type="pct"/>
            <w:gridSpan w:val="7"/>
            <w:shd w:val="clear" w:color="auto" w:fill="E7E6E6" w:themeFill="background2"/>
          </w:tcPr>
          <w:p w14:paraId="50857522"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 xml:space="preserve">Among staff working with women 55+ at partner agencies there will be a 70% increase </w:t>
            </w:r>
            <w:r w:rsidRPr="005E1666">
              <w:rPr>
                <w:rFonts w:ascii="Times New Roman" w:hAnsi="Times New Roman" w:cs="Times New Roman"/>
                <w:i/>
                <w:sz w:val="24"/>
                <w:szCs w:val="24"/>
              </w:rPr>
              <w:t>in the</w:t>
            </w:r>
            <w:r w:rsidRPr="005E1666">
              <w:rPr>
                <w:rFonts w:ascii="Times New Roman" w:hAnsi="Times New Roman" w:cs="Times New Roman"/>
                <w:sz w:val="24"/>
                <w:szCs w:val="24"/>
              </w:rPr>
              <w:t xml:space="preserve"> </w:t>
            </w:r>
            <w:r w:rsidRPr="005E1666">
              <w:rPr>
                <w:rFonts w:ascii="Times New Roman" w:hAnsi="Times New Roman" w:cs="Times New Roman"/>
                <w:i/>
                <w:sz w:val="24"/>
                <w:szCs w:val="24"/>
              </w:rPr>
              <w:t>self-reported ability to implement the Elder SBIRT</w:t>
            </w:r>
            <w:r w:rsidRPr="005E1666">
              <w:rPr>
                <w:rFonts w:ascii="Times New Roman" w:hAnsi="Times New Roman" w:cs="Times New Roman"/>
                <w:sz w:val="24"/>
                <w:szCs w:val="24"/>
              </w:rPr>
              <w:t>.</w:t>
            </w:r>
          </w:p>
        </w:tc>
      </w:tr>
      <w:tr w:rsidR="00986C14" w:rsidRPr="005E1666" w14:paraId="234E973B" w14:textId="77777777" w:rsidTr="00334FE7">
        <w:tc>
          <w:tcPr>
            <w:tcW w:w="5000" w:type="pct"/>
            <w:gridSpan w:val="7"/>
            <w:shd w:val="clear" w:color="auto" w:fill="E7E6E6" w:themeFill="background2"/>
          </w:tcPr>
          <w:p w14:paraId="29079792"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staff working with women ages 55+ at partner agencies, there will be a 70% increase in the self-reported ability to assess risk in older women for opioid misuse</w:t>
            </w:r>
            <w:r w:rsidRPr="005E1666">
              <w:rPr>
                <w:rFonts w:ascii="Times New Roman" w:hAnsi="Times New Roman" w:cs="Times New Roman"/>
                <w:i/>
                <w:sz w:val="24"/>
                <w:szCs w:val="24"/>
              </w:rPr>
              <w:t>.</w:t>
            </w:r>
          </w:p>
        </w:tc>
      </w:tr>
      <w:tr w:rsidR="00986C14" w:rsidRPr="005E1666" w14:paraId="0C01C992" w14:textId="77777777" w:rsidTr="00334FE7">
        <w:tc>
          <w:tcPr>
            <w:tcW w:w="5000" w:type="pct"/>
            <w:gridSpan w:val="7"/>
            <w:shd w:val="clear" w:color="auto" w:fill="E7E6E6" w:themeFill="background2"/>
          </w:tcPr>
          <w:p w14:paraId="190C6816"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lastRenderedPageBreak/>
              <w:t xml:space="preserve">Expected Outcome: </w:t>
            </w:r>
            <w:r w:rsidRPr="005E1666">
              <w:rPr>
                <w:rStyle w:val="NoneA"/>
                <w:rFonts w:ascii="Times New Roman" w:hAnsi="Times New Roman" w:cs="Times New Roman"/>
                <w:i/>
                <w:sz w:val="24"/>
                <w:szCs w:val="24"/>
              </w:rPr>
              <w:t>Among staff working with women ages 55+ at partner agencies, there will be an 80% increase in the self-reported ability to refer women to appropriate levels of treatment including outpatient and/or Medication Assisted Treatment, as needed</w:t>
            </w:r>
            <w:r w:rsidRPr="005E1666">
              <w:rPr>
                <w:rFonts w:ascii="Times New Roman" w:hAnsi="Times New Roman" w:cs="Times New Roman"/>
                <w:i/>
                <w:sz w:val="24"/>
                <w:szCs w:val="24"/>
              </w:rPr>
              <w:t>.</w:t>
            </w:r>
          </w:p>
        </w:tc>
      </w:tr>
      <w:tr w:rsidR="00986C14" w:rsidRPr="005E1666" w14:paraId="49A0FE00" w14:textId="77777777" w:rsidTr="00334FE7">
        <w:trPr>
          <w:gridAfter w:val="1"/>
          <w:wAfter w:w="7" w:type="pct"/>
        </w:trPr>
        <w:tc>
          <w:tcPr>
            <w:tcW w:w="2773" w:type="pct"/>
            <w:vMerge w:val="restart"/>
            <w:vAlign w:val="center"/>
          </w:tcPr>
          <w:p w14:paraId="3B9E94A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4DB9570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5A4CA69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1B6723CA" w14:textId="77777777" w:rsidTr="00334FE7">
        <w:trPr>
          <w:gridAfter w:val="1"/>
          <w:wAfter w:w="7" w:type="pct"/>
        </w:trPr>
        <w:tc>
          <w:tcPr>
            <w:tcW w:w="2773" w:type="pct"/>
            <w:vMerge/>
            <w:tcBorders>
              <w:bottom w:val="single" w:sz="12" w:space="0" w:color="auto"/>
            </w:tcBorders>
          </w:tcPr>
          <w:p w14:paraId="403D107B"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01AE074B"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0C5A7C1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0657993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699E6E9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7E04DB8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609DE8FD" w14:textId="77777777" w:rsidTr="00334FE7">
        <w:trPr>
          <w:gridAfter w:val="1"/>
          <w:wAfter w:w="7" w:type="pct"/>
        </w:trPr>
        <w:tc>
          <w:tcPr>
            <w:tcW w:w="2773" w:type="pct"/>
          </w:tcPr>
          <w:p w14:paraId="5ED4AA2A" w14:textId="77777777" w:rsidR="00986C14" w:rsidRPr="005E1666" w:rsidRDefault="00986C14" w:rsidP="00986C14">
            <w:pPr>
              <w:pStyle w:val="ListParagraph"/>
              <w:numPr>
                <w:ilvl w:val="0"/>
                <w:numId w:val="28"/>
              </w:numPr>
              <w:rPr>
                <w:rFonts w:ascii="Times New Roman" w:hAnsi="Times New Roman" w:cs="Times New Roman"/>
                <w:sz w:val="24"/>
                <w:szCs w:val="24"/>
              </w:rPr>
            </w:pPr>
            <w:r w:rsidRPr="005E1666">
              <w:rPr>
                <w:rFonts w:ascii="Times New Roman" w:hAnsi="Times New Roman" w:cs="Times New Roman"/>
                <w:sz w:val="24"/>
                <w:szCs w:val="24"/>
              </w:rPr>
              <w:t>Work with partner agency leadership staff to identify appropriate agency staff for Elder SBIRT trainings and to create training plan and timetable</w:t>
            </w:r>
          </w:p>
        </w:tc>
        <w:tc>
          <w:tcPr>
            <w:tcW w:w="888" w:type="pct"/>
          </w:tcPr>
          <w:p w14:paraId="1F90E66D"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BSAS Staff, IHR SBIRT Trainer, Partner Agency Staff</w:t>
            </w:r>
          </w:p>
        </w:tc>
        <w:tc>
          <w:tcPr>
            <w:tcW w:w="333" w:type="pct"/>
            <w:vAlign w:val="center"/>
          </w:tcPr>
          <w:p w14:paraId="14E49CE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164BB7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079754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E9476C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1B0228D9" w14:textId="77777777" w:rsidTr="00334FE7">
        <w:trPr>
          <w:gridAfter w:val="1"/>
          <w:wAfter w:w="7" w:type="pct"/>
        </w:trPr>
        <w:tc>
          <w:tcPr>
            <w:tcW w:w="2773" w:type="pct"/>
          </w:tcPr>
          <w:p w14:paraId="2500284C" w14:textId="77777777" w:rsidR="00986C14" w:rsidRPr="005E1666" w:rsidRDefault="00986C14" w:rsidP="00986C14">
            <w:pPr>
              <w:pStyle w:val="ListParagraph"/>
              <w:numPr>
                <w:ilvl w:val="0"/>
                <w:numId w:val="28"/>
              </w:numPr>
              <w:rPr>
                <w:rFonts w:ascii="Times New Roman" w:hAnsi="Times New Roman" w:cs="Times New Roman"/>
                <w:sz w:val="24"/>
                <w:szCs w:val="24"/>
              </w:rPr>
            </w:pPr>
            <w:r w:rsidRPr="005E1666">
              <w:rPr>
                <w:rFonts w:ascii="Times New Roman" w:hAnsi="Times New Roman" w:cs="Times New Roman"/>
                <w:sz w:val="24"/>
                <w:szCs w:val="24"/>
              </w:rPr>
              <w:t>Present Elder SBIRT trainings to staff at partner agency sites; and enter data into evaluation outcome tracking tools</w:t>
            </w:r>
          </w:p>
        </w:tc>
        <w:tc>
          <w:tcPr>
            <w:tcW w:w="888" w:type="pct"/>
          </w:tcPr>
          <w:p w14:paraId="1216C527"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SBIRT Trainer</w:t>
            </w:r>
          </w:p>
        </w:tc>
        <w:tc>
          <w:tcPr>
            <w:tcW w:w="333" w:type="pct"/>
            <w:vAlign w:val="center"/>
          </w:tcPr>
          <w:p w14:paraId="0E961EF8"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302ED39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F78AE0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3B9691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45117F09" w14:textId="77777777" w:rsidTr="00334FE7">
        <w:trPr>
          <w:gridAfter w:val="1"/>
          <w:wAfter w:w="7" w:type="pct"/>
        </w:trPr>
        <w:tc>
          <w:tcPr>
            <w:tcW w:w="2773" w:type="pct"/>
          </w:tcPr>
          <w:p w14:paraId="3CE5BFDC" w14:textId="77777777" w:rsidR="00986C14" w:rsidRPr="005E1666" w:rsidRDefault="00986C14" w:rsidP="00986C14">
            <w:pPr>
              <w:pStyle w:val="ListParagraph"/>
              <w:numPr>
                <w:ilvl w:val="0"/>
                <w:numId w:val="28"/>
              </w:numPr>
              <w:rPr>
                <w:rFonts w:ascii="Times New Roman" w:hAnsi="Times New Roman" w:cs="Times New Roman"/>
                <w:sz w:val="24"/>
                <w:szCs w:val="24"/>
              </w:rPr>
            </w:pPr>
            <w:r w:rsidRPr="005E1666">
              <w:rPr>
                <w:rFonts w:ascii="Times New Roman" w:hAnsi="Times New Roman" w:cs="Times New Roman"/>
                <w:sz w:val="24"/>
                <w:szCs w:val="24"/>
              </w:rPr>
              <w:t xml:space="preserve">Conduct post training process evaluations and use information gathered to revise training content and learning objectives as needed </w:t>
            </w:r>
          </w:p>
        </w:tc>
        <w:tc>
          <w:tcPr>
            <w:tcW w:w="888" w:type="pct"/>
          </w:tcPr>
          <w:p w14:paraId="54FE2925"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 xml:space="preserve">PC, IHR SBIRT Trainer, BSAS Staff, ICH Evaluation Staff </w:t>
            </w:r>
          </w:p>
        </w:tc>
        <w:tc>
          <w:tcPr>
            <w:tcW w:w="333" w:type="pct"/>
            <w:vAlign w:val="center"/>
          </w:tcPr>
          <w:p w14:paraId="357D628F"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263AD3E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9E10BF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99570B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10F1528F" w14:textId="77777777" w:rsidTr="00334FE7">
        <w:trPr>
          <w:gridAfter w:val="1"/>
          <w:wAfter w:w="7" w:type="pct"/>
        </w:trPr>
        <w:tc>
          <w:tcPr>
            <w:tcW w:w="2773" w:type="pct"/>
          </w:tcPr>
          <w:p w14:paraId="4B434759" w14:textId="77777777" w:rsidR="00986C14" w:rsidRPr="005E1666" w:rsidRDefault="00986C14" w:rsidP="00986C14">
            <w:pPr>
              <w:pStyle w:val="ListParagraph"/>
              <w:numPr>
                <w:ilvl w:val="0"/>
                <w:numId w:val="28"/>
              </w:numPr>
              <w:rPr>
                <w:rFonts w:ascii="Times New Roman" w:hAnsi="Times New Roman" w:cs="Times New Roman"/>
                <w:sz w:val="24"/>
                <w:szCs w:val="24"/>
              </w:rPr>
            </w:pPr>
            <w:r w:rsidRPr="005E1666">
              <w:rPr>
                <w:rFonts w:ascii="Times New Roman" w:hAnsi="Times New Roman" w:cs="Times New Roman"/>
                <w:sz w:val="24"/>
                <w:szCs w:val="24"/>
              </w:rPr>
              <w:t>Work with partner agency staff to get feedback on training and develop follow up training schedule for more in depth Elder SBIRT trainings</w:t>
            </w:r>
          </w:p>
        </w:tc>
        <w:tc>
          <w:tcPr>
            <w:tcW w:w="888" w:type="pct"/>
          </w:tcPr>
          <w:p w14:paraId="6F14FB52"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SBIRT Trainer, Partner Agency Staff</w:t>
            </w:r>
          </w:p>
        </w:tc>
        <w:tc>
          <w:tcPr>
            <w:tcW w:w="333" w:type="pct"/>
            <w:vAlign w:val="center"/>
          </w:tcPr>
          <w:p w14:paraId="12FA5867"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291E1234"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01AD23D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A45C05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2BBD2E29" w14:textId="77777777" w:rsidTr="00334FE7">
        <w:tc>
          <w:tcPr>
            <w:tcW w:w="5000" w:type="pct"/>
            <w:gridSpan w:val="7"/>
            <w:shd w:val="clear" w:color="auto" w:fill="E7E6E6" w:themeFill="background2"/>
          </w:tcPr>
          <w:p w14:paraId="14F8E6DB"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Objective 4.4. </w:t>
            </w:r>
            <w:r w:rsidRPr="005E1666">
              <w:rPr>
                <w:rStyle w:val="NoneA"/>
                <w:rFonts w:ascii="Times New Roman" w:hAnsi="Times New Roman" w:cs="Times New Roman"/>
                <w:b/>
                <w:sz w:val="24"/>
                <w:szCs w:val="24"/>
              </w:rPr>
              <w:t>Train at least 5 more social work and clinical staff (additional from years 1 and 2) at partner agency sites on issues of trauma, substance use, and older adults, including the possibility for trainings on using Trauma Informed Care/Seeking Safety with Older Adults.</w:t>
            </w:r>
          </w:p>
        </w:tc>
      </w:tr>
      <w:tr w:rsidR="00986C14" w:rsidRPr="005E1666" w14:paraId="149EE05D" w14:textId="77777777" w:rsidTr="00334FE7">
        <w:tc>
          <w:tcPr>
            <w:tcW w:w="5000" w:type="pct"/>
            <w:gridSpan w:val="7"/>
            <w:shd w:val="clear" w:color="auto" w:fill="E7E6E6" w:themeFill="background2"/>
          </w:tcPr>
          <w:p w14:paraId="13A0A321"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 xml:space="preserve">Among staff working with women 55+ at partner agencies there will be an 80% increase </w:t>
            </w:r>
            <w:r w:rsidRPr="005E1666">
              <w:rPr>
                <w:rFonts w:ascii="Times New Roman" w:hAnsi="Times New Roman" w:cs="Times New Roman"/>
                <w:i/>
                <w:sz w:val="24"/>
                <w:szCs w:val="24"/>
              </w:rPr>
              <w:t xml:space="preserve">in the </w:t>
            </w:r>
            <w:r w:rsidRPr="005E1666">
              <w:rPr>
                <w:rStyle w:val="NoneA"/>
                <w:rFonts w:ascii="Times New Roman" w:hAnsi="Times New Roman" w:cs="Times New Roman"/>
                <w:i/>
                <w:sz w:val="24"/>
                <w:szCs w:val="24"/>
              </w:rPr>
              <w:t>self-reported ability to Implement Trauma Informed/Seeking Safety curriculum</w:t>
            </w:r>
          </w:p>
        </w:tc>
      </w:tr>
      <w:tr w:rsidR="00986C14" w:rsidRPr="005E1666" w14:paraId="056A03A0" w14:textId="77777777" w:rsidTr="00334FE7">
        <w:tc>
          <w:tcPr>
            <w:tcW w:w="5000" w:type="pct"/>
            <w:gridSpan w:val="7"/>
            <w:shd w:val="clear" w:color="auto" w:fill="E7E6E6" w:themeFill="background2"/>
          </w:tcPr>
          <w:p w14:paraId="2E120C2E"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staff working with women ages 55+ at partner agencies, there will be an 80% increase in the level of knowledge of auxiliary risk factors for older women in misuse of opiates (e.g. trauma).</w:t>
            </w:r>
          </w:p>
        </w:tc>
      </w:tr>
      <w:tr w:rsidR="00986C14" w:rsidRPr="005E1666" w14:paraId="208147E7" w14:textId="77777777" w:rsidTr="00334FE7">
        <w:trPr>
          <w:gridAfter w:val="1"/>
          <w:wAfter w:w="7" w:type="pct"/>
        </w:trPr>
        <w:tc>
          <w:tcPr>
            <w:tcW w:w="2773" w:type="pct"/>
            <w:vMerge w:val="restart"/>
            <w:vAlign w:val="center"/>
          </w:tcPr>
          <w:p w14:paraId="4F19CC7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2BC5EC0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62FD0A4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2FEB3E0D" w14:textId="77777777" w:rsidTr="00334FE7">
        <w:trPr>
          <w:gridAfter w:val="1"/>
          <w:wAfter w:w="7" w:type="pct"/>
        </w:trPr>
        <w:tc>
          <w:tcPr>
            <w:tcW w:w="2773" w:type="pct"/>
            <w:vMerge/>
            <w:tcBorders>
              <w:bottom w:val="single" w:sz="12" w:space="0" w:color="auto"/>
            </w:tcBorders>
          </w:tcPr>
          <w:p w14:paraId="1AB01C2C"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713580C0"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2C992B8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0B26C11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68CB59C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5C40759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673ECB5E" w14:textId="77777777" w:rsidTr="00334FE7">
        <w:trPr>
          <w:gridAfter w:val="1"/>
          <w:wAfter w:w="7" w:type="pct"/>
          <w:trHeight w:val="806"/>
        </w:trPr>
        <w:tc>
          <w:tcPr>
            <w:tcW w:w="2773" w:type="pct"/>
          </w:tcPr>
          <w:p w14:paraId="6EB854A8" w14:textId="77777777" w:rsidR="00986C14" w:rsidRPr="005E1666" w:rsidRDefault="00986C14" w:rsidP="00986C14">
            <w:pPr>
              <w:pStyle w:val="ListParagraph"/>
              <w:numPr>
                <w:ilvl w:val="0"/>
                <w:numId w:val="29"/>
              </w:numPr>
              <w:rPr>
                <w:rFonts w:ascii="Times New Roman" w:hAnsi="Times New Roman" w:cs="Times New Roman"/>
                <w:sz w:val="24"/>
                <w:szCs w:val="24"/>
              </w:rPr>
            </w:pPr>
            <w:r w:rsidRPr="005E1666">
              <w:rPr>
                <w:rFonts w:ascii="Times New Roman" w:hAnsi="Times New Roman" w:cs="Times New Roman"/>
                <w:sz w:val="24"/>
                <w:szCs w:val="24"/>
              </w:rPr>
              <w:t>Revise existing material and develop new material as needed on the connection between trauma and substance use, and how this specifically relates to older adults, in particular women</w:t>
            </w:r>
          </w:p>
        </w:tc>
        <w:tc>
          <w:tcPr>
            <w:tcW w:w="888" w:type="pct"/>
          </w:tcPr>
          <w:p w14:paraId="3094AC5D"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IHR Trauma Supervisor, PC</w:t>
            </w:r>
          </w:p>
        </w:tc>
        <w:tc>
          <w:tcPr>
            <w:tcW w:w="333" w:type="pct"/>
            <w:vAlign w:val="center"/>
          </w:tcPr>
          <w:p w14:paraId="52A5450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955DDD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E2C085F"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5A4A161A" w14:textId="77777777" w:rsidR="00986C14" w:rsidRPr="005E1666" w:rsidRDefault="00986C14" w:rsidP="00585072">
            <w:pPr>
              <w:jc w:val="center"/>
              <w:rPr>
                <w:rFonts w:ascii="Times New Roman" w:hAnsi="Times New Roman" w:cs="Times New Roman"/>
                <w:b/>
                <w:sz w:val="24"/>
                <w:szCs w:val="24"/>
              </w:rPr>
            </w:pPr>
          </w:p>
        </w:tc>
      </w:tr>
      <w:tr w:rsidR="00986C14" w:rsidRPr="005E1666" w14:paraId="2A23104F" w14:textId="77777777" w:rsidTr="00334FE7">
        <w:trPr>
          <w:gridAfter w:val="1"/>
          <w:wAfter w:w="7" w:type="pct"/>
          <w:trHeight w:val="806"/>
        </w:trPr>
        <w:tc>
          <w:tcPr>
            <w:tcW w:w="2773" w:type="pct"/>
          </w:tcPr>
          <w:p w14:paraId="6F0CD2E0" w14:textId="77777777" w:rsidR="00986C14" w:rsidRPr="005E1666" w:rsidRDefault="00986C14" w:rsidP="00986C14">
            <w:pPr>
              <w:pStyle w:val="ListParagraph"/>
              <w:numPr>
                <w:ilvl w:val="0"/>
                <w:numId w:val="29"/>
              </w:numPr>
              <w:rPr>
                <w:rFonts w:ascii="Times New Roman" w:hAnsi="Times New Roman" w:cs="Times New Roman"/>
                <w:sz w:val="24"/>
                <w:szCs w:val="24"/>
              </w:rPr>
            </w:pPr>
            <w:r w:rsidRPr="005E1666">
              <w:rPr>
                <w:rFonts w:ascii="Times New Roman" w:hAnsi="Times New Roman" w:cs="Times New Roman"/>
                <w:sz w:val="24"/>
                <w:szCs w:val="24"/>
              </w:rPr>
              <w:t>Work with partner agency leadership staff to identify appropriate agency staff for Trauma Informed Care/Seeking Safety trainings and to create training plan and timetable</w:t>
            </w:r>
          </w:p>
        </w:tc>
        <w:tc>
          <w:tcPr>
            <w:tcW w:w="888" w:type="pct"/>
          </w:tcPr>
          <w:p w14:paraId="5A02D3A2"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Trauma Supervisor, Key Partner Agency Staff</w:t>
            </w:r>
          </w:p>
        </w:tc>
        <w:tc>
          <w:tcPr>
            <w:tcW w:w="333" w:type="pct"/>
            <w:vAlign w:val="center"/>
          </w:tcPr>
          <w:p w14:paraId="397DDC3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C763F8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F7059E3"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2435419E" w14:textId="77777777" w:rsidR="00986C14" w:rsidRPr="005E1666" w:rsidRDefault="00986C14" w:rsidP="00585072">
            <w:pPr>
              <w:jc w:val="center"/>
              <w:rPr>
                <w:rFonts w:ascii="Times New Roman" w:hAnsi="Times New Roman" w:cs="Times New Roman"/>
                <w:b/>
                <w:sz w:val="24"/>
                <w:szCs w:val="24"/>
              </w:rPr>
            </w:pPr>
          </w:p>
        </w:tc>
      </w:tr>
      <w:tr w:rsidR="00986C14" w:rsidRPr="005E1666" w14:paraId="4AA8484C" w14:textId="77777777" w:rsidTr="00334FE7">
        <w:trPr>
          <w:gridAfter w:val="1"/>
          <w:wAfter w:w="7" w:type="pct"/>
          <w:trHeight w:val="806"/>
        </w:trPr>
        <w:tc>
          <w:tcPr>
            <w:tcW w:w="2773" w:type="pct"/>
          </w:tcPr>
          <w:p w14:paraId="1E356C3C" w14:textId="77777777" w:rsidR="00986C14" w:rsidRPr="005E1666" w:rsidRDefault="00986C14" w:rsidP="00986C14">
            <w:pPr>
              <w:pStyle w:val="ListParagraph"/>
              <w:numPr>
                <w:ilvl w:val="0"/>
                <w:numId w:val="29"/>
              </w:numPr>
              <w:rPr>
                <w:rFonts w:ascii="Times New Roman" w:hAnsi="Times New Roman" w:cs="Times New Roman"/>
                <w:sz w:val="24"/>
                <w:szCs w:val="24"/>
              </w:rPr>
            </w:pPr>
            <w:r w:rsidRPr="005E1666">
              <w:rPr>
                <w:rFonts w:ascii="Times New Roman" w:hAnsi="Times New Roman" w:cs="Times New Roman"/>
                <w:sz w:val="24"/>
                <w:szCs w:val="24"/>
              </w:rPr>
              <w:t>Present Trauma Informed Care/Seeking Safety trainings to staff at partner agency sites and enter data into evaluation outcome tracking tools</w:t>
            </w:r>
          </w:p>
        </w:tc>
        <w:tc>
          <w:tcPr>
            <w:tcW w:w="888" w:type="pct"/>
          </w:tcPr>
          <w:p w14:paraId="028602DB"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Trauma Supervisor</w:t>
            </w:r>
          </w:p>
        </w:tc>
        <w:tc>
          <w:tcPr>
            <w:tcW w:w="333" w:type="pct"/>
            <w:vAlign w:val="center"/>
          </w:tcPr>
          <w:p w14:paraId="6A2842D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599A75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2B5DF5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646F169" w14:textId="77777777" w:rsidR="00986C14" w:rsidRPr="005E1666" w:rsidRDefault="00986C14" w:rsidP="00585072">
            <w:pPr>
              <w:jc w:val="center"/>
              <w:rPr>
                <w:rFonts w:ascii="Times New Roman" w:hAnsi="Times New Roman" w:cs="Times New Roman"/>
                <w:b/>
                <w:sz w:val="24"/>
                <w:szCs w:val="24"/>
              </w:rPr>
            </w:pPr>
          </w:p>
        </w:tc>
      </w:tr>
      <w:tr w:rsidR="00986C14" w:rsidRPr="005E1666" w14:paraId="3B0533C9" w14:textId="77777777" w:rsidTr="00334FE7">
        <w:trPr>
          <w:gridAfter w:val="1"/>
          <w:wAfter w:w="7" w:type="pct"/>
          <w:trHeight w:val="806"/>
        </w:trPr>
        <w:tc>
          <w:tcPr>
            <w:tcW w:w="2773" w:type="pct"/>
          </w:tcPr>
          <w:p w14:paraId="34EA6ED1" w14:textId="77777777" w:rsidR="00986C14" w:rsidRPr="005E1666" w:rsidRDefault="00986C14" w:rsidP="00986C14">
            <w:pPr>
              <w:pStyle w:val="ListParagraph"/>
              <w:numPr>
                <w:ilvl w:val="0"/>
                <w:numId w:val="29"/>
              </w:numPr>
              <w:rPr>
                <w:rFonts w:ascii="Times New Roman" w:hAnsi="Times New Roman" w:cs="Times New Roman"/>
                <w:sz w:val="24"/>
                <w:szCs w:val="24"/>
              </w:rPr>
            </w:pPr>
            <w:r w:rsidRPr="005E1666">
              <w:rPr>
                <w:rFonts w:ascii="Times New Roman" w:hAnsi="Times New Roman" w:cs="Times New Roman"/>
                <w:sz w:val="24"/>
                <w:szCs w:val="24"/>
              </w:rPr>
              <w:t xml:space="preserve">Conduct post training process evaluations and use information gathered to revise training content and learning objectives as needed </w:t>
            </w:r>
          </w:p>
        </w:tc>
        <w:tc>
          <w:tcPr>
            <w:tcW w:w="888" w:type="pct"/>
          </w:tcPr>
          <w:p w14:paraId="20AA0E49"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Trauma Supervisor, ICH Evaluation Staff</w:t>
            </w:r>
          </w:p>
        </w:tc>
        <w:tc>
          <w:tcPr>
            <w:tcW w:w="333" w:type="pct"/>
            <w:vAlign w:val="center"/>
          </w:tcPr>
          <w:p w14:paraId="36F2CF8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C0F383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EEB8FB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DF4FFC5" w14:textId="77777777" w:rsidR="00986C14" w:rsidRPr="005E1666" w:rsidRDefault="00986C14" w:rsidP="00585072">
            <w:pPr>
              <w:jc w:val="center"/>
              <w:rPr>
                <w:rFonts w:ascii="Times New Roman" w:hAnsi="Times New Roman" w:cs="Times New Roman"/>
                <w:b/>
                <w:sz w:val="24"/>
                <w:szCs w:val="24"/>
              </w:rPr>
            </w:pPr>
          </w:p>
        </w:tc>
      </w:tr>
      <w:tr w:rsidR="00986C14" w:rsidRPr="005E1666" w14:paraId="126A8E39" w14:textId="77777777" w:rsidTr="00334FE7">
        <w:tc>
          <w:tcPr>
            <w:tcW w:w="5000" w:type="pct"/>
            <w:gridSpan w:val="7"/>
            <w:shd w:val="clear" w:color="auto" w:fill="E7E6E6" w:themeFill="background2"/>
          </w:tcPr>
          <w:p w14:paraId="51A06C60"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Objective 4.5. </w:t>
            </w:r>
            <w:r w:rsidRPr="005E1666">
              <w:rPr>
                <w:rStyle w:val="NoneA"/>
                <w:rFonts w:ascii="Times New Roman" w:hAnsi="Times New Roman" w:cs="Times New Roman"/>
                <w:b/>
                <w:sz w:val="24"/>
                <w:szCs w:val="24"/>
              </w:rPr>
              <w:t>To continue to increase impact and to integrate the group work of the POWER Wellness Series into these already established systems during year three of this grant, sustainability strategies will include training at least 5 more social work and clinical staff (additional from years 1 and 2) at partner agency sites on leading educational focused series groups.</w:t>
            </w:r>
          </w:p>
        </w:tc>
      </w:tr>
      <w:tr w:rsidR="00986C14" w:rsidRPr="005E1666" w14:paraId="2B06262E" w14:textId="77777777" w:rsidTr="00334FE7">
        <w:tc>
          <w:tcPr>
            <w:tcW w:w="5000" w:type="pct"/>
            <w:gridSpan w:val="7"/>
            <w:shd w:val="clear" w:color="auto" w:fill="E7E6E6" w:themeFill="background2"/>
          </w:tcPr>
          <w:p w14:paraId="1CDED10A"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 xml:space="preserve">Among staff working with women 55+ at partner agencies there will be an 80% increase </w:t>
            </w:r>
            <w:r w:rsidRPr="005E1666">
              <w:rPr>
                <w:rFonts w:ascii="Times New Roman" w:hAnsi="Times New Roman" w:cs="Times New Roman"/>
                <w:i/>
                <w:sz w:val="24"/>
                <w:szCs w:val="24"/>
              </w:rPr>
              <w:t xml:space="preserve">in the </w:t>
            </w:r>
            <w:r w:rsidRPr="005E1666">
              <w:rPr>
                <w:rStyle w:val="NoneA"/>
                <w:rFonts w:ascii="Times New Roman" w:hAnsi="Times New Roman" w:cs="Times New Roman"/>
                <w:i/>
                <w:sz w:val="24"/>
                <w:szCs w:val="24"/>
              </w:rPr>
              <w:t>self-reported ability to Implement the Wellness Series curriculum.</w:t>
            </w:r>
          </w:p>
        </w:tc>
      </w:tr>
      <w:tr w:rsidR="00986C14" w:rsidRPr="005E1666" w14:paraId="0883F001" w14:textId="77777777" w:rsidTr="00334FE7">
        <w:tc>
          <w:tcPr>
            <w:tcW w:w="5000" w:type="pct"/>
            <w:gridSpan w:val="7"/>
            <w:shd w:val="clear" w:color="auto" w:fill="E7E6E6" w:themeFill="background2"/>
          </w:tcPr>
          <w:p w14:paraId="25F3795F"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lastRenderedPageBreak/>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staff working with women ages 55+ at partner agencies, there will be an 80% increase in the level of knowledge of auxiliary risk factors for older women in misuse of opiates (e.g. trauma).</w:t>
            </w:r>
          </w:p>
        </w:tc>
      </w:tr>
      <w:tr w:rsidR="00986C14" w:rsidRPr="005E1666" w14:paraId="499FB77E" w14:textId="77777777" w:rsidTr="00334FE7">
        <w:trPr>
          <w:gridAfter w:val="1"/>
          <w:wAfter w:w="7" w:type="pct"/>
        </w:trPr>
        <w:tc>
          <w:tcPr>
            <w:tcW w:w="2773" w:type="pct"/>
            <w:vMerge w:val="restart"/>
            <w:vAlign w:val="center"/>
          </w:tcPr>
          <w:p w14:paraId="489B1C9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01A3EE7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08FF6A5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021567D1" w14:textId="77777777" w:rsidTr="00334FE7">
        <w:trPr>
          <w:gridAfter w:val="1"/>
          <w:wAfter w:w="7" w:type="pct"/>
        </w:trPr>
        <w:tc>
          <w:tcPr>
            <w:tcW w:w="2773" w:type="pct"/>
            <w:vMerge/>
            <w:tcBorders>
              <w:bottom w:val="single" w:sz="12" w:space="0" w:color="auto"/>
            </w:tcBorders>
          </w:tcPr>
          <w:p w14:paraId="0F4F35FB"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6CD687D7"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7D26430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3FE57FF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626AF14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3BB74D1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4824E86A" w14:textId="77777777" w:rsidTr="00334FE7">
        <w:trPr>
          <w:gridAfter w:val="1"/>
          <w:wAfter w:w="7" w:type="pct"/>
          <w:trHeight w:val="806"/>
        </w:trPr>
        <w:tc>
          <w:tcPr>
            <w:tcW w:w="2773" w:type="pct"/>
          </w:tcPr>
          <w:p w14:paraId="0A3C6517" w14:textId="77777777" w:rsidR="00986C14" w:rsidRPr="005E1666" w:rsidRDefault="00986C14" w:rsidP="00986C14">
            <w:pPr>
              <w:pStyle w:val="ListParagraph"/>
              <w:numPr>
                <w:ilvl w:val="0"/>
                <w:numId w:val="41"/>
              </w:numPr>
              <w:rPr>
                <w:rFonts w:ascii="Times New Roman" w:hAnsi="Times New Roman" w:cs="Times New Roman"/>
                <w:sz w:val="24"/>
                <w:szCs w:val="24"/>
              </w:rPr>
            </w:pPr>
            <w:r w:rsidRPr="005E1666">
              <w:rPr>
                <w:rFonts w:ascii="Times New Roman" w:hAnsi="Times New Roman" w:cs="Times New Roman"/>
                <w:sz w:val="24"/>
                <w:szCs w:val="24"/>
              </w:rPr>
              <w:t>Revise existing material and develop new material as needed on the connection between trauma and substance use, and how this specifically relates to older adults, in particular women</w:t>
            </w:r>
          </w:p>
        </w:tc>
        <w:tc>
          <w:tcPr>
            <w:tcW w:w="888" w:type="pct"/>
          </w:tcPr>
          <w:p w14:paraId="49FEE49F"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IHR Trauma Supervisor, PC</w:t>
            </w:r>
          </w:p>
        </w:tc>
        <w:tc>
          <w:tcPr>
            <w:tcW w:w="333" w:type="pct"/>
            <w:vAlign w:val="center"/>
          </w:tcPr>
          <w:p w14:paraId="52957A3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B7FB34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D0D965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D4C6E0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27AE21D2" w14:textId="77777777" w:rsidTr="00334FE7">
        <w:trPr>
          <w:gridAfter w:val="1"/>
          <w:wAfter w:w="7" w:type="pct"/>
          <w:trHeight w:val="806"/>
        </w:trPr>
        <w:tc>
          <w:tcPr>
            <w:tcW w:w="2773" w:type="pct"/>
          </w:tcPr>
          <w:p w14:paraId="4AF5125C" w14:textId="77777777" w:rsidR="00986C14" w:rsidRPr="005E1666" w:rsidRDefault="00986C14" w:rsidP="00986C14">
            <w:pPr>
              <w:pStyle w:val="ListParagraph"/>
              <w:numPr>
                <w:ilvl w:val="0"/>
                <w:numId w:val="41"/>
              </w:numPr>
              <w:rPr>
                <w:rFonts w:ascii="Times New Roman" w:hAnsi="Times New Roman" w:cs="Times New Roman"/>
                <w:sz w:val="24"/>
                <w:szCs w:val="24"/>
              </w:rPr>
            </w:pPr>
            <w:r w:rsidRPr="005E1666">
              <w:rPr>
                <w:rFonts w:ascii="Times New Roman" w:hAnsi="Times New Roman" w:cs="Times New Roman"/>
                <w:sz w:val="24"/>
                <w:szCs w:val="24"/>
              </w:rPr>
              <w:t>Work with partner agency leadership staff to identify appropriate agency staff for trainings and to create training plan and timetable</w:t>
            </w:r>
          </w:p>
        </w:tc>
        <w:tc>
          <w:tcPr>
            <w:tcW w:w="888" w:type="pct"/>
          </w:tcPr>
          <w:p w14:paraId="36CE23D2"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Trauma Supervisor, Key Partner Agency Staff</w:t>
            </w:r>
          </w:p>
        </w:tc>
        <w:tc>
          <w:tcPr>
            <w:tcW w:w="333" w:type="pct"/>
            <w:vAlign w:val="center"/>
          </w:tcPr>
          <w:p w14:paraId="1D41054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2756F4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E39FC5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19336E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639A7497" w14:textId="77777777" w:rsidTr="00334FE7">
        <w:tc>
          <w:tcPr>
            <w:tcW w:w="5000" w:type="pct"/>
            <w:gridSpan w:val="7"/>
            <w:shd w:val="clear" w:color="auto" w:fill="E7E6E6" w:themeFill="background2"/>
          </w:tcPr>
          <w:p w14:paraId="5E545053"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Objective 4.6. </w:t>
            </w:r>
            <w:r w:rsidRPr="005E1666">
              <w:rPr>
                <w:rStyle w:val="NoneA"/>
                <w:rFonts w:ascii="Times New Roman" w:hAnsi="Times New Roman" w:cs="Times New Roman"/>
                <w:b/>
                <w:sz w:val="24"/>
                <w:szCs w:val="24"/>
              </w:rPr>
              <w:t xml:space="preserve">Provide all staff trained in any of the above interventions with information on </w:t>
            </w:r>
            <w:proofErr w:type="gramStart"/>
            <w:r w:rsidRPr="005E1666">
              <w:rPr>
                <w:rStyle w:val="NoneA"/>
                <w:rFonts w:ascii="Times New Roman" w:hAnsi="Times New Roman" w:cs="Times New Roman"/>
                <w:b/>
                <w:sz w:val="24"/>
                <w:szCs w:val="24"/>
              </w:rPr>
              <w:t>community based</w:t>
            </w:r>
            <w:proofErr w:type="gramEnd"/>
            <w:r w:rsidRPr="005E1666">
              <w:rPr>
                <w:rStyle w:val="NoneA"/>
                <w:rFonts w:ascii="Times New Roman" w:hAnsi="Times New Roman" w:cs="Times New Roman"/>
                <w:b/>
                <w:sz w:val="24"/>
                <w:szCs w:val="24"/>
              </w:rPr>
              <w:t xml:space="preserve"> substance use disorder and mental health treatment and resources, including Medication Assisted Treatment if needed, and provide instruction on making referrals</w:t>
            </w:r>
            <w:r w:rsidRPr="005E1666">
              <w:rPr>
                <w:rStyle w:val="NoneA"/>
                <w:rFonts w:ascii="Times New Roman" w:hAnsi="Times New Roman" w:cs="Times New Roman"/>
                <w:color w:val="FF0000"/>
                <w:sz w:val="24"/>
                <w:szCs w:val="24"/>
              </w:rPr>
              <w:t>.</w:t>
            </w:r>
          </w:p>
        </w:tc>
      </w:tr>
      <w:tr w:rsidR="00986C14" w:rsidRPr="005E1666" w14:paraId="049C927E" w14:textId="77777777" w:rsidTr="00334FE7">
        <w:tc>
          <w:tcPr>
            <w:tcW w:w="5000" w:type="pct"/>
            <w:gridSpan w:val="7"/>
            <w:shd w:val="clear" w:color="auto" w:fill="E7E6E6" w:themeFill="background2"/>
          </w:tcPr>
          <w:p w14:paraId="3777A909"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Among staff working with women ages 55+ at partner agencies, there will be an 80% increase in the level of knowledge of community services that can help address psychological and chronic physical pain for older women, substance use screenings, and overdose reversal options.</w:t>
            </w:r>
          </w:p>
        </w:tc>
      </w:tr>
      <w:tr w:rsidR="00986C14" w:rsidRPr="005E1666" w14:paraId="4B57A10F" w14:textId="77777777" w:rsidTr="00334FE7">
        <w:tc>
          <w:tcPr>
            <w:tcW w:w="5000" w:type="pct"/>
            <w:gridSpan w:val="7"/>
            <w:shd w:val="clear" w:color="auto" w:fill="E7E6E6" w:themeFill="background2"/>
          </w:tcPr>
          <w:p w14:paraId="05ACA58C"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 xml:space="preserve">Expected Outcome: </w:t>
            </w:r>
            <w:r w:rsidRPr="005E1666">
              <w:rPr>
                <w:rStyle w:val="NoneA"/>
                <w:rFonts w:ascii="Times New Roman" w:hAnsi="Times New Roman" w:cs="Times New Roman"/>
                <w:i/>
                <w:sz w:val="24"/>
                <w:szCs w:val="24"/>
              </w:rPr>
              <w:t>Among staff working with women ages 55+ at partner agencies, there will be an 80% increase in the self-reported ability to refer women to appropriate levels of treatment including outpatient and/or Medication Assisted Treatment, as needed.</w:t>
            </w:r>
          </w:p>
        </w:tc>
      </w:tr>
      <w:tr w:rsidR="00986C14" w:rsidRPr="005E1666" w14:paraId="222C5766" w14:textId="77777777" w:rsidTr="00334FE7">
        <w:trPr>
          <w:gridAfter w:val="1"/>
          <w:wAfter w:w="7" w:type="pct"/>
        </w:trPr>
        <w:tc>
          <w:tcPr>
            <w:tcW w:w="2773" w:type="pct"/>
            <w:vMerge w:val="restart"/>
            <w:vAlign w:val="center"/>
          </w:tcPr>
          <w:p w14:paraId="7BCA94F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25C0A8E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6B1BBCF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45E06B63" w14:textId="77777777" w:rsidTr="00334FE7">
        <w:trPr>
          <w:gridAfter w:val="1"/>
          <w:wAfter w:w="7" w:type="pct"/>
        </w:trPr>
        <w:tc>
          <w:tcPr>
            <w:tcW w:w="2773" w:type="pct"/>
            <w:vMerge/>
            <w:tcBorders>
              <w:bottom w:val="single" w:sz="12" w:space="0" w:color="auto"/>
            </w:tcBorders>
          </w:tcPr>
          <w:p w14:paraId="1A21A29F"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17687AF1"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1E41267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446DCF4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43B53F5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1B4BCC1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7D94B55C" w14:textId="77777777" w:rsidTr="00334FE7">
        <w:trPr>
          <w:gridAfter w:val="1"/>
          <w:wAfter w:w="7" w:type="pct"/>
        </w:trPr>
        <w:tc>
          <w:tcPr>
            <w:tcW w:w="2773" w:type="pct"/>
            <w:tcBorders>
              <w:top w:val="single" w:sz="12" w:space="0" w:color="auto"/>
            </w:tcBorders>
          </w:tcPr>
          <w:p w14:paraId="4D848C2E" w14:textId="77777777" w:rsidR="00986C14" w:rsidRPr="005E1666" w:rsidRDefault="00986C14" w:rsidP="00986C14">
            <w:pPr>
              <w:pStyle w:val="ListParagraph"/>
              <w:numPr>
                <w:ilvl w:val="0"/>
                <w:numId w:val="30"/>
              </w:numPr>
              <w:rPr>
                <w:rFonts w:ascii="Times New Roman" w:hAnsi="Times New Roman" w:cs="Times New Roman"/>
                <w:sz w:val="24"/>
                <w:szCs w:val="24"/>
              </w:rPr>
            </w:pPr>
            <w:r w:rsidRPr="005E1666">
              <w:rPr>
                <w:rFonts w:ascii="Times New Roman" w:hAnsi="Times New Roman" w:cs="Times New Roman"/>
                <w:sz w:val="24"/>
                <w:szCs w:val="24"/>
              </w:rPr>
              <w:t xml:space="preserve">Update resource list compiled in Years 1 and 2 of local </w:t>
            </w:r>
            <w:proofErr w:type="gramStart"/>
            <w:r w:rsidRPr="005E1666">
              <w:rPr>
                <w:rFonts w:ascii="Times New Roman" w:hAnsi="Times New Roman" w:cs="Times New Roman"/>
                <w:sz w:val="24"/>
                <w:szCs w:val="24"/>
              </w:rPr>
              <w:t>community based</w:t>
            </w:r>
            <w:proofErr w:type="gramEnd"/>
            <w:r w:rsidRPr="005E1666">
              <w:rPr>
                <w:rFonts w:ascii="Times New Roman" w:hAnsi="Times New Roman" w:cs="Times New Roman"/>
                <w:sz w:val="24"/>
                <w:szCs w:val="24"/>
              </w:rPr>
              <w:t xml:space="preserve"> resources for SUD, OUD, and mental health treatment </w:t>
            </w:r>
          </w:p>
        </w:tc>
        <w:tc>
          <w:tcPr>
            <w:tcW w:w="888" w:type="pct"/>
            <w:tcBorders>
              <w:top w:val="single" w:sz="12" w:space="0" w:color="auto"/>
            </w:tcBorders>
          </w:tcPr>
          <w:p w14:paraId="7102AB08"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Advisory Committee, Partner Agency Staff</w:t>
            </w:r>
          </w:p>
        </w:tc>
        <w:tc>
          <w:tcPr>
            <w:tcW w:w="333" w:type="pct"/>
            <w:tcBorders>
              <w:top w:val="single" w:sz="12" w:space="0" w:color="auto"/>
            </w:tcBorders>
            <w:vAlign w:val="center"/>
          </w:tcPr>
          <w:p w14:paraId="0E68487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51AFFEA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67CA14B4" w14:textId="77777777" w:rsidR="00986C14" w:rsidRPr="005E1666" w:rsidRDefault="00986C14" w:rsidP="00585072">
            <w:pPr>
              <w:jc w:val="center"/>
              <w:rPr>
                <w:rFonts w:ascii="Times New Roman" w:hAnsi="Times New Roman" w:cs="Times New Roman"/>
                <w:b/>
                <w:sz w:val="24"/>
                <w:szCs w:val="24"/>
              </w:rPr>
            </w:pPr>
          </w:p>
        </w:tc>
        <w:tc>
          <w:tcPr>
            <w:tcW w:w="333" w:type="pct"/>
            <w:tcBorders>
              <w:top w:val="single" w:sz="12" w:space="0" w:color="auto"/>
            </w:tcBorders>
            <w:vAlign w:val="center"/>
          </w:tcPr>
          <w:p w14:paraId="4E891FC5" w14:textId="77777777" w:rsidR="00986C14" w:rsidRPr="005E1666" w:rsidRDefault="00986C14" w:rsidP="00585072">
            <w:pPr>
              <w:jc w:val="center"/>
              <w:rPr>
                <w:rFonts w:ascii="Times New Roman" w:hAnsi="Times New Roman" w:cs="Times New Roman"/>
                <w:b/>
                <w:sz w:val="24"/>
                <w:szCs w:val="24"/>
              </w:rPr>
            </w:pPr>
          </w:p>
        </w:tc>
      </w:tr>
      <w:tr w:rsidR="00986C14" w:rsidRPr="005E1666" w14:paraId="5823C063" w14:textId="77777777" w:rsidTr="00334FE7">
        <w:trPr>
          <w:gridAfter w:val="1"/>
          <w:wAfter w:w="7" w:type="pct"/>
        </w:trPr>
        <w:tc>
          <w:tcPr>
            <w:tcW w:w="2773" w:type="pct"/>
          </w:tcPr>
          <w:p w14:paraId="4CFE80BC" w14:textId="77777777" w:rsidR="00986C14" w:rsidRPr="005E1666" w:rsidRDefault="00986C14" w:rsidP="00986C14">
            <w:pPr>
              <w:pStyle w:val="ListParagraph"/>
              <w:numPr>
                <w:ilvl w:val="0"/>
                <w:numId w:val="30"/>
              </w:numPr>
              <w:rPr>
                <w:rFonts w:ascii="Times New Roman" w:hAnsi="Times New Roman" w:cs="Times New Roman"/>
                <w:sz w:val="24"/>
                <w:szCs w:val="24"/>
              </w:rPr>
            </w:pPr>
            <w:r w:rsidRPr="005E1666">
              <w:rPr>
                <w:rFonts w:ascii="Times New Roman" w:hAnsi="Times New Roman" w:cs="Times New Roman"/>
                <w:sz w:val="24"/>
                <w:szCs w:val="24"/>
              </w:rPr>
              <w:t>Incorporate information about above resources into all staff trainings where appropriate, including information on how to make referrals</w:t>
            </w:r>
          </w:p>
        </w:tc>
        <w:tc>
          <w:tcPr>
            <w:tcW w:w="888" w:type="pct"/>
          </w:tcPr>
          <w:p w14:paraId="5A9D7EF1"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IHR SBIRT Trainer, BSAS Staff</w:t>
            </w:r>
          </w:p>
        </w:tc>
        <w:tc>
          <w:tcPr>
            <w:tcW w:w="333" w:type="pct"/>
            <w:vAlign w:val="center"/>
          </w:tcPr>
          <w:p w14:paraId="671BCAC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03FFFD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2471ED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D7622D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33764ACC" w14:textId="77777777" w:rsidTr="00334FE7">
        <w:trPr>
          <w:gridAfter w:val="1"/>
          <w:wAfter w:w="7" w:type="pct"/>
        </w:trPr>
        <w:tc>
          <w:tcPr>
            <w:tcW w:w="2773" w:type="pct"/>
          </w:tcPr>
          <w:p w14:paraId="6E9882D5" w14:textId="77777777" w:rsidR="00986C14" w:rsidRPr="005E1666" w:rsidRDefault="00986C14" w:rsidP="00986C14">
            <w:pPr>
              <w:pStyle w:val="ListParagraph"/>
              <w:numPr>
                <w:ilvl w:val="0"/>
                <w:numId w:val="30"/>
              </w:numPr>
              <w:rPr>
                <w:rFonts w:ascii="Times New Roman" w:hAnsi="Times New Roman" w:cs="Times New Roman"/>
                <w:sz w:val="24"/>
                <w:szCs w:val="24"/>
              </w:rPr>
            </w:pPr>
            <w:r w:rsidRPr="005E1666">
              <w:rPr>
                <w:rFonts w:ascii="Times New Roman" w:hAnsi="Times New Roman" w:cs="Times New Roman"/>
                <w:sz w:val="24"/>
                <w:szCs w:val="24"/>
              </w:rPr>
              <w:t>Provide partner agency sites and staff with copies of resource lists</w:t>
            </w:r>
          </w:p>
        </w:tc>
        <w:tc>
          <w:tcPr>
            <w:tcW w:w="888" w:type="pct"/>
          </w:tcPr>
          <w:p w14:paraId="6BE022A8"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vAlign w:val="center"/>
          </w:tcPr>
          <w:p w14:paraId="109E7BD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B01EE3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041C077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2578AD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4672DD2C" w14:textId="77777777" w:rsidTr="00334FE7">
        <w:tc>
          <w:tcPr>
            <w:tcW w:w="5000" w:type="pct"/>
            <w:gridSpan w:val="7"/>
            <w:shd w:val="clear" w:color="auto" w:fill="E7E6E6" w:themeFill="background2"/>
          </w:tcPr>
          <w:p w14:paraId="5C205524" w14:textId="77777777" w:rsidR="00986C14" w:rsidRPr="005E1666" w:rsidRDefault="00986C14" w:rsidP="00585072">
            <w:pPr>
              <w:rPr>
                <w:rStyle w:val="NoneA"/>
                <w:rFonts w:ascii="Times New Roman" w:hAnsi="Times New Roman" w:cs="Times New Roman"/>
                <w:i/>
                <w:sz w:val="24"/>
                <w:szCs w:val="24"/>
              </w:rPr>
            </w:pPr>
            <w:r w:rsidRPr="005E1666">
              <w:rPr>
                <w:rFonts w:ascii="Times New Roman" w:hAnsi="Times New Roman" w:cs="Times New Roman"/>
                <w:b/>
                <w:i/>
                <w:sz w:val="24"/>
                <w:szCs w:val="24"/>
              </w:rPr>
              <w:t xml:space="preserve">Objective 4.7. </w:t>
            </w:r>
            <w:r w:rsidRPr="005E1666">
              <w:rPr>
                <w:rStyle w:val="NoneA"/>
                <w:rFonts w:ascii="Times New Roman" w:hAnsi="Times New Roman" w:cs="Times New Roman"/>
                <w:i/>
                <w:sz w:val="24"/>
                <w:szCs w:val="24"/>
              </w:rPr>
              <w:t>Continue building relationships with the potential new partners identified in Years 1 and 2, (at least the five other healthcare and community service providers in Somerville, Cambridge, and Malden serving women 55+; including hospitals, city housing authorities, and women’s shelters), in order to offer trainings and resources around substance use, opioid misuse, and trauma in older women.</w:t>
            </w:r>
          </w:p>
          <w:p w14:paraId="5F6F2888" w14:textId="77777777" w:rsidR="00986C14" w:rsidRPr="005E1666" w:rsidRDefault="00986C14" w:rsidP="00585072">
            <w:pPr>
              <w:rPr>
                <w:rFonts w:ascii="Times New Roman" w:hAnsi="Times New Roman" w:cs="Times New Roman"/>
                <w:b/>
                <w:i/>
                <w:sz w:val="24"/>
                <w:szCs w:val="24"/>
              </w:rPr>
            </w:pPr>
          </w:p>
        </w:tc>
      </w:tr>
      <w:tr w:rsidR="00986C14" w:rsidRPr="005E1666" w14:paraId="52417A82" w14:textId="77777777" w:rsidTr="00334FE7">
        <w:tc>
          <w:tcPr>
            <w:tcW w:w="5000" w:type="pct"/>
            <w:gridSpan w:val="7"/>
            <w:shd w:val="clear" w:color="auto" w:fill="E7E6E6" w:themeFill="background2"/>
          </w:tcPr>
          <w:p w14:paraId="3F9BACD0"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Build relationships with at least five other healthcare or community services providers serving women 55+ in Somerville, Cambridge, and Malden.</w:t>
            </w:r>
          </w:p>
        </w:tc>
      </w:tr>
      <w:tr w:rsidR="00986C14" w:rsidRPr="005E1666" w14:paraId="4971FED7" w14:textId="77777777" w:rsidTr="00334FE7">
        <w:trPr>
          <w:gridAfter w:val="1"/>
          <w:wAfter w:w="7" w:type="pct"/>
        </w:trPr>
        <w:tc>
          <w:tcPr>
            <w:tcW w:w="2773" w:type="pct"/>
            <w:vMerge w:val="restart"/>
            <w:vAlign w:val="center"/>
          </w:tcPr>
          <w:p w14:paraId="3505A9F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355723C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6B0567F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1CE4F65E" w14:textId="77777777" w:rsidTr="00334FE7">
        <w:trPr>
          <w:gridAfter w:val="1"/>
          <w:wAfter w:w="7" w:type="pct"/>
        </w:trPr>
        <w:tc>
          <w:tcPr>
            <w:tcW w:w="2773" w:type="pct"/>
            <w:vMerge/>
            <w:tcBorders>
              <w:bottom w:val="single" w:sz="12" w:space="0" w:color="auto"/>
            </w:tcBorders>
          </w:tcPr>
          <w:p w14:paraId="354A5A0B"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006D2CF8"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7762D8D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2624C90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6C40132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712B158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497B0FCC" w14:textId="77777777" w:rsidTr="00334FE7">
        <w:trPr>
          <w:gridAfter w:val="1"/>
          <w:wAfter w:w="7" w:type="pct"/>
        </w:trPr>
        <w:tc>
          <w:tcPr>
            <w:tcW w:w="2773" w:type="pct"/>
            <w:tcBorders>
              <w:top w:val="single" w:sz="12" w:space="0" w:color="auto"/>
            </w:tcBorders>
          </w:tcPr>
          <w:p w14:paraId="16CC3B68" w14:textId="77777777" w:rsidR="00986C14" w:rsidRPr="005E1666" w:rsidRDefault="00986C14" w:rsidP="00986C14">
            <w:pPr>
              <w:pStyle w:val="ListParagraph"/>
              <w:numPr>
                <w:ilvl w:val="0"/>
                <w:numId w:val="31"/>
              </w:numPr>
              <w:rPr>
                <w:rFonts w:ascii="Times New Roman" w:hAnsi="Times New Roman" w:cs="Times New Roman"/>
                <w:sz w:val="24"/>
                <w:szCs w:val="24"/>
              </w:rPr>
            </w:pPr>
            <w:r w:rsidRPr="005E1666">
              <w:rPr>
                <w:rFonts w:ascii="Times New Roman" w:hAnsi="Times New Roman" w:cs="Times New Roman"/>
                <w:sz w:val="24"/>
                <w:szCs w:val="24"/>
              </w:rPr>
              <w:t>Continued outreach to local service providers, including but not limited to the Somerville, Cambridge, and Malden Housing Authorities, Spaulding Hospital, the Women’s Center, and Mt. Auburn Hospital, to introduce POWER project</w:t>
            </w:r>
          </w:p>
        </w:tc>
        <w:tc>
          <w:tcPr>
            <w:tcW w:w="888" w:type="pct"/>
            <w:tcBorders>
              <w:top w:val="single" w:sz="12" w:space="0" w:color="auto"/>
            </w:tcBorders>
          </w:tcPr>
          <w:p w14:paraId="340FD4A8"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Advisory Committee</w:t>
            </w:r>
          </w:p>
        </w:tc>
        <w:tc>
          <w:tcPr>
            <w:tcW w:w="333" w:type="pct"/>
            <w:tcBorders>
              <w:top w:val="single" w:sz="12" w:space="0" w:color="auto"/>
            </w:tcBorders>
            <w:vAlign w:val="center"/>
          </w:tcPr>
          <w:p w14:paraId="5E5DFCA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56B1B74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7AD021B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1DAB236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4FEE8225" w14:textId="77777777" w:rsidTr="00334FE7">
        <w:trPr>
          <w:gridAfter w:val="1"/>
          <w:wAfter w:w="7" w:type="pct"/>
        </w:trPr>
        <w:tc>
          <w:tcPr>
            <w:tcW w:w="2773" w:type="pct"/>
          </w:tcPr>
          <w:p w14:paraId="1119E0FA" w14:textId="77777777" w:rsidR="00986C14" w:rsidRPr="005E1666" w:rsidRDefault="00986C14" w:rsidP="00986C14">
            <w:pPr>
              <w:pStyle w:val="ListParagraph"/>
              <w:numPr>
                <w:ilvl w:val="0"/>
                <w:numId w:val="31"/>
              </w:numPr>
              <w:rPr>
                <w:rFonts w:ascii="Times New Roman" w:hAnsi="Times New Roman" w:cs="Times New Roman"/>
                <w:sz w:val="24"/>
                <w:szCs w:val="24"/>
              </w:rPr>
            </w:pPr>
            <w:r w:rsidRPr="005E1666">
              <w:rPr>
                <w:rFonts w:ascii="Times New Roman" w:hAnsi="Times New Roman" w:cs="Times New Roman"/>
                <w:sz w:val="24"/>
                <w:szCs w:val="24"/>
              </w:rPr>
              <w:t>Facilitate meetings with interested community providers to learn more about their service and training needs in relation to opioid use in women 55+</w:t>
            </w:r>
          </w:p>
        </w:tc>
        <w:tc>
          <w:tcPr>
            <w:tcW w:w="888" w:type="pct"/>
          </w:tcPr>
          <w:p w14:paraId="28D87E76"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vAlign w:val="center"/>
          </w:tcPr>
          <w:p w14:paraId="14782BB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131E3D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1FDCF0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0FCDE72" w14:textId="77777777" w:rsidR="00986C14" w:rsidRPr="005E1666" w:rsidRDefault="00986C14" w:rsidP="00585072">
            <w:pPr>
              <w:jc w:val="center"/>
              <w:rPr>
                <w:rFonts w:ascii="Times New Roman" w:hAnsi="Times New Roman" w:cs="Times New Roman"/>
                <w:b/>
                <w:sz w:val="24"/>
                <w:szCs w:val="24"/>
              </w:rPr>
            </w:pPr>
          </w:p>
        </w:tc>
      </w:tr>
      <w:tr w:rsidR="00986C14" w:rsidRPr="005E1666" w14:paraId="4D743B59" w14:textId="77777777" w:rsidTr="00334FE7">
        <w:trPr>
          <w:gridAfter w:val="1"/>
          <w:wAfter w:w="7" w:type="pct"/>
        </w:trPr>
        <w:tc>
          <w:tcPr>
            <w:tcW w:w="2773" w:type="pct"/>
          </w:tcPr>
          <w:p w14:paraId="0C03B144" w14:textId="77777777" w:rsidR="00986C14" w:rsidRPr="005E1666" w:rsidRDefault="00986C14" w:rsidP="00986C14">
            <w:pPr>
              <w:pStyle w:val="ListParagraph"/>
              <w:numPr>
                <w:ilvl w:val="0"/>
                <w:numId w:val="31"/>
              </w:numPr>
              <w:rPr>
                <w:rFonts w:ascii="Times New Roman" w:hAnsi="Times New Roman" w:cs="Times New Roman"/>
                <w:sz w:val="24"/>
                <w:szCs w:val="24"/>
              </w:rPr>
            </w:pPr>
            <w:r w:rsidRPr="005E1666">
              <w:rPr>
                <w:rFonts w:ascii="Times New Roman" w:hAnsi="Times New Roman" w:cs="Times New Roman"/>
                <w:sz w:val="24"/>
                <w:szCs w:val="24"/>
              </w:rPr>
              <w:lastRenderedPageBreak/>
              <w:t>Work with these newly interested community partners to bring staff trainings and support groups to women through the remainder of the project</w:t>
            </w:r>
          </w:p>
        </w:tc>
        <w:tc>
          <w:tcPr>
            <w:tcW w:w="888" w:type="pct"/>
          </w:tcPr>
          <w:p w14:paraId="04B43FCB"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vAlign w:val="center"/>
          </w:tcPr>
          <w:p w14:paraId="12000A2B"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2692C8A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829390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07E043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79D6202E" w14:textId="77777777" w:rsidTr="00334FE7">
        <w:trPr>
          <w:trHeight w:val="620"/>
        </w:trPr>
        <w:tc>
          <w:tcPr>
            <w:tcW w:w="5000" w:type="pct"/>
            <w:gridSpan w:val="7"/>
            <w:shd w:val="clear" w:color="auto" w:fill="7F7F7F" w:themeFill="text1" w:themeFillTint="80"/>
          </w:tcPr>
          <w:p w14:paraId="7F1593DA" w14:textId="77777777" w:rsidR="00986C14" w:rsidRPr="005E1666" w:rsidRDefault="00986C14" w:rsidP="00585072">
            <w:pPr>
              <w:tabs>
                <w:tab w:val="left" w:pos="1459"/>
              </w:tabs>
              <w:rPr>
                <w:rFonts w:ascii="Times New Roman" w:hAnsi="Times New Roman" w:cs="Times New Roman"/>
                <w:b/>
                <w:i/>
                <w:sz w:val="24"/>
                <w:szCs w:val="24"/>
              </w:rPr>
            </w:pPr>
            <w:r w:rsidRPr="005E1666">
              <w:rPr>
                <w:rFonts w:ascii="Times New Roman" w:hAnsi="Times New Roman" w:cs="Times New Roman"/>
                <w:b/>
                <w:i/>
                <w:color w:val="FFFFFF" w:themeColor="background1"/>
                <w:sz w:val="24"/>
                <w:szCs w:val="24"/>
              </w:rPr>
              <w:t xml:space="preserve">Goal 5: </w:t>
            </w:r>
            <w:r w:rsidRPr="005E1666">
              <w:rPr>
                <w:rStyle w:val="NoneA"/>
                <w:rFonts w:ascii="Times New Roman" w:hAnsi="Times New Roman" w:cs="Times New Roman"/>
                <w:b/>
                <w:i/>
                <w:color w:val="FFFFFF" w:themeColor="background1"/>
                <w:sz w:val="24"/>
                <w:szCs w:val="24"/>
              </w:rPr>
              <w:t>Increase understanding among professionals, including health care and community service providers, about feasible and effective interventions for addressing opiate use in women ages 55+.</w:t>
            </w:r>
            <w:r w:rsidRPr="005E1666">
              <w:rPr>
                <w:rStyle w:val="NoneA"/>
                <w:rFonts w:ascii="Times New Roman" w:hAnsi="Times New Roman" w:cs="Times New Roman"/>
                <w:color w:val="FFFFFF" w:themeColor="background1"/>
                <w:sz w:val="24"/>
                <w:szCs w:val="24"/>
              </w:rPr>
              <w:t xml:space="preserve"> </w:t>
            </w:r>
            <w:r w:rsidRPr="005E1666">
              <w:rPr>
                <w:rFonts w:ascii="Times New Roman" w:hAnsi="Times New Roman" w:cs="Times New Roman"/>
                <w:b/>
                <w:i/>
                <w:color w:val="FFFFFF" w:themeColor="background1"/>
                <w:sz w:val="24"/>
                <w:szCs w:val="24"/>
              </w:rPr>
              <w:t xml:space="preserve"> </w:t>
            </w:r>
          </w:p>
        </w:tc>
      </w:tr>
      <w:tr w:rsidR="00986C14" w:rsidRPr="005E1666" w14:paraId="053748CB" w14:textId="77777777" w:rsidTr="00334FE7">
        <w:tc>
          <w:tcPr>
            <w:tcW w:w="5000" w:type="pct"/>
            <w:gridSpan w:val="7"/>
            <w:shd w:val="clear" w:color="auto" w:fill="E7E6E6" w:themeFill="background2"/>
          </w:tcPr>
          <w:p w14:paraId="269D8D02"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Objective 5.1.</w:t>
            </w:r>
            <w:r w:rsidRPr="005E1666">
              <w:rPr>
                <w:rFonts w:ascii="Times New Roman" w:hAnsi="Times New Roman" w:cs="Times New Roman"/>
                <w:color w:val="FF0000"/>
                <w:sz w:val="24"/>
                <w:szCs w:val="24"/>
              </w:rPr>
              <w:t xml:space="preserve"> </w:t>
            </w:r>
            <w:r w:rsidRPr="005E1666">
              <w:rPr>
                <w:rFonts w:ascii="Times New Roman" w:hAnsi="Times New Roman" w:cs="Times New Roman"/>
                <w:b/>
                <w:sz w:val="24"/>
                <w:szCs w:val="24"/>
              </w:rPr>
              <w:t xml:space="preserve">Continue holding quarterly Advisory Committee meetings for this project to both update on accomplished activities and to get feedback and advice on future project activities. Issues, concerns, and insights through these meetings will be documented to integrate into the evaluation process and a final report on the findings of this project and lessons learned. </w:t>
            </w:r>
          </w:p>
        </w:tc>
      </w:tr>
      <w:tr w:rsidR="00986C14" w:rsidRPr="005E1666" w14:paraId="7E6DE3F5" w14:textId="77777777" w:rsidTr="00334FE7">
        <w:tc>
          <w:tcPr>
            <w:tcW w:w="5000" w:type="pct"/>
            <w:gridSpan w:val="7"/>
            <w:shd w:val="clear" w:color="auto" w:fill="E7E6E6" w:themeFill="background2"/>
          </w:tcPr>
          <w:p w14:paraId="34F036AA"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 xml:space="preserve">Expected Outcome: </w:t>
            </w:r>
            <w:r w:rsidRPr="005E1666">
              <w:rPr>
                <w:rStyle w:val="NoneA"/>
                <w:rFonts w:ascii="Times New Roman" w:hAnsi="Times New Roman" w:cs="Times New Roman"/>
                <w:i/>
                <w:sz w:val="24"/>
                <w:szCs w:val="24"/>
              </w:rPr>
              <w:t>The Advisory Committee meets quarterly for life of project.</w:t>
            </w:r>
          </w:p>
        </w:tc>
      </w:tr>
      <w:tr w:rsidR="00986C14" w:rsidRPr="005E1666" w14:paraId="3591FE74" w14:textId="77777777" w:rsidTr="00334FE7">
        <w:trPr>
          <w:gridAfter w:val="1"/>
          <w:wAfter w:w="7" w:type="pct"/>
        </w:trPr>
        <w:tc>
          <w:tcPr>
            <w:tcW w:w="2773" w:type="pct"/>
            <w:vMerge w:val="restart"/>
            <w:vAlign w:val="center"/>
          </w:tcPr>
          <w:p w14:paraId="58CF23C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1D9CEAE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27EC76B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7C1039B8" w14:textId="77777777" w:rsidTr="00334FE7">
        <w:trPr>
          <w:gridAfter w:val="1"/>
          <w:wAfter w:w="7" w:type="pct"/>
        </w:trPr>
        <w:tc>
          <w:tcPr>
            <w:tcW w:w="2773" w:type="pct"/>
            <w:vMerge/>
            <w:tcBorders>
              <w:bottom w:val="single" w:sz="12" w:space="0" w:color="auto"/>
            </w:tcBorders>
          </w:tcPr>
          <w:p w14:paraId="3CDB6AAD"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48985413"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16DE45F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682E6E7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584FC5D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0766567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18717534" w14:textId="77777777" w:rsidTr="00334FE7">
        <w:trPr>
          <w:gridAfter w:val="1"/>
          <w:wAfter w:w="7" w:type="pct"/>
        </w:trPr>
        <w:tc>
          <w:tcPr>
            <w:tcW w:w="2773" w:type="pct"/>
          </w:tcPr>
          <w:p w14:paraId="158338EA" w14:textId="77777777" w:rsidR="00986C14" w:rsidRPr="005E1666" w:rsidRDefault="00986C14" w:rsidP="00986C14">
            <w:pPr>
              <w:pStyle w:val="ListParagraph"/>
              <w:numPr>
                <w:ilvl w:val="0"/>
                <w:numId w:val="36"/>
              </w:numPr>
              <w:rPr>
                <w:rFonts w:ascii="Times New Roman" w:hAnsi="Times New Roman" w:cs="Times New Roman"/>
                <w:sz w:val="24"/>
                <w:szCs w:val="24"/>
              </w:rPr>
            </w:pPr>
            <w:r w:rsidRPr="005E1666">
              <w:rPr>
                <w:rFonts w:ascii="Times New Roman" w:hAnsi="Times New Roman" w:cs="Times New Roman"/>
                <w:sz w:val="24"/>
                <w:szCs w:val="24"/>
              </w:rPr>
              <w:t>Hold Advisory Committee meetings quarterly to report on progress of POWER’s goals and activities and receive feedback from committee</w:t>
            </w:r>
          </w:p>
        </w:tc>
        <w:tc>
          <w:tcPr>
            <w:tcW w:w="888" w:type="pct"/>
          </w:tcPr>
          <w:p w14:paraId="662B203A"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Advisory Committee</w:t>
            </w:r>
          </w:p>
        </w:tc>
        <w:tc>
          <w:tcPr>
            <w:tcW w:w="333" w:type="pct"/>
            <w:vAlign w:val="center"/>
          </w:tcPr>
          <w:p w14:paraId="1F804C4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7FA24C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261542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AE6846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71B90922" w14:textId="77777777" w:rsidTr="00334FE7">
        <w:trPr>
          <w:gridAfter w:val="1"/>
          <w:wAfter w:w="7" w:type="pct"/>
        </w:trPr>
        <w:tc>
          <w:tcPr>
            <w:tcW w:w="2773" w:type="pct"/>
          </w:tcPr>
          <w:p w14:paraId="53A9F7F3" w14:textId="77777777" w:rsidR="00986C14" w:rsidRPr="005E1666" w:rsidRDefault="00986C14" w:rsidP="00986C14">
            <w:pPr>
              <w:pStyle w:val="ListParagraph"/>
              <w:numPr>
                <w:ilvl w:val="0"/>
                <w:numId w:val="36"/>
              </w:numPr>
              <w:rPr>
                <w:rFonts w:ascii="Times New Roman" w:hAnsi="Times New Roman" w:cs="Times New Roman"/>
                <w:sz w:val="24"/>
                <w:szCs w:val="24"/>
              </w:rPr>
            </w:pPr>
            <w:r w:rsidRPr="005E1666">
              <w:rPr>
                <w:rFonts w:ascii="Times New Roman" w:hAnsi="Times New Roman" w:cs="Times New Roman"/>
                <w:sz w:val="24"/>
                <w:szCs w:val="24"/>
              </w:rPr>
              <w:t>Continue facilitating connections and conversations with relevant experts from Somerville and Cambridge.  Facilitate conversation with community leaders in Malden throughout the third year of the project to introduce POWER to the Malden Community, facilitate conversation about the needs of women 55+ in relation to opioid use, and to continuously enhance POWER’s scope and efficacy</w:t>
            </w:r>
          </w:p>
        </w:tc>
        <w:tc>
          <w:tcPr>
            <w:tcW w:w="888" w:type="pct"/>
          </w:tcPr>
          <w:p w14:paraId="3A99F7A0"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Principle Investigator, Advisory Committee</w:t>
            </w:r>
          </w:p>
        </w:tc>
        <w:tc>
          <w:tcPr>
            <w:tcW w:w="333" w:type="pct"/>
            <w:vAlign w:val="center"/>
          </w:tcPr>
          <w:p w14:paraId="3FBD808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3F7A45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E6952E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99E874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392CD0A2" w14:textId="77777777" w:rsidTr="00334FE7">
        <w:tc>
          <w:tcPr>
            <w:tcW w:w="5000" w:type="pct"/>
            <w:gridSpan w:val="7"/>
            <w:shd w:val="clear" w:color="auto" w:fill="E7E6E6" w:themeFill="background2"/>
          </w:tcPr>
          <w:p w14:paraId="62A042BA"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t>Objective 5.2.</w:t>
            </w:r>
            <w:r w:rsidRPr="005E1666">
              <w:rPr>
                <w:rFonts w:ascii="Times New Roman" w:hAnsi="Times New Roman" w:cs="Times New Roman"/>
                <w:sz w:val="24"/>
                <w:szCs w:val="24"/>
              </w:rPr>
              <w:t xml:space="preserve"> </w:t>
            </w:r>
            <w:r w:rsidRPr="005E1666">
              <w:rPr>
                <w:rStyle w:val="NoneA"/>
                <w:rFonts w:ascii="Times New Roman" w:hAnsi="Times New Roman" w:cs="Times New Roman"/>
                <w:b/>
                <w:sz w:val="24"/>
                <w:szCs w:val="24"/>
              </w:rPr>
              <w:t>Conduct process and outcome evaluations on each component of the intervention, using lessons learned to refine successive iterations of interventions and activities over the 3 years of the project.</w:t>
            </w:r>
          </w:p>
        </w:tc>
      </w:tr>
      <w:tr w:rsidR="00986C14" w:rsidRPr="005E1666" w14:paraId="21FE40AD" w14:textId="77777777" w:rsidTr="00334FE7">
        <w:tc>
          <w:tcPr>
            <w:tcW w:w="5000" w:type="pct"/>
            <w:gridSpan w:val="7"/>
            <w:shd w:val="clear" w:color="auto" w:fill="E7E6E6" w:themeFill="background2"/>
          </w:tcPr>
          <w:p w14:paraId="074CA262"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b/>
                <w:i/>
                <w:sz w:val="24"/>
                <w:szCs w:val="24"/>
              </w:rPr>
              <w:t>Expected Outcome:</w:t>
            </w:r>
            <w:r w:rsidRPr="005E1666">
              <w:rPr>
                <w:rFonts w:ascii="Times New Roman" w:hAnsi="Times New Roman" w:cs="Times New Roman"/>
                <w:i/>
                <w:sz w:val="24"/>
                <w:szCs w:val="24"/>
              </w:rPr>
              <w:t xml:space="preserve"> </w:t>
            </w:r>
            <w:r w:rsidRPr="005E1666">
              <w:rPr>
                <w:rStyle w:val="NoneA"/>
                <w:rFonts w:ascii="Times New Roman" w:hAnsi="Times New Roman" w:cs="Times New Roman"/>
                <w:i/>
                <w:sz w:val="24"/>
                <w:szCs w:val="24"/>
              </w:rPr>
              <w:t>Brief summaries and analysis of process and outcome evaluation tools to inform future work.</w:t>
            </w:r>
          </w:p>
        </w:tc>
      </w:tr>
      <w:tr w:rsidR="00986C14" w:rsidRPr="005E1666" w14:paraId="761F99BC" w14:textId="77777777" w:rsidTr="00334FE7">
        <w:trPr>
          <w:gridAfter w:val="1"/>
          <w:wAfter w:w="7" w:type="pct"/>
        </w:trPr>
        <w:tc>
          <w:tcPr>
            <w:tcW w:w="2773" w:type="pct"/>
            <w:vMerge w:val="restart"/>
            <w:vAlign w:val="center"/>
          </w:tcPr>
          <w:p w14:paraId="3203F3B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5CAA205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05A716B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4E30A848" w14:textId="77777777" w:rsidTr="00334FE7">
        <w:trPr>
          <w:gridAfter w:val="1"/>
          <w:wAfter w:w="7" w:type="pct"/>
        </w:trPr>
        <w:tc>
          <w:tcPr>
            <w:tcW w:w="2773" w:type="pct"/>
            <w:vMerge/>
            <w:tcBorders>
              <w:bottom w:val="single" w:sz="12" w:space="0" w:color="auto"/>
            </w:tcBorders>
          </w:tcPr>
          <w:p w14:paraId="3559BC08"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4E8F46C3"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699A881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6863F81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5E30FEA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18A6B31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258C5C90" w14:textId="77777777" w:rsidTr="00334FE7">
        <w:trPr>
          <w:gridAfter w:val="1"/>
          <w:wAfter w:w="7" w:type="pct"/>
        </w:trPr>
        <w:tc>
          <w:tcPr>
            <w:tcW w:w="2773" w:type="pct"/>
            <w:tcBorders>
              <w:top w:val="single" w:sz="12" w:space="0" w:color="auto"/>
            </w:tcBorders>
          </w:tcPr>
          <w:p w14:paraId="3BB4BDD4" w14:textId="77777777" w:rsidR="00986C14" w:rsidRPr="005E1666" w:rsidRDefault="00986C14" w:rsidP="00986C14">
            <w:pPr>
              <w:pStyle w:val="ListParagraph"/>
              <w:numPr>
                <w:ilvl w:val="0"/>
                <w:numId w:val="33"/>
              </w:numPr>
              <w:rPr>
                <w:rFonts w:ascii="Times New Roman" w:hAnsi="Times New Roman" w:cs="Times New Roman"/>
                <w:sz w:val="24"/>
                <w:szCs w:val="24"/>
              </w:rPr>
            </w:pPr>
            <w:r w:rsidRPr="005E1666">
              <w:rPr>
                <w:rFonts w:ascii="Times New Roman" w:hAnsi="Times New Roman" w:cs="Times New Roman"/>
                <w:sz w:val="24"/>
                <w:szCs w:val="24"/>
              </w:rPr>
              <w:t xml:space="preserve">Modify current evaluation forms developed for components of this project as needed based on feedback from trainers, prior participants, or Advisory Committee </w:t>
            </w:r>
          </w:p>
        </w:tc>
        <w:tc>
          <w:tcPr>
            <w:tcW w:w="888" w:type="pct"/>
            <w:tcBorders>
              <w:top w:val="single" w:sz="12" w:space="0" w:color="auto"/>
            </w:tcBorders>
          </w:tcPr>
          <w:p w14:paraId="1FE34888"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ICH Evaluation Staff</w:t>
            </w:r>
          </w:p>
        </w:tc>
        <w:tc>
          <w:tcPr>
            <w:tcW w:w="333" w:type="pct"/>
            <w:tcBorders>
              <w:top w:val="single" w:sz="12" w:space="0" w:color="auto"/>
            </w:tcBorders>
            <w:vAlign w:val="center"/>
          </w:tcPr>
          <w:p w14:paraId="6D624D1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6F335FD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20F08CD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475867A1" w14:textId="77777777" w:rsidR="00986C14" w:rsidRPr="005E1666" w:rsidRDefault="00986C14" w:rsidP="00585072">
            <w:pPr>
              <w:jc w:val="center"/>
              <w:rPr>
                <w:rFonts w:ascii="Times New Roman" w:hAnsi="Times New Roman" w:cs="Times New Roman"/>
                <w:b/>
                <w:sz w:val="24"/>
                <w:szCs w:val="24"/>
              </w:rPr>
            </w:pPr>
          </w:p>
        </w:tc>
      </w:tr>
      <w:tr w:rsidR="00986C14" w:rsidRPr="005E1666" w14:paraId="1192412B" w14:textId="77777777" w:rsidTr="00334FE7">
        <w:trPr>
          <w:gridAfter w:val="1"/>
          <w:wAfter w:w="7" w:type="pct"/>
        </w:trPr>
        <w:tc>
          <w:tcPr>
            <w:tcW w:w="2773" w:type="pct"/>
          </w:tcPr>
          <w:p w14:paraId="14C7C852" w14:textId="77777777" w:rsidR="00986C14" w:rsidRPr="005E1666" w:rsidRDefault="00986C14" w:rsidP="00986C14">
            <w:pPr>
              <w:pStyle w:val="ListParagraph"/>
              <w:numPr>
                <w:ilvl w:val="0"/>
                <w:numId w:val="33"/>
              </w:numPr>
              <w:rPr>
                <w:rFonts w:ascii="Times New Roman" w:hAnsi="Times New Roman" w:cs="Times New Roman"/>
                <w:sz w:val="24"/>
                <w:szCs w:val="24"/>
              </w:rPr>
            </w:pPr>
            <w:r w:rsidRPr="005E1666">
              <w:rPr>
                <w:rFonts w:ascii="Times New Roman" w:hAnsi="Times New Roman" w:cs="Times New Roman"/>
                <w:sz w:val="24"/>
                <w:szCs w:val="24"/>
              </w:rPr>
              <w:t>Submit all evaluation forms to OWH for OMB clearance process as revisions occur</w:t>
            </w:r>
          </w:p>
        </w:tc>
        <w:tc>
          <w:tcPr>
            <w:tcW w:w="888" w:type="pct"/>
          </w:tcPr>
          <w:p w14:paraId="4F5CBA9E"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vAlign w:val="center"/>
          </w:tcPr>
          <w:p w14:paraId="33702E8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1B5661A"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71ADFB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D055B74"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378E4C12" w14:textId="77777777" w:rsidTr="00334FE7">
        <w:trPr>
          <w:gridAfter w:val="1"/>
          <w:wAfter w:w="7" w:type="pct"/>
        </w:trPr>
        <w:tc>
          <w:tcPr>
            <w:tcW w:w="2773" w:type="pct"/>
          </w:tcPr>
          <w:p w14:paraId="32DAC1CC" w14:textId="77777777" w:rsidR="00986C14" w:rsidRPr="005E1666" w:rsidRDefault="00986C14" w:rsidP="00986C14">
            <w:pPr>
              <w:pStyle w:val="ListParagraph"/>
              <w:numPr>
                <w:ilvl w:val="0"/>
                <w:numId w:val="33"/>
              </w:numPr>
              <w:rPr>
                <w:rFonts w:ascii="Times New Roman" w:hAnsi="Times New Roman" w:cs="Times New Roman"/>
                <w:sz w:val="24"/>
                <w:szCs w:val="24"/>
              </w:rPr>
            </w:pPr>
            <w:r w:rsidRPr="005E1666">
              <w:rPr>
                <w:rFonts w:ascii="Times New Roman" w:hAnsi="Times New Roman" w:cs="Times New Roman"/>
                <w:sz w:val="24"/>
                <w:szCs w:val="24"/>
              </w:rPr>
              <w:t>At the culmination of all staff trainings and support groups for women consumers, conduct evaluations and collect for analysis; outcome process tools will be used to track # of trainings, women age 55+ served, # of interventions, etc.</w:t>
            </w:r>
          </w:p>
        </w:tc>
        <w:tc>
          <w:tcPr>
            <w:tcW w:w="888" w:type="pct"/>
          </w:tcPr>
          <w:p w14:paraId="0D498B46"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w:t>
            </w:r>
          </w:p>
        </w:tc>
        <w:tc>
          <w:tcPr>
            <w:tcW w:w="333" w:type="pct"/>
            <w:vAlign w:val="center"/>
          </w:tcPr>
          <w:p w14:paraId="5970BFF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5804D4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br/>
              <w:t>X</w:t>
            </w:r>
          </w:p>
        </w:tc>
        <w:tc>
          <w:tcPr>
            <w:tcW w:w="333" w:type="pct"/>
            <w:vAlign w:val="center"/>
          </w:tcPr>
          <w:p w14:paraId="362176A2"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3CD0F686"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1F5B71C8" w14:textId="77777777" w:rsidTr="00334FE7">
        <w:trPr>
          <w:gridAfter w:val="1"/>
          <w:wAfter w:w="7" w:type="pct"/>
        </w:trPr>
        <w:tc>
          <w:tcPr>
            <w:tcW w:w="2773" w:type="pct"/>
          </w:tcPr>
          <w:p w14:paraId="69091CC3" w14:textId="77777777" w:rsidR="00986C14" w:rsidRPr="005E1666" w:rsidRDefault="00986C14" w:rsidP="00986C14">
            <w:pPr>
              <w:pStyle w:val="ListParagraph"/>
              <w:numPr>
                <w:ilvl w:val="0"/>
                <w:numId w:val="33"/>
              </w:numPr>
              <w:rPr>
                <w:rFonts w:ascii="Times New Roman" w:hAnsi="Times New Roman" w:cs="Times New Roman"/>
                <w:sz w:val="24"/>
                <w:szCs w:val="24"/>
              </w:rPr>
            </w:pPr>
            <w:r w:rsidRPr="005E1666">
              <w:rPr>
                <w:rFonts w:ascii="Times New Roman" w:hAnsi="Times New Roman" w:cs="Times New Roman"/>
                <w:sz w:val="24"/>
                <w:szCs w:val="24"/>
              </w:rPr>
              <w:t>Evaluations will be analyzed and summarized to provide outcome information for federal quarterly reporting and to provide process feedback for revisions on interventions as needed in future renditions</w:t>
            </w:r>
          </w:p>
        </w:tc>
        <w:tc>
          <w:tcPr>
            <w:tcW w:w="888" w:type="pct"/>
          </w:tcPr>
          <w:p w14:paraId="1DA156F5"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ICH Evaluation Staff</w:t>
            </w:r>
          </w:p>
        </w:tc>
        <w:tc>
          <w:tcPr>
            <w:tcW w:w="333" w:type="pct"/>
            <w:vAlign w:val="center"/>
          </w:tcPr>
          <w:p w14:paraId="5191C0F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FA53E10"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14AE6B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1181104F"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4F66D65A" w14:textId="77777777" w:rsidTr="00334FE7">
        <w:tc>
          <w:tcPr>
            <w:tcW w:w="5000" w:type="pct"/>
            <w:gridSpan w:val="7"/>
            <w:shd w:val="clear" w:color="auto" w:fill="E7E6E6" w:themeFill="background2"/>
          </w:tcPr>
          <w:p w14:paraId="1228B949" w14:textId="77777777" w:rsidR="00986C14" w:rsidRPr="005E1666" w:rsidRDefault="00986C14" w:rsidP="00585072">
            <w:pPr>
              <w:rPr>
                <w:rFonts w:ascii="Times New Roman" w:hAnsi="Times New Roman" w:cs="Times New Roman"/>
                <w:sz w:val="24"/>
                <w:szCs w:val="24"/>
                <w:u w:val="single"/>
              </w:rPr>
            </w:pPr>
            <w:r w:rsidRPr="005E1666">
              <w:rPr>
                <w:rFonts w:ascii="Times New Roman" w:hAnsi="Times New Roman" w:cs="Times New Roman"/>
                <w:b/>
                <w:i/>
                <w:sz w:val="24"/>
                <w:szCs w:val="24"/>
              </w:rPr>
              <w:t xml:space="preserve">Objective 5.3. </w:t>
            </w:r>
            <w:r w:rsidRPr="005E1666">
              <w:rPr>
                <w:rFonts w:ascii="Times New Roman" w:hAnsi="Times New Roman" w:cs="Times New Roman"/>
                <w:sz w:val="24"/>
                <w:szCs w:val="24"/>
              </w:rPr>
              <w:t xml:space="preserve">Share information about substance use, and in particular opioids, in women 55+ with the Somerville, Cambridge, and Malden communities and </w:t>
            </w:r>
            <w:r w:rsidRPr="005E1666">
              <w:rPr>
                <w:rStyle w:val="NoneA"/>
                <w:rFonts w:ascii="Times New Roman" w:hAnsi="Times New Roman" w:cs="Times New Roman"/>
                <w:sz w:val="24"/>
                <w:szCs w:val="24"/>
              </w:rPr>
              <w:t>disseminate relevant information and findings to professional and community audiences including through social media and an email listserv, community forums, and at professional conferences as opportunities arise.</w:t>
            </w:r>
          </w:p>
          <w:p w14:paraId="3F58DEC4" w14:textId="77777777" w:rsidR="00986C14" w:rsidRPr="005E1666" w:rsidRDefault="00986C14" w:rsidP="00585072">
            <w:pPr>
              <w:rPr>
                <w:rFonts w:ascii="Times New Roman" w:hAnsi="Times New Roman" w:cs="Times New Roman"/>
                <w:b/>
                <w:i/>
                <w:sz w:val="24"/>
                <w:szCs w:val="24"/>
              </w:rPr>
            </w:pPr>
          </w:p>
        </w:tc>
      </w:tr>
      <w:tr w:rsidR="00986C14" w:rsidRPr="005E1666" w14:paraId="4891D032" w14:textId="77777777" w:rsidTr="00334FE7">
        <w:tc>
          <w:tcPr>
            <w:tcW w:w="5000" w:type="pct"/>
            <w:gridSpan w:val="7"/>
            <w:shd w:val="clear" w:color="auto" w:fill="E7E6E6" w:themeFill="background2"/>
          </w:tcPr>
          <w:p w14:paraId="373A09AC" w14:textId="77777777" w:rsidR="00986C14" w:rsidRPr="005E1666" w:rsidRDefault="00986C14" w:rsidP="00585072">
            <w:pPr>
              <w:rPr>
                <w:rFonts w:ascii="Times New Roman" w:hAnsi="Times New Roman" w:cs="Times New Roman"/>
                <w:b/>
                <w:i/>
                <w:sz w:val="24"/>
                <w:szCs w:val="24"/>
              </w:rPr>
            </w:pPr>
            <w:r w:rsidRPr="005E1666">
              <w:rPr>
                <w:rFonts w:ascii="Times New Roman" w:hAnsi="Times New Roman" w:cs="Times New Roman"/>
                <w:b/>
                <w:i/>
                <w:sz w:val="24"/>
                <w:szCs w:val="24"/>
              </w:rPr>
              <w:lastRenderedPageBreak/>
              <w:t>Expected Outcome:</w:t>
            </w:r>
            <w:r w:rsidRPr="005E1666">
              <w:rPr>
                <w:rFonts w:ascii="Times New Roman" w:hAnsi="Times New Roman" w:cs="Times New Roman"/>
                <w:sz w:val="24"/>
                <w:szCs w:val="24"/>
              </w:rPr>
              <w:t xml:space="preserve"> </w:t>
            </w:r>
            <w:r w:rsidRPr="005E1666">
              <w:rPr>
                <w:rFonts w:ascii="Times New Roman" w:hAnsi="Times New Roman" w:cs="Times New Roman"/>
                <w:i/>
                <w:sz w:val="24"/>
                <w:szCs w:val="24"/>
              </w:rPr>
              <w:t>Findings disseminated to multiple venues.</w:t>
            </w:r>
          </w:p>
        </w:tc>
      </w:tr>
      <w:tr w:rsidR="00986C14" w:rsidRPr="005E1666" w14:paraId="6167AE67" w14:textId="77777777" w:rsidTr="00334FE7">
        <w:trPr>
          <w:gridAfter w:val="1"/>
          <w:wAfter w:w="7" w:type="pct"/>
        </w:trPr>
        <w:tc>
          <w:tcPr>
            <w:tcW w:w="2773" w:type="pct"/>
            <w:vMerge w:val="restart"/>
            <w:vAlign w:val="center"/>
          </w:tcPr>
          <w:p w14:paraId="1CECD74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Key Activities</w:t>
            </w:r>
          </w:p>
        </w:tc>
        <w:tc>
          <w:tcPr>
            <w:tcW w:w="888" w:type="pct"/>
            <w:vMerge w:val="restart"/>
            <w:vAlign w:val="center"/>
          </w:tcPr>
          <w:p w14:paraId="450C3CE0" w14:textId="77777777" w:rsidR="00986C14" w:rsidRPr="005E1666" w:rsidRDefault="00986C14" w:rsidP="00585072">
            <w:pPr>
              <w:rPr>
                <w:rFonts w:ascii="Times New Roman" w:hAnsi="Times New Roman" w:cs="Times New Roman"/>
                <w:b/>
                <w:sz w:val="24"/>
                <w:szCs w:val="24"/>
              </w:rPr>
            </w:pPr>
            <w:r w:rsidRPr="005E1666">
              <w:rPr>
                <w:rFonts w:ascii="Times New Roman" w:hAnsi="Times New Roman" w:cs="Times New Roman"/>
                <w:b/>
                <w:sz w:val="24"/>
                <w:szCs w:val="24"/>
              </w:rPr>
              <w:t>Person(s) Responsible</w:t>
            </w:r>
          </w:p>
        </w:tc>
        <w:tc>
          <w:tcPr>
            <w:tcW w:w="1332" w:type="pct"/>
            <w:gridSpan w:val="4"/>
          </w:tcPr>
          <w:p w14:paraId="0188350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YR3 (July 19 – June 20)</w:t>
            </w:r>
          </w:p>
        </w:tc>
      </w:tr>
      <w:tr w:rsidR="00986C14" w:rsidRPr="005E1666" w14:paraId="344F2AC4" w14:textId="77777777" w:rsidTr="00334FE7">
        <w:trPr>
          <w:gridAfter w:val="1"/>
          <w:wAfter w:w="7" w:type="pct"/>
        </w:trPr>
        <w:tc>
          <w:tcPr>
            <w:tcW w:w="2773" w:type="pct"/>
            <w:vMerge/>
            <w:tcBorders>
              <w:bottom w:val="single" w:sz="12" w:space="0" w:color="auto"/>
            </w:tcBorders>
          </w:tcPr>
          <w:p w14:paraId="619A833A" w14:textId="77777777" w:rsidR="00986C14" w:rsidRPr="005E1666" w:rsidRDefault="00986C14" w:rsidP="00585072">
            <w:pPr>
              <w:rPr>
                <w:rFonts w:ascii="Times New Roman" w:hAnsi="Times New Roman" w:cs="Times New Roman"/>
                <w:sz w:val="24"/>
                <w:szCs w:val="24"/>
              </w:rPr>
            </w:pPr>
          </w:p>
        </w:tc>
        <w:tc>
          <w:tcPr>
            <w:tcW w:w="888" w:type="pct"/>
            <w:vMerge/>
            <w:tcBorders>
              <w:bottom w:val="single" w:sz="12" w:space="0" w:color="auto"/>
            </w:tcBorders>
          </w:tcPr>
          <w:p w14:paraId="7FA93D41" w14:textId="77777777" w:rsidR="00986C14" w:rsidRPr="005E1666" w:rsidRDefault="00986C14" w:rsidP="00585072">
            <w:pPr>
              <w:rPr>
                <w:rFonts w:ascii="Times New Roman" w:hAnsi="Times New Roman" w:cs="Times New Roman"/>
                <w:sz w:val="24"/>
                <w:szCs w:val="24"/>
              </w:rPr>
            </w:pPr>
          </w:p>
        </w:tc>
        <w:tc>
          <w:tcPr>
            <w:tcW w:w="333" w:type="pct"/>
            <w:tcBorders>
              <w:bottom w:val="single" w:sz="12" w:space="0" w:color="auto"/>
            </w:tcBorders>
          </w:tcPr>
          <w:p w14:paraId="1A9FEA1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Q1</w:t>
            </w:r>
          </w:p>
        </w:tc>
        <w:tc>
          <w:tcPr>
            <w:tcW w:w="333" w:type="pct"/>
            <w:tcBorders>
              <w:bottom w:val="single" w:sz="12" w:space="0" w:color="auto"/>
            </w:tcBorders>
          </w:tcPr>
          <w:p w14:paraId="03E52BFC"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Q2</w:t>
            </w:r>
          </w:p>
        </w:tc>
        <w:tc>
          <w:tcPr>
            <w:tcW w:w="333" w:type="pct"/>
            <w:tcBorders>
              <w:bottom w:val="single" w:sz="12" w:space="0" w:color="auto"/>
            </w:tcBorders>
          </w:tcPr>
          <w:p w14:paraId="09D52709"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Q3</w:t>
            </w:r>
          </w:p>
        </w:tc>
        <w:tc>
          <w:tcPr>
            <w:tcW w:w="333" w:type="pct"/>
            <w:tcBorders>
              <w:bottom w:val="single" w:sz="12" w:space="0" w:color="auto"/>
            </w:tcBorders>
          </w:tcPr>
          <w:p w14:paraId="5147387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Q4</w:t>
            </w:r>
          </w:p>
        </w:tc>
      </w:tr>
      <w:tr w:rsidR="00986C14" w:rsidRPr="005E1666" w14:paraId="18E5F5AD" w14:textId="77777777" w:rsidTr="00334FE7">
        <w:trPr>
          <w:gridAfter w:val="1"/>
          <w:wAfter w:w="7" w:type="pct"/>
        </w:trPr>
        <w:tc>
          <w:tcPr>
            <w:tcW w:w="2773" w:type="pct"/>
            <w:tcBorders>
              <w:top w:val="single" w:sz="12" w:space="0" w:color="auto"/>
            </w:tcBorders>
          </w:tcPr>
          <w:p w14:paraId="5C2877BE" w14:textId="77777777" w:rsidR="00986C14" w:rsidRPr="005E1666" w:rsidRDefault="00986C14" w:rsidP="00986C14">
            <w:pPr>
              <w:pStyle w:val="ListParagraph"/>
              <w:numPr>
                <w:ilvl w:val="0"/>
                <w:numId w:val="35"/>
              </w:numPr>
              <w:rPr>
                <w:rFonts w:ascii="Times New Roman" w:hAnsi="Times New Roman" w:cs="Times New Roman"/>
                <w:sz w:val="24"/>
                <w:szCs w:val="24"/>
              </w:rPr>
            </w:pPr>
            <w:r w:rsidRPr="005E1666">
              <w:rPr>
                <w:rFonts w:ascii="Times New Roman" w:hAnsi="Times New Roman" w:cs="Times New Roman"/>
                <w:sz w:val="24"/>
                <w:szCs w:val="24"/>
              </w:rPr>
              <w:t>Engage with potential community and professional venues as opportunities present themselves about sharing the goals of the POWER project and any findings to date</w:t>
            </w:r>
          </w:p>
        </w:tc>
        <w:tc>
          <w:tcPr>
            <w:tcW w:w="888" w:type="pct"/>
            <w:tcBorders>
              <w:top w:val="single" w:sz="12" w:space="0" w:color="auto"/>
            </w:tcBorders>
          </w:tcPr>
          <w:p w14:paraId="1786AC5C"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Advisory Committee</w:t>
            </w:r>
          </w:p>
        </w:tc>
        <w:tc>
          <w:tcPr>
            <w:tcW w:w="333" w:type="pct"/>
            <w:tcBorders>
              <w:top w:val="single" w:sz="12" w:space="0" w:color="auto"/>
            </w:tcBorders>
            <w:vAlign w:val="center"/>
          </w:tcPr>
          <w:p w14:paraId="248F145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200B71E5"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721D2B7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tcBorders>
              <w:top w:val="single" w:sz="12" w:space="0" w:color="auto"/>
            </w:tcBorders>
            <w:vAlign w:val="center"/>
          </w:tcPr>
          <w:p w14:paraId="6418724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03E09A90" w14:textId="77777777" w:rsidTr="00334FE7">
        <w:trPr>
          <w:gridAfter w:val="1"/>
          <w:wAfter w:w="7" w:type="pct"/>
          <w:trHeight w:val="269"/>
        </w:trPr>
        <w:tc>
          <w:tcPr>
            <w:tcW w:w="2773" w:type="pct"/>
          </w:tcPr>
          <w:p w14:paraId="490EB16F" w14:textId="77777777" w:rsidR="00986C14" w:rsidRPr="005E1666" w:rsidRDefault="00986C14" w:rsidP="00986C14">
            <w:pPr>
              <w:pStyle w:val="ListParagraph"/>
              <w:numPr>
                <w:ilvl w:val="0"/>
                <w:numId w:val="35"/>
              </w:numPr>
              <w:rPr>
                <w:rFonts w:ascii="Times New Roman" w:hAnsi="Times New Roman" w:cs="Times New Roman"/>
                <w:sz w:val="24"/>
                <w:szCs w:val="24"/>
              </w:rPr>
            </w:pPr>
            <w:r w:rsidRPr="005E1666">
              <w:rPr>
                <w:rFonts w:ascii="Times New Roman" w:hAnsi="Times New Roman" w:cs="Times New Roman"/>
                <w:sz w:val="24"/>
                <w:szCs w:val="24"/>
              </w:rPr>
              <w:t>Present findings to interested venues</w:t>
            </w:r>
          </w:p>
        </w:tc>
        <w:tc>
          <w:tcPr>
            <w:tcW w:w="888" w:type="pct"/>
          </w:tcPr>
          <w:p w14:paraId="53B9C305"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w:t>
            </w:r>
          </w:p>
        </w:tc>
        <w:tc>
          <w:tcPr>
            <w:tcW w:w="333" w:type="pct"/>
            <w:vAlign w:val="center"/>
          </w:tcPr>
          <w:p w14:paraId="187B6C8A" w14:textId="77777777" w:rsidR="00986C14" w:rsidRPr="005E1666" w:rsidRDefault="00986C14" w:rsidP="00585072">
            <w:pPr>
              <w:jc w:val="center"/>
              <w:rPr>
                <w:rFonts w:ascii="Times New Roman" w:hAnsi="Times New Roman" w:cs="Times New Roman"/>
                <w:b/>
                <w:sz w:val="24"/>
                <w:szCs w:val="24"/>
              </w:rPr>
            </w:pPr>
          </w:p>
        </w:tc>
        <w:tc>
          <w:tcPr>
            <w:tcW w:w="333" w:type="pct"/>
            <w:vAlign w:val="center"/>
          </w:tcPr>
          <w:p w14:paraId="51FF95D1"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552348C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5AC73B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4CD9DB55" w14:textId="77777777" w:rsidTr="00334FE7">
        <w:trPr>
          <w:gridAfter w:val="1"/>
          <w:wAfter w:w="7" w:type="pct"/>
          <w:trHeight w:val="269"/>
        </w:trPr>
        <w:tc>
          <w:tcPr>
            <w:tcW w:w="2773" w:type="pct"/>
          </w:tcPr>
          <w:p w14:paraId="5A9640AE" w14:textId="77777777" w:rsidR="00986C14" w:rsidRPr="005E1666" w:rsidRDefault="00986C14" w:rsidP="00986C14">
            <w:pPr>
              <w:pStyle w:val="ListParagraph"/>
              <w:numPr>
                <w:ilvl w:val="0"/>
                <w:numId w:val="35"/>
              </w:numPr>
              <w:rPr>
                <w:rFonts w:ascii="Times New Roman" w:hAnsi="Times New Roman" w:cs="Times New Roman"/>
                <w:sz w:val="24"/>
                <w:szCs w:val="24"/>
              </w:rPr>
            </w:pPr>
            <w:r w:rsidRPr="005E1666">
              <w:rPr>
                <w:rFonts w:ascii="Times New Roman" w:hAnsi="Times New Roman" w:cs="Times New Roman"/>
                <w:sz w:val="24"/>
                <w:szCs w:val="24"/>
              </w:rPr>
              <w:t>Use social media to share information about POWER and to provide information about older women and substance use to the communities of Somerville, Cambridge, and Malden</w:t>
            </w:r>
          </w:p>
        </w:tc>
        <w:tc>
          <w:tcPr>
            <w:tcW w:w="888" w:type="pct"/>
          </w:tcPr>
          <w:p w14:paraId="513C4028"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 OWH Project Officer</w:t>
            </w:r>
          </w:p>
        </w:tc>
        <w:tc>
          <w:tcPr>
            <w:tcW w:w="333" w:type="pct"/>
            <w:vAlign w:val="center"/>
          </w:tcPr>
          <w:p w14:paraId="0F761C6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412CFF3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647288E"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22EBD868"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r w:rsidR="00986C14" w:rsidRPr="005E1666" w14:paraId="16C536E1" w14:textId="77777777" w:rsidTr="00334FE7">
        <w:trPr>
          <w:gridAfter w:val="1"/>
          <w:wAfter w:w="7" w:type="pct"/>
          <w:trHeight w:val="269"/>
        </w:trPr>
        <w:tc>
          <w:tcPr>
            <w:tcW w:w="2773" w:type="pct"/>
          </w:tcPr>
          <w:p w14:paraId="5CC025A4" w14:textId="77777777" w:rsidR="00986C14" w:rsidRPr="005E1666" w:rsidRDefault="00986C14" w:rsidP="00986C14">
            <w:pPr>
              <w:pStyle w:val="ListParagraph"/>
              <w:numPr>
                <w:ilvl w:val="0"/>
                <w:numId w:val="35"/>
              </w:numPr>
              <w:rPr>
                <w:rFonts w:ascii="Times New Roman" w:hAnsi="Times New Roman" w:cs="Times New Roman"/>
                <w:sz w:val="24"/>
                <w:szCs w:val="24"/>
              </w:rPr>
            </w:pPr>
            <w:r w:rsidRPr="005E1666">
              <w:rPr>
                <w:rFonts w:ascii="Times New Roman" w:hAnsi="Times New Roman" w:cs="Times New Roman"/>
                <w:sz w:val="24"/>
                <w:szCs w:val="24"/>
              </w:rPr>
              <w:t xml:space="preserve">Develop listserv of local community contacts, including partner agency staff and past staff training participants, to provide updates on the project and related information on opioids and older women including resources, data, and research new findings </w:t>
            </w:r>
          </w:p>
        </w:tc>
        <w:tc>
          <w:tcPr>
            <w:tcW w:w="888" w:type="pct"/>
          </w:tcPr>
          <w:p w14:paraId="5270F5A5" w14:textId="77777777" w:rsidR="00986C14" w:rsidRPr="005E1666" w:rsidRDefault="00986C14" w:rsidP="00585072">
            <w:pPr>
              <w:rPr>
                <w:rFonts w:ascii="Times New Roman" w:hAnsi="Times New Roman" w:cs="Times New Roman"/>
                <w:sz w:val="24"/>
                <w:szCs w:val="24"/>
              </w:rPr>
            </w:pPr>
            <w:r w:rsidRPr="005E1666">
              <w:rPr>
                <w:rFonts w:ascii="Times New Roman" w:hAnsi="Times New Roman" w:cs="Times New Roman"/>
                <w:sz w:val="24"/>
                <w:szCs w:val="24"/>
              </w:rPr>
              <w:t>PC, PI</w:t>
            </w:r>
          </w:p>
        </w:tc>
        <w:tc>
          <w:tcPr>
            <w:tcW w:w="333" w:type="pct"/>
            <w:vAlign w:val="center"/>
          </w:tcPr>
          <w:p w14:paraId="528C9873"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6C167FD"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74BF4A8B"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c>
          <w:tcPr>
            <w:tcW w:w="333" w:type="pct"/>
            <w:vAlign w:val="center"/>
          </w:tcPr>
          <w:p w14:paraId="699BBD97" w14:textId="77777777" w:rsidR="00986C14" w:rsidRPr="005E1666" w:rsidRDefault="00986C14" w:rsidP="00585072">
            <w:pPr>
              <w:jc w:val="center"/>
              <w:rPr>
                <w:rFonts w:ascii="Times New Roman" w:hAnsi="Times New Roman" w:cs="Times New Roman"/>
                <w:b/>
                <w:sz w:val="24"/>
                <w:szCs w:val="24"/>
              </w:rPr>
            </w:pPr>
            <w:r w:rsidRPr="005E1666">
              <w:rPr>
                <w:rFonts w:ascii="Times New Roman" w:hAnsi="Times New Roman" w:cs="Times New Roman"/>
                <w:b/>
                <w:sz w:val="24"/>
                <w:szCs w:val="24"/>
              </w:rPr>
              <w:t>X</w:t>
            </w:r>
          </w:p>
        </w:tc>
      </w:tr>
    </w:tbl>
    <w:p w14:paraId="10A4AA8B" w14:textId="66436485" w:rsidR="00DD7EDC" w:rsidRPr="005E1666" w:rsidRDefault="00D72EBB" w:rsidP="00AC3040">
      <w:pPr>
        <w:pStyle w:val="Heading2"/>
        <w:rPr>
          <w:rFonts w:ascii="Times New Roman" w:hAnsi="Times New Roman" w:cs="Times New Roman"/>
          <w:b/>
          <w:color w:val="4472C4" w:themeColor="accent1"/>
          <w:sz w:val="24"/>
          <w:szCs w:val="24"/>
        </w:rPr>
      </w:pPr>
      <w:bookmarkStart w:id="75" w:name="_Toc50029726"/>
      <w:r w:rsidRPr="005E1666">
        <w:rPr>
          <w:rFonts w:ascii="Times New Roman" w:hAnsi="Times New Roman" w:cs="Times New Roman"/>
          <w:b/>
          <w:color w:val="4472C4" w:themeColor="accent1"/>
          <w:sz w:val="24"/>
          <w:szCs w:val="24"/>
        </w:rPr>
        <w:lastRenderedPageBreak/>
        <w:t>Project Attachments</w:t>
      </w:r>
      <w:r w:rsidR="00DD7EDC" w:rsidRPr="005E1666">
        <w:rPr>
          <w:rFonts w:ascii="Times New Roman" w:hAnsi="Times New Roman" w:cs="Times New Roman"/>
          <w:b/>
          <w:color w:val="4472C4" w:themeColor="accent1"/>
          <w:sz w:val="24"/>
          <w:szCs w:val="24"/>
        </w:rPr>
        <w:t xml:space="preserve"> - Promotional Materials</w:t>
      </w:r>
      <w:bookmarkEnd w:id="75"/>
    </w:p>
    <w:p w14:paraId="17596952" w14:textId="41F6D860" w:rsidR="00A67E92" w:rsidRPr="005E1666" w:rsidRDefault="00946298" w:rsidP="00AC3040">
      <w:pPr>
        <w:pStyle w:val="Heading3"/>
        <w:rPr>
          <w:rFonts w:ascii="Times New Roman" w:hAnsi="Times New Roman" w:cs="Times New Roman"/>
          <w:color w:val="4472C4" w:themeColor="accent1"/>
        </w:rPr>
      </w:pPr>
      <w:bookmarkStart w:id="76" w:name="_Toc50029727"/>
      <w:r w:rsidRPr="005E1666">
        <w:rPr>
          <w:rFonts w:ascii="Times New Roman" w:hAnsi="Times New Roman" w:cs="Times New Roman"/>
          <w:color w:val="4472C4" w:themeColor="accent1"/>
        </w:rPr>
        <w:t>POWER Description</w:t>
      </w:r>
      <w:bookmarkEnd w:id="76"/>
    </w:p>
    <w:p w14:paraId="2E91D286" w14:textId="77746445" w:rsidR="00946298" w:rsidRPr="005E1666" w:rsidRDefault="00946298" w:rsidP="00A67E92">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4737A38D" wp14:editId="4A3C3710">
            <wp:extent cx="6373114" cy="7935432"/>
            <wp:effectExtent l="0" t="0" r="889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OWER INFO SHEET.png"/>
                    <pic:cNvPicPr/>
                  </pic:nvPicPr>
                  <pic:blipFill>
                    <a:blip r:embed="rId26">
                      <a:extLst>
                        <a:ext uri="{28A0092B-C50C-407E-A947-70E740481C1C}">
                          <a14:useLocalDpi xmlns:a14="http://schemas.microsoft.com/office/drawing/2010/main" val="0"/>
                        </a:ext>
                      </a:extLst>
                    </a:blip>
                    <a:stretch>
                      <a:fillRect/>
                    </a:stretch>
                  </pic:blipFill>
                  <pic:spPr>
                    <a:xfrm>
                      <a:off x="0" y="0"/>
                      <a:ext cx="6373114" cy="7935432"/>
                    </a:xfrm>
                    <a:prstGeom prst="rect">
                      <a:avLst/>
                    </a:prstGeom>
                  </pic:spPr>
                </pic:pic>
              </a:graphicData>
            </a:graphic>
          </wp:inline>
        </w:drawing>
      </w:r>
    </w:p>
    <w:p w14:paraId="4CA195CF" w14:textId="35D7AAD3" w:rsidR="00946298" w:rsidRPr="005E1666" w:rsidRDefault="00946298" w:rsidP="00AC3040">
      <w:pPr>
        <w:pStyle w:val="Heading3"/>
        <w:rPr>
          <w:rFonts w:ascii="Times New Roman" w:hAnsi="Times New Roman" w:cs="Times New Roman"/>
        </w:rPr>
      </w:pPr>
      <w:bookmarkStart w:id="77" w:name="_Toc50029728"/>
      <w:r w:rsidRPr="005E1666">
        <w:rPr>
          <w:rFonts w:ascii="Times New Roman" w:hAnsi="Times New Roman" w:cs="Times New Roman"/>
        </w:rPr>
        <w:lastRenderedPageBreak/>
        <w:t>About IHR</w:t>
      </w:r>
      <w:bookmarkEnd w:id="77"/>
    </w:p>
    <w:p w14:paraId="21E00973" w14:textId="23060237" w:rsidR="00946298" w:rsidRPr="005E1666" w:rsidRDefault="00104EAA" w:rsidP="00946298">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388FAEC1" wp14:editId="0D7BC5E3">
            <wp:extent cx="6125430" cy="7668695"/>
            <wp:effectExtent l="0" t="0" r="889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bout IHR.png"/>
                    <pic:cNvPicPr/>
                  </pic:nvPicPr>
                  <pic:blipFill>
                    <a:blip r:embed="rId27">
                      <a:extLst>
                        <a:ext uri="{28A0092B-C50C-407E-A947-70E740481C1C}">
                          <a14:useLocalDpi xmlns:a14="http://schemas.microsoft.com/office/drawing/2010/main" val="0"/>
                        </a:ext>
                      </a:extLst>
                    </a:blip>
                    <a:stretch>
                      <a:fillRect/>
                    </a:stretch>
                  </pic:blipFill>
                  <pic:spPr>
                    <a:xfrm>
                      <a:off x="0" y="0"/>
                      <a:ext cx="6125430" cy="7668695"/>
                    </a:xfrm>
                    <a:prstGeom prst="rect">
                      <a:avLst/>
                    </a:prstGeom>
                  </pic:spPr>
                </pic:pic>
              </a:graphicData>
            </a:graphic>
          </wp:inline>
        </w:drawing>
      </w:r>
    </w:p>
    <w:p w14:paraId="6DFD0EB9" w14:textId="77777777" w:rsidR="00946298" w:rsidRPr="005E1666" w:rsidRDefault="00946298" w:rsidP="00A67E92">
      <w:pPr>
        <w:rPr>
          <w:rFonts w:ascii="Times New Roman" w:hAnsi="Times New Roman" w:cs="Times New Roman"/>
          <w:sz w:val="24"/>
          <w:szCs w:val="24"/>
        </w:rPr>
      </w:pPr>
    </w:p>
    <w:p w14:paraId="31C91AE8" w14:textId="2DC1333A" w:rsidR="0080113B" w:rsidRPr="005E1666" w:rsidRDefault="0080113B" w:rsidP="00AC3040">
      <w:pPr>
        <w:pStyle w:val="Heading3"/>
        <w:rPr>
          <w:rFonts w:ascii="Times New Roman" w:hAnsi="Times New Roman" w:cs="Times New Roman"/>
        </w:rPr>
      </w:pPr>
      <w:bookmarkStart w:id="78" w:name="_Toc50029729"/>
      <w:r w:rsidRPr="005E1666">
        <w:rPr>
          <w:rFonts w:ascii="Times New Roman" w:hAnsi="Times New Roman" w:cs="Times New Roman"/>
        </w:rPr>
        <w:lastRenderedPageBreak/>
        <w:t>Talk to Your Doc</w:t>
      </w:r>
      <w:bookmarkEnd w:id="78"/>
    </w:p>
    <w:p w14:paraId="2030EDD8" w14:textId="55460BD7" w:rsidR="0080113B" w:rsidRPr="005E1666" w:rsidRDefault="0080113B" w:rsidP="0080113B">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6DD95534" wp14:editId="39BE8D28">
            <wp:extent cx="6324600" cy="679021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oc-talk-2.png"/>
                    <pic:cNvPicPr/>
                  </pic:nvPicPr>
                  <pic:blipFill>
                    <a:blip r:embed="rId28">
                      <a:extLst>
                        <a:ext uri="{28A0092B-C50C-407E-A947-70E740481C1C}">
                          <a14:useLocalDpi xmlns:a14="http://schemas.microsoft.com/office/drawing/2010/main" val="0"/>
                        </a:ext>
                      </a:extLst>
                    </a:blip>
                    <a:stretch>
                      <a:fillRect/>
                    </a:stretch>
                  </pic:blipFill>
                  <pic:spPr>
                    <a:xfrm>
                      <a:off x="0" y="0"/>
                      <a:ext cx="6324600" cy="6790214"/>
                    </a:xfrm>
                    <a:prstGeom prst="rect">
                      <a:avLst/>
                    </a:prstGeom>
                  </pic:spPr>
                </pic:pic>
              </a:graphicData>
            </a:graphic>
          </wp:inline>
        </w:drawing>
      </w:r>
    </w:p>
    <w:p w14:paraId="7B410B19" w14:textId="0953AFAD" w:rsidR="00D437CE" w:rsidRPr="005E1666" w:rsidRDefault="00D437CE">
      <w:pPr>
        <w:rPr>
          <w:rFonts w:ascii="Times New Roman" w:hAnsi="Times New Roman" w:cs="Times New Roman"/>
          <w:sz w:val="24"/>
          <w:szCs w:val="24"/>
        </w:rPr>
      </w:pPr>
      <w:r w:rsidRPr="005E1666">
        <w:rPr>
          <w:rFonts w:ascii="Times New Roman" w:hAnsi="Times New Roman" w:cs="Times New Roman"/>
          <w:sz w:val="24"/>
          <w:szCs w:val="24"/>
        </w:rPr>
        <w:br w:type="page"/>
      </w:r>
    </w:p>
    <w:p w14:paraId="6A874168" w14:textId="67D6F1FD" w:rsidR="00D437CE" w:rsidRPr="005E1666" w:rsidRDefault="00D437CE" w:rsidP="00AC3040">
      <w:pPr>
        <w:pStyle w:val="Heading3"/>
        <w:rPr>
          <w:rFonts w:ascii="Times New Roman" w:hAnsi="Times New Roman" w:cs="Times New Roman"/>
        </w:rPr>
      </w:pPr>
      <w:bookmarkStart w:id="79" w:name="_Toc50029730"/>
      <w:r w:rsidRPr="005E1666">
        <w:rPr>
          <w:rFonts w:ascii="Times New Roman" w:hAnsi="Times New Roman" w:cs="Times New Roman"/>
        </w:rPr>
        <w:lastRenderedPageBreak/>
        <w:t>Staying Med Compliant</w:t>
      </w:r>
      <w:bookmarkEnd w:id="79"/>
    </w:p>
    <w:p w14:paraId="37DF4A40" w14:textId="327247BD" w:rsidR="00D437CE" w:rsidRPr="005E1666" w:rsidRDefault="00D437CE" w:rsidP="00D437CE">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6536F134" wp14:editId="5C1BA18F">
            <wp:extent cx="5715000" cy="73914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taying Med Compliant.jpg"/>
                    <pic:cNvPicPr/>
                  </pic:nvPicPr>
                  <pic:blipFill>
                    <a:blip r:embed="rId29">
                      <a:extLst>
                        <a:ext uri="{28A0092B-C50C-407E-A947-70E740481C1C}">
                          <a14:useLocalDpi xmlns:a14="http://schemas.microsoft.com/office/drawing/2010/main" val="0"/>
                        </a:ext>
                      </a:extLst>
                    </a:blip>
                    <a:stretch>
                      <a:fillRect/>
                    </a:stretch>
                  </pic:blipFill>
                  <pic:spPr>
                    <a:xfrm>
                      <a:off x="0" y="0"/>
                      <a:ext cx="5715000" cy="7391400"/>
                    </a:xfrm>
                    <a:prstGeom prst="rect">
                      <a:avLst/>
                    </a:prstGeom>
                  </pic:spPr>
                </pic:pic>
              </a:graphicData>
            </a:graphic>
          </wp:inline>
        </w:drawing>
      </w:r>
    </w:p>
    <w:p w14:paraId="2B11C012" w14:textId="333C73F6" w:rsidR="00D437CE" w:rsidRPr="005E1666" w:rsidRDefault="00D437CE">
      <w:pPr>
        <w:rPr>
          <w:rFonts w:ascii="Times New Roman" w:hAnsi="Times New Roman" w:cs="Times New Roman"/>
          <w:sz w:val="24"/>
          <w:szCs w:val="24"/>
        </w:rPr>
      </w:pPr>
      <w:r w:rsidRPr="005E1666">
        <w:rPr>
          <w:rFonts w:ascii="Times New Roman" w:hAnsi="Times New Roman" w:cs="Times New Roman"/>
          <w:sz w:val="24"/>
          <w:szCs w:val="24"/>
        </w:rPr>
        <w:br w:type="page"/>
      </w:r>
      <w:r w:rsidR="004644A2">
        <w:rPr>
          <w:rFonts w:ascii="Times New Roman" w:hAnsi="Times New Roman" w:cs="Times New Roman"/>
          <w:noProof/>
          <w:sz w:val="24"/>
          <w:szCs w:val="24"/>
        </w:rPr>
        <w:lastRenderedPageBreak/>
        <w:drawing>
          <wp:inline distT="0" distB="0" distL="0" distR="0" wp14:anchorId="31396123" wp14:editId="01503B1C">
            <wp:extent cx="3267531" cy="6982799"/>
            <wp:effectExtent l="0" t="0" r="9525" b="889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Winchester.png"/>
                    <pic:cNvPicPr/>
                  </pic:nvPicPr>
                  <pic:blipFill>
                    <a:blip r:embed="rId30">
                      <a:extLst>
                        <a:ext uri="{28A0092B-C50C-407E-A947-70E740481C1C}">
                          <a14:useLocalDpi xmlns:a14="http://schemas.microsoft.com/office/drawing/2010/main" val="0"/>
                        </a:ext>
                      </a:extLst>
                    </a:blip>
                    <a:stretch>
                      <a:fillRect/>
                    </a:stretch>
                  </pic:blipFill>
                  <pic:spPr>
                    <a:xfrm>
                      <a:off x="0" y="0"/>
                      <a:ext cx="3267531" cy="6982799"/>
                    </a:xfrm>
                    <a:prstGeom prst="rect">
                      <a:avLst/>
                    </a:prstGeom>
                  </pic:spPr>
                </pic:pic>
              </a:graphicData>
            </a:graphic>
          </wp:inline>
        </w:drawing>
      </w:r>
    </w:p>
    <w:p w14:paraId="037504E9" w14:textId="3C0E6069" w:rsidR="00D437CE" w:rsidRPr="005E1666" w:rsidRDefault="00D437CE" w:rsidP="00AC3040">
      <w:pPr>
        <w:pStyle w:val="Heading3"/>
        <w:rPr>
          <w:rFonts w:ascii="Times New Roman" w:hAnsi="Times New Roman" w:cs="Times New Roman"/>
          <w:color w:val="4472C4" w:themeColor="accent1"/>
        </w:rPr>
      </w:pPr>
      <w:bookmarkStart w:id="80" w:name="_Toc50029731"/>
      <w:r w:rsidRPr="005E1666">
        <w:rPr>
          <w:rFonts w:ascii="Times New Roman" w:hAnsi="Times New Roman" w:cs="Times New Roman"/>
          <w:color w:val="4472C4" w:themeColor="accent1"/>
        </w:rPr>
        <w:lastRenderedPageBreak/>
        <w:t>State of Massachusetts Opioid 101 Workshops</w:t>
      </w:r>
      <w:bookmarkEnd w:id="80"/>
    </w:p>
    <w:p w14:paraId="79F79C63" w14:textId="0825646E" w:rsidR="00D437CE" w:rsidRPr="005E1666" w:rsidRDefault="00D437CE" w:rsidP="00D437CE">
      <w:pPr>
        <w:rPr>
          <w:rFonts w:ascii="Times New Roman" w:hAnsi="Times New Roman" w:cs="Times New Roman"/>
          <w:color w:val="4472C4" w:themeColor="accent1"/>
          <w:sz w:val="24"/>
          <w:szCs w:val="24"/>
        </w:rPr>
      </w:pPr>
      <w:r w:rsidRPr="005E1666">
        <w:rPr>
          <w:rFonts w:ascii="Times New Roman" w:hAnsi="Times New Roman" w:cs="Times New Roman"/>
          <w:noProof/>
          <w:color w:val="4472C4" w:themeColor="accent1"/>
          <w:sz w:val="24"/>
          <w:szCs w:val="24"/>
        </w:rPr>
        <w:drawing>
          <wp:inline distT="0" distB="0" distL="0" distR="0" wp14:anchorId="1D8A7487" wp14:editId="31D83EDF">
            <wp:extent cx="6858000" cy="580072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tate of Mass Events.png"/>
                    <pic:cNvPicPr/>
                  </pic:nvPicPr>
                  <pic:blipFill>
                    <a:blip r:embed="rId31">
                      <a:extLst>
                        <a:ext uri="{28A0092B-C50C-407E-A947-70E740481C1C}">
                          <a14:useLocalDpi xmlns:a14="http://schemas.microsoft.com/office/drawing/2010/main" val="0"/>
                        </a:ext>
                      </a:extLst>
                    </a:blip>
                    <a:stretch>
                      <a:fillRect/>
                    </a:stretch>
                  </pic:blipFill>
                  <pic:spPr>
                    <a:xfrm>
                      <a:off x="0" y="0"/>
                      <a:ext cx="6858000" cy="5800725"/>
                    </a:xfrm>
                    <a:prstGeom prst="rect">
                      <a:avLst/>
                    </a:prstGeom>
                  </pic:spPr>
                </pic:pic>
              </a:graphicData>
            </a:graphic>
          </wp:inline>
        </w:drawing>
      </w:r>
    </w:p>
    <w:p w14:paraId="784442B4" w14:textId="4FF0B3FF" w:rsidR="00D775FB" w:rsidRPr="005E1666" w:rsidRDefault="00D775FB">
      <w:pPr>
        <w:rPr>
          <w:rFonts w:ascii="Times New Roman" w:hAnsi="Times New Roman" w:cs="Times New Roman"/>
          <w:color w:val="4472C4" w:themeColor="accent1"/>
          <w:sz w:val="24"/>
          <w:szCs w:val="24"/>
        </w:rPr>
      </w:pPr>
      <w:r w:rsidRPr="005E1666">
        <w:rPr>
          <w:rFonts w:ascii="Times New Roman" w:hAnsi="Times New Roman" w:cs="Times New Roman"/>
          <w:color w:val="4472C4" w:themeColor="accent1"/>
          <w:sz w:val="24"/>
          <w:szCs w:val="24"/>
        </w:rPr>
        <w:br w:type="page"/>
      </w:r>
    </w:p>
    <w:p w14:paraId="6036264F" w14:textId="0E956C65" w:rsidR="00D437CE" w:rsidRPr="005E1666" w:rsidRDefault="00D775FB" w:rsidP="00AC3040">
      <w:pPr>
        <w:pStyle w:val="Heading3"/>
        <w:rPr>
          <w:rFonts w:ascii="Times New Roman" w:hAnsi="Times New Roman" w:cs="Times New Roman"/>
          <w:color w:val="4472C4" w:themeColor="accent1"/>
        </w:rPr>
      </w:pPr>
      <w:bookmarkStart w:id="81" w:name="_Toc50029732"/>
      <w:proofErr w:type="gramStart"/>
      <w:r w:rsidRPr="005E1666">
        <w:rPr>
          <w:rFonts w:ascii="Times New Roman" w:hAnsi="Times New Roman" w:cs="Times New Roman"/>
          <w:color w:val="4472C4" w:themeColor="accent1"/>
        </w:rPr>
        <w:lastRenderedPageBreak/>
        <w:t>Key Note</w:t>
      </w:r>
      <w:proofErr w:type="gramEnd"/>
      <w:r w:rsidRPr="005E1666">
        <w:rPr>
          <w:rFonts w:ascii="Times New Roman" w:hAnsi="Times New Roman" w:cs="Times New Roman"/>
          <w:color w:val="4472C4" w:themeColor="accent1"/>
        </w:rPr>
        <w:t xml:space="preserve"> Speaking Events</w:t>
      </w:r>
      <w:bookmarkEnd w:id="81"/>
    </w:p>
    <w:p w14:paraId="001DF405" w14:textId="16B116CC" w:rsidR="00D775FB" w:rsidRPr="005E1666" w:rsidRDefault="00D775FB" w:rsidP="00D775FB">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22C440F7" wp14:editId="57C7FBAE">
            <wp:extent cx="6858000" cy="724852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key-note.png"/>
                    <pic:cNvPicPr/>
                  </pic:nvPicPr>
                  <pic:blipFill>
                    <a:blip r:embed="rId32">
                      <a:extLst>
                        <a:ext uri="{28A0092B-C50C-407E-A947-70E740481C1C}">
                          <a14:useLocalDpi xmlns:a14="http://schemas.microsoft.com/office/drawing/2010/main" val="0"/>
                        </a:ext>
                      </a:extLst>
                    </a:blip>
                    <a:stretch>
                      <a:fillRect/>
                    </a:stretch>
                  </pic:blipFill>
                  <pic:spPr>
                    <a:xfrm>
                      <a:off x="0" y="0"/>
                      <a:ext cx="6858000" cy="7248525"/>
                    </a:xfrm>
                    <a:prstGeom prst="rect">
                      <a:avLst/>
                    </a:prstGeom>
                  </pic:spPr>
                </pic:pic>
              </a:graphicData>
            </a:graphic>
          </wp:inline>
        </w:drawing>
      </w:r>
    </w:p>
    <w:p w14:paraId="7108B970" w14:textId="38EB8BF7" w:rsidR="004644A2" w:rsidRDefault="004644A2">
      <w:pPr>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noProof/>
          <w:sz w:val="24"/>
          <w:szCs w:val="24"/>
        </w:rPr>
        <w:lastRenderedPageBreak/>
        <w:drawing>
          <wp:inline distT="0" distB="0" distL="0" distR="0" wp14:anchorId="3F654B56" wp14:editId="17A698DE">
            <wp:extent cx="4314825" cy="8869876"/>
            <wp:effectExtent l="0" t="0" r="0" b="762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Key note thank you.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315637" cy="8871545"/>
                    </a:xfrm>
                    <a:prstGeom prst="rect">
                      <a:avLst/>
                    </a:prstGeom>
                  </pic:spPr>
                </pic:pic>
              </a:graphicData>
            </a:graphic>
          </wp:inline>
        </w:drawing>
      </w:r>
    </w:p>
    <w:p w14:paraId="6D434B19" w14:textId="5B24B229" w:rsidR="00C307E8" w:rsidRPr="00B51C64" w:rsidRDefault="00C307E8" w:rsidP="00C307E8">
      <w:pPr>
        <w:pStyle w:val="Heading3"/>
        <w:rPr>
          <w:rFonts w:ascii="Times New Roman" w:hAnsi="Times New Roman" w:cs="Times New Roman"/>
          <w:color w:val="4472C4" w:themeColor="accent1"/>
        </w:rPr>
      </w:pPr>
      <w:bookmarkStart w:id="82" w:name="_Toc50029733"/>
      <w:r w:rsidRPr="00B51C64">
        <w:rPr>
          <w:rFonts w:ascii="Times New Roman" w:hAnsi="Times New Roman" w:cs="Times New Roman"/>
          <w:color w:val="4472C4" w:themeColor="accent1"/>
        </w:rPr>
        <w:lastRenderedPageBreak/>
        <w:t>District Attorney Marian T. Ryan Opioid Task Force</w:t>
      </w:r>
      <w:bookmarkEnd w:id="82"/>
    </w:p>
    <w:p w14:paraId="29D3B014" w14:textId="37CF5DC5" w:rsidR="00C307E8" w:rsidRPr="00C307E8" w:rsidRDefault="00C307E8" w:rsidP="00C307E8">
      <w:r>
        <w:rPr>
          <w:noProof/>
        </w:rPr>
        <w:drawing>
          <wp:inline distT="0" distB="0" distL="0" distR="0" wp14:anchorId="294D1B25" wp14:editId="5234D1BE">
            <wp:extent cx="5591955" cy="7582958"/>
            <wp:effectExtent l="0" t="0" r="889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D.A. Opioid Task Force.png"/>
                    <pic:cNvPicPr/>
                  </pic:nvPicPr>
                  <pic:blipFill>
                    <a:blip r:embed="rId34">
                      <a:extLst>
                        <a:ext uri="{28A0092B-C50C-407E-A947-70E740481C1C}">
                          <a14:useLocalDpi xmlns:a14="http://schemas.microsoft.com/office/drawing/2010/main" val="0"/>
                        </a:ext>
                      </a:extLst>
                    </a:blip>
                    <a:stretch>
                      <a:fillRect/>
                    </a:stretch>
                  </pic:blipFill>
                  <pic:spPr>
                    <a:xfrm>
                      <a:off x="0" y="0"/>
                      <a:ext cx="5591955" cy="7582958"/>
                    </a:xfrm>
                    <a:prstGeom prst="rect">
                      <a:avLst/>
                    </a:prstGeom>
                  </pic:spPr>
                </pic:pic>
              </a:graphicData>
            </a:graphic>
          </wp:inline>
        </w:drawing>
      </w:r>
    </w:p>
    <w:p w14:paraId="1F472972" w14:textId="77777777" w:rsidR="00C307E8" w:rsidRDefault="00C307E8">
      <w:pPr>
        <w:rPr>
          <w:rFonts w:ascii="Times New Roman" w:hAnsi="Times New Roman" w:cs="Times New Roman"/>
          <w:sz w:val="24"/>
          <w:szCs w:val="24"/>
        </w:rPr>
      </w:pPr>
    </w:p>
    <w:p w14:paraId="4F5F3B4B" w14:textId="77777777" w:rsidR="00C307E8" w:rsidRDefault="00C307E8" w:rsidP="00881327">
      <w:pPr>
        <w:rPr>
          <w:rFonts w:ascii="Times New Roman" w:hAnsi="Times New Roman" w:cs="Times New Roman"/>
          <w:b/>
          <w:color w:val="4472C4" w:themeColor="accent1"/>
          <w:sz w:val="24"/>
          <w:szCs w:val="24"/>
        </w:rPr>
      </w:pPr>
    </w:p>
    <w:p w14:paraId="5570F8A4" w14:textId="3B2CA560" w:rsidR="00DD7EDC" w:rsidRDefault="00DD7EDC" w:rsidP="00647CA0">
      <w:pPr>
        <w:pStyle w:val="Heading1"/>
        <w:rPr>
          <w:rFonts w:ascii="Times New Roman" w:hAnsi="Times New Roman" w:cs="Times New Roman"/>
          <w:b/>
          <w:color w:val="4472C4" w:themeColor="accent1"/>
          <w:sz w:val="24"/>
          <w:szCs w:val="24"/>
        </w:rPr>
      </w:pPr>
      <w:bookmarkStart w:id="83" w:name="_Toc50029734"/>
      <w:r w:rsidRPr="005E1666">
        <w:rPr>
          <w:rFonts w:ascii="Times New Roman" w:hAnsi="Times New Roman" w:cs="Times New Roman"/>
          <w:b/>
          <w:color w:val="4472C4" w:themeColor="accent1"/>
          <w:sz w:val="24"/>
          <w:szCs w:val="24"/>
        </w:rPr>
        <w:lastRenderedPageBreak/>
        <w:t>Project Attachments – Consumer Educational Materials</w:t>
      </w:r>
      <w:bookmarkEnd w:id="83"/>
    </w:p>
    <w:p w14:paraId="25967847" w14:textId="156C26C6" w:rsidR="006B41F2" w:rsidRDefault="006B41F2" w:rsidP="005459C0">
      <w:pPr>
        <w:pStyle w:val="Heading3"/>
        <w:rPr>
          <w:color w:val="4472C4" w:themeColor="accent1"/>
        </w:rPr>
      </w:pPr>
      <w:bookmarkStart w:id="84" w:name="_Toc50029735"/>
      <w:r w:rsidRPr="00967C61">
        <w:rPr>
          <w:color w:val="4472C4" w:themeColor="accent1"/>
        </w:rPr>
        <w:t>Talk to your Doc</w:t>
      </w:r>
      <w:bookmarkEnd w:id="84"/>
    </w:p>
    <w:p w14:paraId="628D5712" w14:textId="77777777" w:rsidR="00153FD8" w:rsidRPr="00153FD8" w:rsidRDefault="00153FD8" w:rsidP="00153FD8"/>
    <w:p w14:paraId="042D9291" w14:textId="26730513" w:rsidR="006B41F2" w:rsidRDefault="005B6B9D" w:rsidP="00153FD8">
      <w:r>
        <w:rPr>
          <w:noProof/>
        </w:rPr>
        <w:drawing>
          <wp:inline distT="0" distB="0" distL="0" distR="0" wp14:anchorId="4A8912ED" wp14:editId="238665D4">
            <wp:extent cx="6638925" cy="722249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lk to your doc publication.png"/>
                    <pic:cNvPicPr/>
                  </pic:nvPicPr>
                  <pic:blipFill>
                    <a:blip r:embed="rId35">
                      <a:extLst>
                        <a:ext uri="{28A0092B-C50C-407E-A947-70E740481C1C}">
                          <a14:useLocalDpi xmlns:a14="http://schemas.microsoft.com/office/drawing/2010/main" val="0"/>
                        </a:ext>
                      </a:extLst>
                    </a:blip>
                    <a:stretch>
                      <a:fillRect/>
                    </a:stretch>
                  </pic:blipFill>
                  <pic:spPr>
                    <a:xfrm>
                      <a:off x="0" y="0"/>
                      <a:ext cx="6639380" cy="7222985"/>
                    </a:xfrm>
                    <a:prstGeom prst="rect">
                      <a:avLst/>
                    </a:prstGeom>
                  </pic:spPr>
                </pic:pic>
              </a:graphicData>
            </a:graphic>
          </wp:inline>
        </w:drawing>
      </w:r>
    </w:p>
    <w:p w14:paraId="10F1F9C9" w14:textId="2E084F4A" w:rsidR="006B41F2" w:rsidRDefault="006B41F2">
      <w:r>
        <w:br w:type="page"/>
      </w:r>
    </w:p>
    <w:p w14:paraId="43D62987" w14:textId="711849BA" w:rsidR="006B41F2" w:rsidRPr="00967C61" w:rsidRDefault="006B41F2" w:rsidP="005459C0">
      <w:pPr>
        <w:pStyle w:val="Heading3"/>
        <w:rPr>
          <w:color w:val="4472C4" w:themeColor="accent1"/>
        </w:rPr>
      </w:pPr>
      <w:bookmarkStart w:id="85" w:name="_Toc50029736"/>
      <w:r w:rsidRPr="00967C61">
        <w:rPr>
          <w:color w:val="4472C4" w:themeColor="accent1"/>
        </w:rPr>
        <w:lastRenderedPageBreak/>
        <w:t>Older Adults and Alcohol</w:t>
      </w:r>
      <w:bookmarkEnd w:id="85"/>
    </w:p>
    <w:p w14:paraId="31D2E5B8" w14:textId="7A30AB44" w:rsidR="006B41F2" w:rsidRDefault="006B41F2" w:rsidP="00153FD8">
      <w:r>
        <w:rPr>
          <w:noProof/>
        </w:rPr>
        <w:drawing>
          <wp:inline distT="0" distB="0" distL="0" distR="0" wp14:anchorId="38274019" wp14:editId="190D3830">
            <wp:extent cx="6514465" cy="7191339"/>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lder adults and alcohol.png"/>
                    <pic:cNvPicPr/>
                  </pic:nvPicPr>
                  <pic:blipFill>
                    <a:blip r:embed="rId36">
                      <a:extLst>
                        <a:ext uri="{28A0092B-C50C-407E-A947-70E740481C1C}">
                          <a14:useLocalDpi xmlns:a14="http://schemas.microsoft.com/office/drawing/2010/main" val="0"/>
                        </a:ext>
                      </a:extLst>
                    </a:blip>
                    <a:stretch>
                      <a:fillRect/>
                    </a:stretch>
                  </pic:blipFill>
                  <pic:spPr>
                    <a:xfrm>
                      <a:off x="0" y="0"/>
                      <a:ext cx="6541887" cy="7221610"/>
                    </a:xfrm>
                    <a:prstGeom prst="rect">
                      <a:avLst/>
                    </a:prstGeom>
                  </pic:spPr>
                </pic:pic>
              </a:graphicData>
            </a:graphic>
          </wp:inline>
        </w:drawing>
      </w:r>
    </w:p>
    <w:p w14:paraId="679090A5" w14:textId="4BD14F91" w:rsidR="006B41F2" w:rsidRDefault="006B41F2" w:rsidP="00AC3040">
      <w:pPr>
        <w:pStyle w:val="Heading3"/>
      </w:pPr>
      <w:bookmarkStart w:id="86" w:name="_Toc50029737"/>
      <w:r>
        <w:lastRenderedPageBreak/>
        <w:t>Safe Use of Medications</w:t>
      </w:r>
      <w:bookmarkEnd w:id="86"/>
    </w:p>
    <w:p w14:paraId="036E195E" w14:textId="73ABB9AE" w:rsidR="006B41F2" w:rsidRPr="006B41F2" w:rsidRDefault="006B41F2" w:rsidP="00153FD8">
      <w:r>
        <w:rPr>
          <w:noProof/>
        </w:rPr>
        <w:drawing>
          <wp:inline distT="0" distB="0" distL="0" distR="0" wp14:anchorId="1DFF43B2" wp14:editId="6DAAED0D">
            <wp:extent cx="6143625" cy="6724650"/>
            <wp:effectExtent l="0" t="0" r="9525"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safe use of meds.png"/>
                    <pic:cNvPicPr/>
                  </pic:nvPicPr>
                  <pic:blipFill>
                    <a:blip r:embed="rId37">
                      <a:extLst>
                        <a:ext uri="{28A0092B-C50C-407E-A947-70E740481C1C}">
                          <a14:useLocalDpi xmlns:a14="http://schemas.microsoft.com/office/drawing/2010/main" val="0"/>
                        </a:ext>
                      </a:extLst>
                    </a:blip>
                    <a:stretch>
                      <a:fillRect/>
                    </a:stretch>
                  </pic:blipFill>
                  <pic:spPr>
                    <a:xfrm>
                      <a:off x="0" y="0"/>
                      <a:ext cx="6143908" cy="6724960"/>
                    </a:xfrm>
                    <a:prstGeom prst="rect">
                      <a:avLst/>
                    </a:prstGeom>
                  </pic:spPr>
                </pic:pic>
              </a:graphicData>
            </a:graphic>
          </wp:inline>
        </w:drawing>
      </w:r>
    </w:p>
    <w:p w14:paraId="73B00D3A" w14:textId="65098791" w:rsidR="005F0C8B" w:rsidRDefault="005F0C8B">
      <w:r>
        <w:br w:type="page"/>
      </w:r>
    </w:p>
    <w:p w14:paraId="135C821A" w14:textId="37E65634" w:rsidR="006B41F2" w:rsidRDefault="006B41F2" w:rsidP="005F0C8B">
      <w:pPr>
        <w:pStyle w:val="Heading3"/>
      </w:pPr>
      <w:bookmarkStart w:id="87" w:name="_Toc50029738"/>
      <w:r>
        <w:lastRenderedPageBreak/>
        <w:t>Exercise and Physical Activity</w:t>
      </w:r>
      <w:bookmarkEnd w:id="87"/>
    </w:p>
    <w:p w14:paraId="150D0C7E" w14:textId="4F5B99B3" w:rsidR="006B41F2" w:rsidRDefault="006B41F2" w:rsidP="00153FD8">
      <w:r>
        <w:rPr>
          <w:noProof/>
        </w:rPr>
        <w:drawing>
          <wp:inline distT="0" distB="0" distL="0" distR="0" wp14:anchorId="08245760" wp14:editId="2AFE488D">
            <wp:extent cx="6858000" cy="83534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xercise.png"/>
                    <pic:cNvPicPr/>
                  </pic:nvPicPr>
                  <pic:blipFill>
                    <a:blip r:embed="rId38">
                      <a:extLst>
                        <a:ext uri="{28A0092B-C50C-407E-A947-70E740481C1C}">
                          <a14:useLocalDpi xmlns:a14="http://schemas.microsoft.com/office/drawing/2010/main" val="0"/>
                        </a:ext>
                      </a:extLst>
                    </a:blip>
                    <a:stretch>
                      <a:fillRect/>
                    </a:stretch>
                  </pic:blipFill>
                  <pic:spPr>
                    <a:xfrm>
                      <a:off x="0" y="0"/>
                      <a:ext cx="6858000" cy="8353425"/>
                    </a:xfrm>
                    <a:prstGeom prst="rect">
                      <a:avLst/>
                    </a:prstGeom>
                  </pic:spPr>
                </pic:pic>
              </a:graphicData>
            </a:graphic>
          </wp:inline>
        </w:drawing>
      </w:r>
      <w:r>
        <w:br w:type="page"/>
      </w:r>
    </w:p>
    <w:p w14:paraId="097B4342" w14:textId="1A85CB48" w:rsidR="006B41F2" w:rsidRDefault="00B96B92" w:rsidP="00AC3040">
      <w:pPr>
        <w:pStyle w:val="Heading3"/>
      </w:pPr>
      <w:bookmarkStart w:id="88" w:name="_Toc50029739"/>
      <w:r>
        <w:lastRenderedPageBreak/>
        <w:t>Workout to Go</w:t>
      </w:r>
      <w:bookmarkEnd w:id="88"/>
    </w:p>
    <w:p w14:paraId="7A3544BF" w14:textId="464F04B3" w:rsidR="00B96B92" w:rsidRPr="00B96B92" w:rsidRDefault="00B96B92" w:rsidP="00B96B92">
      <w:r>
        <w:rPr>
          <w:noProof/>
        </w:rPr>
        <w:drawing>
          <wp:inline distT="0" distB="0" distL="0" distR="0" wp14:anchorId="6074340C" wp14:editId="4B08765E">
            <wp:extent cx="5676900" cy="7600950"/>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Workout.png"/>
                    <pic:cNvPicPr/>
                  </pic:nvPicPr>
                  <pic:blipFill>
                    <a:blip r:embed="rId39">
                      <a:extLst>
                        <a:ext uri="{28A0092B-C50C-407E-A947-70E740481C1C}">
                          <a14:useLocalDpi xmlns:a14="http://schemas.microsoft.com/office/drawing/2010/main" val="0"/>
                        </a:ext>
                      </a:extLst>
                    </a:blip>
                    <a:stretch>
                      <a:fillRect/>
                    </a:stretch>
                  </pic:blipFill>
                  <pic:spPr>
                    <a:xfrm>
                      <a:off x="0" y="0"/>
                      <a:ext cx="5677699" cy="7602020"/>
                    </a:xfrm>
                    <a:prstGeom prst="rect">
                      <a:avLst/>
                    </a:prstGeom>
                  </pic:spPr>
                </pic:pic>
              </a:graphicData>
            </a:graphic>
          </wp:inline>
        </w:drawing>
      </w:r>
    </w:p>
    <w:p w14:paraId="5DC1E406" w14:textId="5154FA17" w:rsidR="00B96B92" w:rsidRDefault="00DD7EDC">
      <w:pPr>
        <w:rPr>
          <w:rFonts w:ascii="Times New Roman" w:hAnsi="Times New Roman" w:cs="Times New Roman"/>
          <w:sz w:val="24"/>
          <w:szCs w:val="24"/>
        </w:rPr>
      </w:pPr>
      <w:r w:rsidRPr="005E1666">
        <w:rPr>
          <w:rFonts w:ascii="Times New Roman" w:hAnsi="Times New Roman" w:cs="Times New Roman"/>
          <w:sz w:val="24"/>
          <w:szCs w:val="24"/>
        </w:rPr>
        <w:br w:type="page"/>
      </w:r>
    </w:p>
    <w:p w14:paraId="4BDA4F58" w14:textId="0FBFB1CA" w:rsidR="00DD7EDC" w:rsidRPr="005459C0" w:rsidRDefault="00B96B92" w:rsidP="005459C0">
      <w:pPr>
        <w:pStyle w:val="Heading3"/>
        <w:rPr>
          <w:rFonts w:ascii="Times New Roman" w:hAnsi="Times New Roman" w:cs="Times New Roman"/>
        </w:rPr>
      </w:pPr>
      <w:bookmarkStart w:id="89" w:name="_Toc50029740"/>
      <w:r w:rsidRPr="005459C0">
        <w:rPr>
          <w:rFonts w:ascii="Times New Roman" w:hAnsi="Times New Roman" w:cs="Times New Roman"/>
        </w:rPr>
        <w:lastRenderedPageBreak/>
        <w:t xml:space="preserve">Healthy Eating – </w:t>
      </w:r>
      <w:proofErr w:type="gramStart"/>
      <w:r w:rsidRPr="005459C0">
        <w:rPr>
          <w:rFonts w:ascii="Times New Roman" w:hAnsi="Times New Roman" w:cs="Times New Roman"/>
        </w:rPr>
        <w:t>What’s</w:t>
      </w:r>
      <w:proofErr w:type="gramEnd"/>
      <w:r w:rsidRPr="005459C0">
        <w:rPr>
          <w:rFonts w:ascii="Times New Roman" w:hAnsi="Times New Roman" w:cs="Times New Roman"/>
        </w:rPr>
        <w:t xml:space="preserve"> on Your Plate</w:t>
      </w:r>
      <w:bookmarkEnd w:id="89"/>
    </w:p>
    <w:p w14:paraId="0ABCE2E6" w14:textId="74B84402" w:rsidR="00B96B92" w:rsidRPr="00B96B92" w:rsidRDefault="00B96B92" w:rsidP="00153FD8">
      <w:r>
        <w:rPr>
          <w:noProof/>
        </w:rPr>
        <w:drawing>
          <wp:inline distT="0" distB="0" distL="0" distR="0" wp14:anchorId="5C15F071" wp14:editId="61D761C2">
            <wp:extent cx="6219825" cy="7458075"/>
            <wp:effectExtent l="0" t="0" r="9525" b="9525"/>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whats on your plate.png"/>
                    <pic:cNvPicPr/>
                  </pic:nvPicPr>
                  <pic:blipFill>
                    <a:blip r:embed="rId40">
                      <a:extLst>
                        <a:ext uri="{28A0092B-C50C-407E-A947-70E740481C1C}">
                          <a14:useLocalDpi xmlns:a14="http://schemas.microsoft.com/office/drawing/2010/main" val="0"/>
                        </a:ext>
                      </a:extLst>
                    </a:blip>
                    <a:stretch>
                      <a:fillRect/>
                    </a:stretch>
                  </pic:blipFill>
                  <pic:spPr>
                    <a:xfrm>
                      <a:off x="0" y="0"/>
                      <a:ext cx="6220039" cy="7458332"/>
                    </a:xfrm>
                    <a:prstGeom prst="rect">
                      <a:avLst/>
                    </a:prstGeom>
                  </pic:spPr>
                </pic:pic>
              </a:graphicData>
            </a:graphic>
          </wp:inline>
        </w:drawing>
      </w:r>
    </w:p>
    <w:p w14:paraId="7442400C" w14:textId="77777777" w:rsidR="00B96B92" w:rsidRPr="00B96B92" w:rsidRDefault="00B96B92" w:rsidP="00B96B92"/>
    <w:p w14:paraId="4D4901C3" w14:textId="0B36C1A1" w:rsidR="00DD7EDC" w:rsidRPr="005E1666" w:rsidRDefault="00DD7EDC" w:rsidP="00AC3040">
      <w:pPr>
        <w:pStyle w:val="Heading2"/>
        <w:rPr>
          <w:rFonts w:ascii="Times New Roman" w:hAnsi="Times New Roman" w:cs="Times New Roman"/>
          <w:b/>
          <w:color w:val="4472C4" w:themeColor="accent1"/>
          <w:sz w:val="24"/>
          <w:szCs w:val="24"/>
        </w:rPr>
      </w:pPr>
      <w:bookmarkStart w:id="90" w:name="_Toc50029741"/>
      <w:r w:rsidRPr="005E1666">
        <w:rPr>
          <w:rFonts w:ascii="Times New Roman" w:hAnsi="Times New Roman" w:cs="Times New Roman"/>
          <w:b/>
          <w:color w:val="4472C4" w:themeColor="accent1"/>
          <w:sz w:val="24"/>
          <w:szCs w:val="24"/>
        </w:rPr>
        <w:lastRenderedPageBreak/>
        <w:t xml:space="preserve">Project Attachments – </w:t>
      </w:r>
      <w:r w:rsidR="004416E0">
        <w:rPr>
          <w:rFonts w:ascii="Times New Roman" w:hAnsi="Times New Roman" w:cs="Times New Roman"/>
          <w:b/>
          <w:color w:val="4472C4" w:themeColor="accent1"/>
          <w:sz w:val="24"/>
          <w:szCs w:val="24"/>
        </w:rPr>
        <w:t>Agency/Staff</w:t>
      </w:r>
      <w:r w:rsidRPr="005E1666">
        <w:rPr>
          <w:rFonts w:ascii="Times New Roman" w:hAnsi="Times New Roman" w:cs="Times New Roman"/>
          <w:b/>
          <w:color w:val="4472C4" w:themeColor="accent1"/>
          <w:sz w:val="24"/>
          <w:szCs w:val="24"/>
        </w:rPr>
        <w:t xml:space="preserve"> Workshop Educational Materials</w:t>
      </w:r>
      <w:bookmarkEnd w:id="90"/>
    </w:p>
    <w:p w14:paraId="5FF130CD" w14:textId="481453F2" w:rsidR="00383623" w:rsidRPr="005E1666" w:rsidRDefault="00383623" w:rsidP="00AC3040">
      <w:pPr>
        <w:pStyle w:val="Heading3"/>
        <w:rPr>
          <w:rFonts w:ascii="Times New Roman" w:hAnsi="Times New Roman" w:cs="Times New Roman"/>
        </w:rPr>
      </w:pPr>
      <w:bookmarkStart w:id="91" w:name="_Toc50029742"/>
      <w:r w:rsidRPr="005E1666">
        <w:rPr>
          <w:rFonts w:ascii="Times New Roman" w:hAnsi="Times New Roman" w:cs="Times New Roman"/>
        </w:rPr>
        <w:t xml:space="preserve">Talking to Your Patients </w:t>
      </w:r>
      <w:r w:rsidR="004C5A3F" w:rsidRPr="005E1666">
        <w:rPr>
          <w:rFonts w:ascii="Times New Roman" w:hAnsi="Times New Roman" w:cs="Times New Roman"/>
        </w:rPr>
        <w:t>about</w:t>
      </w:r>
      <w:r w:rsidRPr="005E1666">
        <w:rPr>
          <w:rFonts w:ascii="Times New Roman" w:hAnsi="Times New Roman" w:cs="Times New Roman"/>
        </w:rPr>
        <w:t xml:space="preserve"> Opioids</w:t>
      </w:r>
      <w:bookmarkEnd w:id="91"/>
    </w:p>
    <w:p w14:paraId="58083725" w14:textId="0317D7B7" w:rsidR="00DD7EDC" w:rsidRPr="005E1666" w:rsidRDefault="00383623" w:rsidP="00DD7EDC">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44BB2886" wp14:editId="557E0E23">
            <wp:extent cx="6173061" cy="7716327"/>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Educational Training 1.png"/>
                    <pic:cNvPicPr/>
                  </pic:nvPicPr>
                  <pic:blipFill>
                    <a:blip r:embed="rId41">
                      <a:extLst>
                        <a:ext uri="{28A0092B-C50C-407E-A947-70E740481C1C}">
                          <a14:useLocalDpi xmlns:a14="http://schemas.microsoft.com/office/drawing/2010/main" val="0"/>
                        </a:ext>
                      </a:extLst>
                    </a:blip>
                    <a:stretch>
                      <a:fillRect/>
                    </a:stretch>
                  </pic:blipFill>
                  <pic:spPr>
                    <a:xfrm>
                      <a:off x="0" y="0"/>
                      <a:ext cx="6173061" cy="7716327"/>
                    </a:xfrm>
                    <a:prstGeom prst="rect">
                      <a:avLst/>
                    </a:prstGeom>
                  </pic:spPr>
                </pic:pic>
              </a:graphicData>
            </a:graphic>
          </wp:inline>
        </w:drawing>
      </w:r>
    </w:p>
    <w:p w14:paraId="72CD8F7A" w14:textId="77777777" w:rsidR="0054596A" w:rsidRDefault="004A6855" w:rsidP="00153FD8">
      <w:pPr>
        <w:pStyle w:val="Heading3"/>
        <w:rPr>
          <w:rFonts w:ascii="Times New Roman" w:hAnsi="Times New Roman" w:cs="Times New Roman"/>
        </w:rPr>
      </w:pPr>
      <w:r w:rsidRPr="005E1666">
        <w:rPr>
          <w:rFonts w:ascii="Times New Roman" w:hAnsi="Times New Roman" w:cs="Times New Roman"/>
        </w:rPr>
        <w:br w:type="page"/>
      </w:r>
      <w:bookmarkStart w:id="92" w:name="_Toc50029743"/>
      <w:r w:rsidR="0054596A">
        <w:rPr>
          <w:rFonts w:ascii="Times New Roman" w:hAnsi="Times New Roman" w:cs="Times New Roman"/>
        </w:rPr>
        <w:lastRenderedPageBreak/>
        <w:t>Talking with Your Older Patients</w:t>
      </w:r>
      <w:bookmarkEnd w:id="92"/>
    </w:p>
    <w:p w14:paraId="4254E103" w14:textId="2AF17E64" w:rsidR="0054596A" w:rsidRDefault="0054596A" w:rsidP="00153FD8">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D8A95F4" wp14:editId="603D3322">
            <wp:extent cx="5867400" cy="6419850"/>
            <wp:effectExtent l="0" t="0" r="0"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Talking with your older patients.png"/>
                    <pic:cNvPicPr/>
                  </pic:nvPicPr>
                  <pic:blipFill>
                    <a:blip r:embed="rId42">
                      <a:extLst>
                        <a:ext uri="{28A0092B-C50C-407E-A947-70E740481C1C}">
                          <a14:useLocalDpi xmlns:a14="http://schemas.microsoft.com/office/drawing/2010/main" val="0"/>
                        </a:ext>
                      </a:extLst>
                    </a:blip>
                    <a:stretch>
                      <a:fillRect/>
                    </a:stretch>
                  </pic:blipFill>
                  <pic:spPr>
                    <a:xfrm>
                      <a:off x="0" y="0"/>
                      <a:ext cx="5867546" cy="6420010"/>
                    </a:xfrm>
                    <a:prstGeom prst="rect">
                      <a:avLst/>
                    </a:prstGeom>
                  </pic:spPr>
                </pic:pic>
              </a:graphicData>
            </a:graphic>
          </wp:inline>
        </w:drawing>
      </w:r>
      <w:r>
        <w:rPr>
          <w:rFonts w:ascii="Times New Roman" w:hAnsi="Times New Roman" w:cs="Times New Roman"/>
          <w:sz w:val="24"/>
          <w:szCs w:val="24"/>
        </w:rPr>
        <w:br w:type="page"/>
      </w:r>
    </w:p>
    <w:p w14:paraId="50C0EDE5" w14:textId="4EE54248" w:rsidR="00DD7EDC" w:rsidRPr="005E1666" w:rsidRDefault="004A6855" w:rsidP="00AC3040">
      <w:pPr>
        <w:pStyle w:val="Heading3"/>
        <w:rPr>
          <w:rFonts w:ascii="Times New Roman" w:hAnsi="Times New Roman" w:cs="Times New Roman"/>
        </w:rPr>
      </w:pPr>
      <w:bookmarkStart w:id="93" w:name="_Toc50029744"/>
      <w:r w:rsidRPr="005E1666">
        <w:rPr>
          <w:rFonts w:ascii="Times New Roman" w:hAnsi="Times New Roman" w:cs="Times New Roman"/>
        </w:rPr>
        <w:lastRenderedPageBreak/>
        <w:t>Language Matters 1</w:t>
      </w:r>
      <w:bookmarkEnd w:id="93"/>
    </w:p>
    <w:p w14:paraId="0AE42612" w14:textId="0DE5870E" w:rsidR="004A6855" w:rsidRPr="005E1666" w:rsidRDefault="004A6855" w:rsidP="004A6855">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397AD251" wp14:editId="259C2898">
            <wp:extent cx="5925377" cy="767822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Language Matters 1.png"/>
                    <pic:cNvPicPr/>
                  </pic:nvPicPr>
                  <pic:blipFill>
                    <a:blip r:embed="rId43">
                      <a:extLst>
                        <a:ext uri="{28A0092B-C50C-407E-A947-70E740481C1C}">
                          <a14:useLocalDpi xmlns:a14="http://schemas.microsoft.com/office/drawing/2010/main" val="0"/>
                        </a:ext>
                      </a:extLst>
                    </a:blip>
                    <a:stretch>
                      <a:fillRect/>
                    </a:stretch>
                  </pic:blipFill>
                  <pic:spPr>
                    <a:xfrm>
                      <a:off x="0" y="0"/>
                      <a:ext cx="5925377" cy="7678222"/>
                    </a:xfrm>
                    <a:prstGeom prst="rect">
                      <a:avLst/>
                    </a:prstGeom>
                  </pic:spPr>
                </pic:pic>
              </a:graphicData>
            </a:graphic>
          </wp:inline>
        </w:drawing>
      </w:r>
    </w:p>
    <w:p w14:paraId="72CE0337" w14:textId="39866D7E" w:rsidR="004A6855" w:rsidRPr="005E1666" w:rsidRDefault="004A6855">
      <w:pPr>
        <w:rPr>
          <w:rFonts w:ascii="Times New Roman" w:hAnsi="Times New Roman" w:cs="Times New Roman"/>
          <w:sz w:val="24"/>
          <w:szCs w:val="24"/>
        </w:rPr>
      </w:pPr>
      <w:r w:rsidRPr="005E1666">
        <w:rPr>
          <w:rFonts w:ascii="Times New Roman" w:hAnsi="Times New Roman" w:cs="Times New Roman"/>
          <w:sz w:val="24"/>
          <w:szCs w:val="24"/>
        </w:rPr>
        <w:br w:type="page"/>
      </w:r>
    </w:p>
    <w:p w14:paraId="087F5174" w14:textId="4C2C960D" w:rsidR="004A6855" w:rsidRPr="005E1666" w:rsidRDefault="004A6855" w:rsidP="00AC3040">
      <w:pPr>
        <w:pStyle w:val="Heading3"/>
        <w:rPr>
          <w:rFonts w:ascii="Times New Roman" w:hAnsi="Times New Roman" w:cs="Times New Roman"/>
        </w:rPr>
      </w:pPr>
      <w:bookmarkStart w:id="94" w:name="_Toc50029745"/>
      <w:r w:rsidRPr="005E1666">
        <w:rPr>
          <w:rFonts w:ascii="Times New Roman" w:hAnsi="Times New Roman" w:cs="Times New Roman"/>
        </w:rPr>
        <w:lastRenderedPageBreak/>
        <w:t>Language Matters 2</w:t>
      </w:r>
      <w:bookmarkEnd w:id="94"/>
    </w:p>
    <w:p w14:paraId="07CE03BC" w14:textId="625B5393" w:rsidR="004A6855" w:rsidRPr="005E1666" w:rsidRDefault="004A6855" w:rsidP="004A6855">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64A208D7" wp14:editId="19599FB5">
            <wp:extent cx="5992061" cy="7678222"/>
            <wp:effectExtent l="0" t="0" r="889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Language Matters 2.png"/>
                    <pic:cNvPicPr/>
                  </pic:nvPicPr>
                  <pic:blipFill>
                    <a:blip r:embed="rId44">
                      <a:extLst>
                        <a:ext uri="{28A0092B-C50C-407E-A947-70E740481C1C}">
                          <a14:useLocalDpi xmlns:a14="http://schemas.microsoft.com/office/drawing/2010/main" val="0"/>
                        </a:ext>
                      </a:extLst>
                    </a:blip>
                    <a:stretch>
                      <a:fillRect/>
                    </a:stretch>
                  </pic:blipFill>
                  <pic:spPr>
                    <a:xfrm>
                      <a:off x="0" y="0"/>
                      <a:ext cx="5992061" cy="7678222"/>
                    </a:xfrm>
                    <a:prstGeom prst="rect">
                      <a:avLst/>
                    </a:prstGeom>
                  </pic:spPr>
                </pic:pic>
              </a:graphicData>
            </a:graphic>
          </wp:inline>
        </w:drawing>
      </w:r>
    </w:p>
    <w:p w14:paraId="75235057" w14:textId="1E50A54B" w:rsidR="004A6855" w:rsidRPr="005E1666" w:rsidRDefault="004A6855">
      <w:pPr>
        <w:rPr>
          <w:rFonts w:ascii="Times New Roman" w:hAnsi="Times New Roman" w:cs="Times New Roman"/>
          <w:sz w:val="24"/>
          <w:szCs w:val="24"/>
        </w:rPr>
      </w:pPr>
      <w:r w:rsidRPr="005E1666">
        <w:rPr>
          <w:rFonts w:ascii="Times New Roman" w:hAnsi="Times New Roman" w:cs="Times New Roman"/>
          <w:sz w:val="24"/>
          <w:szCs w:val="24"/>
        </w:rPr>
        <w:br w:type="page"/>
      </w:r>
    </w:p>
    <w:p w14:paraId="16E1ED1D" w14:textId="65855F04" w:rsidR="004A6855" w:rsidRPr="005E1666" w:rsidRDefault="00F93803" w:rsidP="00AC3040">
      <w:pPr>
        <w:pStyle w:val="Heading3"/>
        <w:rPr>
          <w:rFonts w:ascii="Times New Roman" w:hAnsi="Times New Roman" w:cs="Times New Roman"/>
        </w:rPr>
      </w:pPr>
      <w:bookmarkStart w:id="95" w:name="_Toc50029746"/>
      <w:r w:rsidRPr="005E1666">
        <w:rPr>
          <w:rFonts w:ascii="Times New Roman" w:hAnsi="Times New Roman" w:cs="Times New Roman"/>
        </w:rPr>
        <w:lastRenderedPageBreak/>
        <w:t xml:space="preserve">DSM V </w:t>
      </w:r>
      <w:r w:rsidR="001A66F6" w:rsidRPr="005E1666">
        <w:rPr>
          <w:rFonts w:ascii="Times New Roman" w:hAnsi="Times New Roman" w:cs="Times New Roman"/>
        </w:rPr>
        <w:t>Opioid Use Disorder</w:t>
      </w:r>
      <w:bookmarkEnd w:id="95"/>
    </w:p>
    <w:p w14:paraId="6DEF44DC" w14:textId="74AC160A" w:rsidR="00F93803" w:rsidRPr="005E1666" w:rsidRDefault="00F93803" w:rsidP="004A6855">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08D6705A" wp14:editId="0476A02F">
            <wp:extent cx="6858000" cy="385762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DSM 1.png"/>
                    <pic:cNvPicPr/>
                  </pic:nvPicPr>
                  <pic:blipFill>
                    <a:blip r:embed="rId45">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34070631" w14:textId="41C41CA0" w:rsidR="00865812" w:rsidRPr="005E1666" w:rsidRDefault="00F93803" w:rsidP="004A6855">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4926AADF" wp14:editId="1E526F53">
            <wp:extent cx="6858000" cy="4391025"/>
            <wp:effectExtent l="0" t="0" r="0" b="9525"/>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DSM 2.png"/>
                    <pic:cNvPicPr/>
                  </pic:nvPicPr>
                  <pic:blipFill>
                    <a:blip r:embed="rId46">
                      <a:extLst>
                        <a:ext uri="{28A0092B-C50C-407E-A947-70E740481C1C}">
                          <a14:useLocalDpi xmlns:a14="http://schemas.microsoft.com/office/drawing/2010/main" val="0"/>
                        </a:ext>
                      </a:extLst>
                    </a:blip>
                    <a:stretch>
                      <a:fillRect/>
                    </a:stretch>
                  </pic:blipFill>
                  <pic:spPr>
                    <a:xfrm>
                      <a:off x="0" y="0"/>
                      <a:ext cx="6858000" cy="4391025"/>
                    </a:xfrm>
                    <a:prstGeom prst="rect">
                      <a:avLst/>
                    </a:prstGeom>
                  </pic:spPr>
                </pic:pic>
              </a:graphicData>
            </a:graphic>
          </wp:inline>
        </w:drawing>
      </w:r>
    </w:p>
    <w:p w14:paraId="7F9AF5AF" w14:textId="489B04AE" w:rsidR="00865812" w:rsidRPr="005E1666" w:rsidRDefault="009B621B" w:rsidP="00AC3040">
      <w:pPr>
        <w:pStyle w:val="Heading3"/>
        <w:rPr>
          <w:rFonts w:ascii="Times New Roman" w:hAnsi="Times New Roman" w:cs="Times New Roman"/>
        </w:rPr>
      </w:pPr>
      <w:bookmarkStart w:id="96" w:name="_Toc50029747"/>
      <w:r w:rsidRPr="005E1666">
        <w:rPr>
          <w:rFonts w:ascii="Times New Roman" w:hAnsi="Times New Roman" w:cs="Times New Roman"/>
        </w:rPr>
        <w:lastRenderedPageBreak/>
        <w:t>Signs and Symptoms of Potential Opioid Use</w:t>
      </w:r>
      <w:bookmarkEnd w:id="96"/>
    </w:p>
    <w:p w14:paraId="72D629C0" w14:textId="7461BF47" w:rsidR="00EB6665" w:rsidRPr="005E1666" w:rsidRDefault="009B621B" w:rsidP="009B621B">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04D41E30" wp14:editId="118C73ED">
            <wp:extent cx="7134225" cy="8058150"/>
            <wp:effectExtent l="0" t="0" r="9525"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Signs and Symptoms.png"/>
                    <pic:cNvPicPr/>
                  </pic:nvPicPr>
                  <pic:blipFill>
                    <a:blip r:embed="rId47">
                      <a:extLst>
                        <a:ext uri="{28A0092B-C50C-407E-A947-70E740481C1C}">
                          <a14:useLocalDpi xmlns:a14="http://schemas.microsoft.com/office/drawing/2010/main" val="0"/>
                        </a:ext>
                      </a:extLst>
                    </a:blip>
                    <a:stretch>
                      <a:fillRect/>
                    </a:stretch>
                  </pic:blipFill>
                  <pic:spPr>
                    <a:xfrm>
                      <a:off x="0" y="0"/>
                      <a:ext cx="7134225" cy="8058150"/>
                    </a:xfrm>
                    <a:prstGeom prst="rect">
                      <a:avLst/>
                    </a:prstGeom>
                  </pic:spPr>
                </pic:pic>
              </a:graphicData>
            </a:graphic>
          </wp:inline>
        </w:drawing>
      </w:r>
    </w:p>
    <w:p w14:paraId="64F3F888" w14:textId="77777777" w:rsidR="00EB6665" w:rsidRPr="005E1666" w:rsidRDefault="00EB6665">
      <w:pPr>
        <w:rPr>
          <w:rFonts w:ascii="Times New Roman" w:hAnsi="Times New Roman" w:cs="Times New Roman"/>
          <w:sz w:val="24"/>
          <w:szCs w:val="24"/>
        </w:rPr>
      </w:pPr>
      <w:r w:rsidRPr="005E1666">
        <w:rPr>
          <w:rFonts w:ascii="Times New Roman" w:hAnsi="Times New Roman" w:cs="Times New Roman"/>
          <w:sz w:val="24"/>
          <w:szCs w:val="24"/>
        </w:rPr>
        <w:br w:type="page"/>
      </w:r>
    </w:p>
    <w:p w14:paraId="5D71C4A7" w14:textId="7E0F5415" w:rsidR="00EB6665" w:rsidRPr="005E1666" w:rsidRDefault="00EB6665" w:rsidP="00AC3040">
      <w:pPr>
        <w:pStyle w:val="Heading3"/>
        <w:rPr>
          <w:rFonts w:ascii="Times New Roman" w:hAnsi="Times New Roman" w:cs="Times New Roman"/>
        </w:rPr>
      </w:pPr>
      <w:bookmarkStart w:id="97" w:name="_Toc50029748"/>
      <w:r w:rsidRPr="005E1666">
        <w:rPr>
          <w:rFonts w:ascii="Times New Roman" w:hAnsi="Times New Roman" w:cs="Times New Roman"/>
        </w:rPr>
        <w:lastRenderedPageBreak/>
        <w:t>Commonly Used Terms</w:t>
      </w:r>
      <w:bookmarkEnd w:id="97"/>
    </w:p>
    <w:p w14:paraId="2C43EC8B" w14:textId="50B72588" w:rsidR="00EB6665" w:rsidRPr="005E1666" w:rsidRDefault="00EB6665" w:rsidP="00EB6665">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1D27ABF3" wp14:editId="3BB3BE11">
            <wp:extent cx="6858000" cy="7800975"/>
            <wp:effectExtent l="0" t="0" r="0" b="9525"/>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Commonly Used Terms.png"/>
                    <pic:cNvPicPr/>
                  </pic:nvPicPr>
                  <pic:blipFill>
                    <a:blip r:embed="rId48">
                      <a:extLst>
                        <a:ext uri="{28A0092B-C50C-407E-A947-70E740481C1C}">
                          <a14:useLocalDpi xmlns:a14="http://schemas.microsoft.com/office/drawing/2010/main" val="0"/>
                        </a:ext>
                      </a:extLst>
                    </a:blip>
                    <a:stretch>
                      <a:fillRect/>
                    </a:stretch>
                  </pic:blipFill>
                  <pic:spPr>
                    <a:xfrm>
                      <a:off x="0" y="0"/>
                      <a:ext cx="6858000" cy="7800975"/>
                    </a:xfrm>
                    <a:prstGeom prst="rect">
                      <a:avLst/>
                    </a:prstGeom>
                  </pic:spPr>
                </pic:pic>
              </a:graphicData>
            </a:graphic>
          </wp:inline>
        </w:drawing>
      </w:r>
    </w:p>
    <w:p w14:paraId="0A145A9C" w14:textId="77777777" w:rsidR="008930FF" w:rsidRDefault="006C7E4A" w:rsidP="008930FF">
      <w:pPr>
        <w:pStyle w:val="Heading3"/>
        <w:rPr>
          <w:rFonts w:ascii="Times New Roman" w:hAnsi="Times New Roman" w:cs="Times New Roman"/>
        </w:rPr>
      </w:pPr>
      <w:r>
        <w:rPr>
          <w:rFonts w:ascii="Times New Roman" w:hAnsi="Times New Roman" w:cs="Times New Roman"/>
        </w:rPr>
        <w:br w:type="page"/>
      </w:r>
      <w:bookmarkStart w:id="98" w:name="_Toc50029749"/>
      <w:r w:rsidR="008930FF">
        <w:rPr>
          <w:rFonts w:ascii="Times New Roman" w:hAnsi="Times New Roman" w:cs="Times New Roman"/>
        </w:rPr>
        <w:lastRenderedPageBreak/>
        <w:t>SBIRT Revised Screening Tool</w:t>
      </w:r>
      <w:bookmarkEnd w:id="98"/>
    </w:p>
    <w:p w14:paraId="5000FA7C" w14:textId="3FCE5182" w:rsidR="008930FF" w:rsidRDefault="008930FF">
      <w:pPr>
        <w:rPr>
          <w:rFonts w:ascii="Times New Roman" w:hAnsi="Times New Roman" w:cs="Times New Roman"/>
          <w:sz w:val="24"/>
          <w:szCs w:val="24"/>
        </w:rPr>
      </w:pPr>
      <w:r>
        <w:rPr>
          <w:noProof/>
        </w:rPr>
        <w:drawing>
          <wp:inline distT="0" distB="0" distL="0" distR="0" wp14:anchorId="1CBC2DBB" wp14:editId="486ED7DF">
            <wp:extent cx="6858000" cy="7658100"/>
            <wp:effectExtent l="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SBIRT.png"/>
                    <pic:cNvPicPr/>
                  </pic:nvPicPr>
                  <pic:blipFill>
                    <a:blip r:embed="rId49">
                      <a:extLst>
                        <a:ext uri="{28A0092B-C50C-407E-A947-70E740481C1C}">
                          <a14:useLocalDpi xmlns:a14="http://schemas.microsoft.com/office/drawing/2010/main" val="0"/>
                        </a:ext>
                      </a:extLst>
                    </a:blip>
                    <a:stretch>
                      <a:fillRect/>
                    </a:stretch>
                  </pic:blipFill>
                  <pic:spPr>
                    <a:xfrm>
                      <a:off x="0" y="0"/>
                      <a:ext cx="6858000" cy="7658100"/>
                    </a:xfrm>
                    <a:prstGeom prst="rect">
                      <a:avLst/>
                    </a:prstGeom>
                  </pic:spPr>
                </pic:pic>
              </a:graphicData>
            </a:graphic>
          </wp:inline>
        </w:drawing>
      </w:r>
    </w:p>
    <w:p w14:paraId="6E67AB9A" w14:textId="77777777" w:rsidR="006C7E4A" w:rsidRDefault="006C7E4A">
      <w:pPr>
        <w:rPr>
          <w:rFonts w:ascii="Times New Roman" w:hAnsi="Times New Roman" w:cs="Times New Roman"/>
          <w:sz w:val="24"/>
          <w:szCs w:val="24"/>
        </w:rPr>
      </w:pPr>
    </w:p>
    <w:p w14:paraId="09E013BC" w14:textId="50963A5E" w:rsidR="00EB6665" w:rsidRPr="005E1666" w:rsidRDefault="006C7E4A">
      <w:pPr>
        <w:rPr>
          <w:rFonts w:ascii="Times New Roman" w:hAnsi="Times New Roman" w:cs="Times New Roman"/>
          <w:sz w:val="24"/>
          <w:szCs w:val="24"/>
        </w:rPr>
      </w:pPr>
      <w:r>
        <w:rPr>
          <w:noProof/>
        </w:rPr>
        <w:lastRenderedPageBreak/>
        <w:drawing>
          <wp:inline distT="0" distB="0" distL="0" distR="0" wp14:anchorId="2E4A0164" wp14:editId="6824199D">
            <wp:extent cx="5811061" cy="7220958"/>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SBIRT 2.png"/>
                    <pic:cNvPicPr/>
                  </pic:nvPicPr>
                  <pic:blipFill>
                    <a:blip r:embed="rId50">
                      <a:extLst>
                        <a:ext uri="{28A0092B-C50C-407E-A947-70E740481C1C}">
                          <a14:useLocalDpi xmlns:a14="http://schemas.microsoft.com/office/drawing/2010/main" val="0"/>
                        </a:ext>
                      </a:extLst>
                    </a:blip>
                    <a:stretch>
                      <a:fillRect/>
                    </a:stretch>
                  </pic:blipFill>
                  <pic:spPr>
                    <a:xfrm>
                      <a:off x="0" y="0"/>
                      <a:ext cx="5811061" cy="7220958"/>
                    </a:xfrm>
                    <a:prstGeom prst="rect">
                      <a:avLst/>
                    </a:prstGeom>
                  </pic:spPr>
                </pic:pic>
              </a:graphicData>
            </a:graphic>
          </wp:inline>
        </w:drawing>
      </w:r>
      <w:r w:rsidR="00EB6665" w:rsidRPr="005E1666">
        <w:rPr>
          <w:rFonts w:ascii="Times New Roman" w:hAnsi="Times New Roman" w:cs="Times New Roman"/>
          <w:sz w:val="24"/>
          <w:szCs w:val="24"/>
        </w:rPr>
        <w:br w:type="page"/>
      </w:r>
    </w:p>
    <w:p w14:paraId="2D19B7C5" w14:textId="4EABCA12" w:rsidR="00B0613A" w:rsidRDefault="00B0613A" w:rsidP="00AD1B10">
      <w:pPr>
        <w:pStyle w:val="Heading2"/>
        <w:rPr>
          <w:rFonts w:ascii="Times New Roman" w:hAnsi="Times New Roman" w:cs="Times New Roman"/>
        </w:rPr>
      </w:pPr>
      <w:bookmarkStart w:id="99" w:name="_Toc50029750"/>
      <w:r>
        <w:rPr>
          <w:rFonts w:ascii="Times New Roman" w:hAnsi="Times New Roman" w:cs="Times New Roman"/>
        </w:rPr>
        <w:lastRenderedPageBreak/>
        <w:t>Training Evaluations</w:t>
      </w:r>
      <w:bookmarkEnd w:id="99"/>
    </w:p>
    <w:p w14:paraId="0DD96B02" w14:textId="1C154EC6" w:rsidR="009B621B" w:rsidRPr="005E1666" w:rsidRDefault="003C6F32" w:rsidP="00AD1B10">
      <w:pPr>
        <w:pStyle w:val="Heading3"/>
        <w:rPr>
          <w:rFonts w:ascii="Times New Roman" w:hAnsi="Times New Roman" w:cs="Times New Roman"/>
        </w:rPr>
      </w:pPr>
      <w:bookmarkStart w:id="100" w:name="_Toc50029751"/>
      <w:r w:rsidRPr="005E1666">
        <w:rPr>
          <w:rFonts w:ascii="Times New Roman" w:hAnsi="Times New Roman" w:cs="Times New Roman"/>
        </w:rPr>
        <w:t>Opioid Training Evaluation</w:t>
      </w:r>
      <w:bookmarkEnd w:id="100"/>
    </w:p>
    <w:p w14:paraId="67D1572B" w14:textId="27F21E6C" w:rsidR="00AD1B10" w:rsidRPr="00334FE7" w:rsidRDefault="003C6F32" w:rsidP="00334FE7">
      <w:pPr>
        <w:rPr>
          <w:rFonts w:ascii="Times New Roman" w:hAnsi="Times New Roman" w:cs="Times New Roman"/>
          <w:sz w:val="24"/>
          <w:szCs w:val="24"/>
        </w:rPr>
      </w:pPr>
      <w:r w:rsidRPr="005E1666">
        <w:rPr>
          <w:rFonts w:ascii="Times New Roman" w:hAnsi="Times New Roman" w:cs="Times New Roman"/>
          <w:noProof/>
          <w:sz w:val="24"/>
          <w:szCs w:val="24"/>
        </w:rPr>
        <w:drawing>
          <wp:inline distT="0" distB="0" distL="0" distR="0" wp14:anchorId="1B4F07E4" wp14:editId="2F1F8538">
            <wp:extent cx="7058025" cy="8010525"/>
            <wp:effectExtent l="0" t="0" r="9525" b="952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7058748" cy="8011346"/>
                    </a:xfrm>
                    <a:prstGeom prst="rect">
                      <a:avLst/>
                    </a:prstGeom>
                  </pic:spPr>
                </pic:pic>
              </a:graphicData>
            </a:graphic>
          </wp:inline>
        </w:drawing>
      </w:r>
      <w:r w:rsidR="00AD1B10">
        <w:rPr>
          <w:rFonts w:ascii="Times New Roman" w:hAnsi="Times New Roman" w:cs="Times New Roman"/>
        </w:rPr>
        <w:br w:type="page"/>
      </w:r>
      <w:bookmarkStart w:id="101" w:name="_Toc50029752"/>
      <w:r w:rsidR="00AD1B10">
        <w:rPr>
          <w:rFonts w:ascii="Times New Roman" w:hAnsi="Times New Roman" w:cs="Times New Roman"/>
        </w:rPr>
        <w:lastRenderedPageBreak/>
        <w:t xml:space="preserve">Trauma Informed Training </w:t>
      </w:r>
      <w:r w:rsidR="00AD1B10" w:rsidRPr="005E1666">
        <w:rPr>
          <w:rFonts w:ascii="Times New Roman" w:hAnsi="Times New Roman" w:cs="Times New Roman"/>
        </w:rPr>
        <w:t>Evaluation</w:t>
      </w:r>
      <w:bookmarkEnd w:id="101"/>
    </w:p>
    <w:p w14:paraId="6E0D91AE" w14:textId="5D777860" w:rsidR="00AD1B10" w:rsidRDefault="00AD1B10" w:rsidP="00AD1B10">
      <w:r>
        <w:rPr>
          <w:noProof/>
        </w:rPr>
        <w:drawing>
          <wp:inline distT="0" distB="0" distL="0" distR="0" wp14:anchorId="4B51D3BD" wp14:editId="5E03B908">
            <wp:extent cx="6858000" cy="8229600"/>
            <wp:effectExtent l="0" t="0" r="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trauma training survey.png"/>
                    <pic:cNvPicPr/>
                  </pic:nvPicPr>
                  <pic:blipFill>
                    <a:blip r:embed="rId52">
                      <a:extLst>
                        <a:ext uri="{28A0092B-C50C-407E-A947-70E740481C1C}">
                          <a14:useLocalDpi xmlns:a14="http://schemas.microsoft.com/office/drawing/2010/main" val="0"/>
                        </a:ext>
                      </a:extLst>
                    </a:blip>
                    <a:stretch>
                      <a:fillRect/>
                    </a:stretch>
                  </pic:blipFill>
                  <pic:spPr>
                    <a:xfrm>
                      <a:off x="0" y="0"/>
                      <a:ext cx="6858000" cy="8229600"/>
                    </a:xfrm>
                    <a:prstGeom prst="rect">
                      <a:avLst/>
                    </a:prstGeom>
                  </pic:spPr>
                </pic:pic>
              </a:graphicData>
            </a:graphic>
          </wp:inline>
        </w:drawing>
      </w:r>
    </w:p>
    <w:p w14:paraId="3B50047D" w14:textId="55B83E76" w:rsidR="00AD1B10" w:rsidRDefault="00AD1B10" w:rsidP="00AD1B10">
      <w:pPr>
        <w:pStyle w:val="Heading3"/>
        <w:rPr>
          <w:rFonts w:ascii="Times New Roman" w:hAnsi="Times New Roman" w:cs="Times New Roman"/>
        </w:rPr>
      </w:pPr>
      <w:bookmarkStart w:id="102" w:name="_Toc50029753"/>
      <w:r>
        <w:rPr>
          <w:rFonts w:ascii="Times New Roman" w:hAnsi="Times New Roman" w:cs="Times New Roman"/>
        </w:rPr>
        <w:lastRenderedPageBreak/>
        <w:t xml:space="preserve">SBIRT Training </w:t>
      </w:r>
      <w:r w:rsidRPr="005E1666">
        <w:rPr>
          <w:rFonts w:ascii="Times New Roman" w:hAnsi="Times New Roman" w:cs="Times New Roman"/>
        </w:rPr>
        <w:t>Evaluation</w:t>
      </w:r>
      <w:bookmarkEnd w:id="102"/>
    </w:p>
    <w:p w14:paraId="4DF89D52" w14:textId="7C6B6DE4" w:rsidR="00AD1B10" w:rsidRDefault="00AD1B10" w:rsidP="00AD1B10">
      <w:r>
        <w:rPr>
          <w:noProof/>
        </w:rPr>
        <w:drawing>
          <wp:inline distT="0" distB="0" distL="0" distR="0" wp14:anchorId="4063ABFB" wp14:editId="5AD9076A">
            <wp:extent cx="7172325" cy="7038975"/>
            <wp:effectExtent l="0" t="0" r="9525" b="9525"/>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sbirt eval.png"/>
                    <pic:cNvPicPr/>
                  </pic:nvPicPr>
                  <pic:blipFill>
                    <a:blip r:embed="rId53">
                      <a:extLst>
                        <a:ext uri="{28A0092B-C50C-407E-A947-70E740481C1C}">
                          <a14:useLocalDpi xmlns:a14="http://schemas.microsoft.com/office/drawing/2010/main" val="0"/>
                        </a:ext>
                      </a:extLst>
                    </a:blip>
                    <a:stretch>
                      <a:fillRect/>
                    </a:stretch>
                  </pic:blipFill>
                  <pic:spPr>
                    <a:xfrm>
                      <a:off x="0" y="0"/>
                      <a:ext cx="7172325" cy="7038975"/>
                    </a:xfrm>
                    <a:prstGeom prst="rect">
                      <a:avLst/>
                    </a:prstGeom>
                  </pic:spPr>
                </pic:pic>
              </a:graphicData>
            </a:graphic>
          </wp:inline>
        </w:drawing>
      </w:r>
    </w:p>
    <w:p w14:paraId="52FE4FF6" w14:textId="77777777" w:rsidR="00AD1B10" w:rsidRDefault="00AD1B10" w:rsidP="00AD1B10"/>
    <w:p w14:paraId="1A822842" w14:textId="77777777" w:rsidR="00AD1B10" w:rsidRDefault="00AD1B10" w:rsidP="00AD1B10"/>
    <w:p w14:paraId="0E4F38DB" w14:textId="77777777" w:rsidR="00AD1B10" w:rsidRDefault="00AD1B10" w:rsidP="00AD1B10"/>
    <w:p w14:paraId="1044EAF9" w14:textId="77777777" w:rsidR="00AD1B10" w:rsidRDefault="00AD1B10" w:rsidP="00AD1B10"/>
    <w:p w14:paraId="4E9D89D7" w14:textId="77777777" w:rsidR="008B7489" w:rsidRDefault="008B7489" w:rsidP="008B7489">
      <w:pPr>
        <w:pStyle w:val="Heading3"/>
        <w:rPr>
          <w:rFonts w:ascii="Times New Roman" w:hAnsi="Times New Roman" w:cs="Times New Roman"/>
        </w:rPr>
      </w:pPr>
      <w:bookmarkStart w:id="103" w:name="_Toc50029754"/>
      <w:r>
        <w:rPr>
          <w:rFonts w:ascii="Times New Roman" w:hAnsi="Times New Roman" w:cs="Times New Roman"/>
        </w:rPr>
        <w:lastRenderedPageBreak/>
        <w:t xml:space="preserve">Motivational Interviewing Training </w:t>
      </w:r>
      <w:r w:rsidRPr="005E1666">
        <w:rPr>
          <w:rFonts w:ascii="Times New Roman" w:hAnsi="Times New Roman" w:cs="Times New Roman"/>
        </w:rPr>
        <w:t>Evaluation</w:t>
      </w:r>
      <w:bookmarkEnd w:id="103"/>
    </w:p>
    <w:p w14:paraId="34EEEC75" w14:textId="3D5942FF" w:rsidR="008B7592" w:rsidRDefault="008B7489" w:rsidP="00494D57">
      <w:pPr>
        <w:rPr>
          <w:rFonts w:ascii="Times New Roman" w:hAnsi="Times New Roman" w:cs="Times New Roman"/>
        </w:rPr>
      </w:pPr>
      <w:r>
        <w:rPr>
          <w:noProof/>
        </w:rPr>
        <w:drawing>
          <wp:inline distT="0" distB="0" distL="0" distR="0" wp14:anchorId="6C8EC368" wp14:editId="63D70C7E">
            <wp:extent cx="6858000" cy="7677150"/>
            <wp:effectExtent l="0" t="0" r="0" b="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mi training survey.png"/>
                    <pic:cNvPicPr/>
                  </pic:nvPicPr>
                  <pic:blipFill>
                    <a:blip r:embed="rId54">
                      <a:extLst>
                        <a:ext uri="{28A0092B-C50C-407E-A947-70E740481C1C}">
                          <a14:useLocalDpi xmlns:a14="http://schemas.microsoft.com/office/drawing/2010/main" val="0"/>
                        </a:ext>
                      </a:extLst>
                    </a:blip>
                    <a:stretch>
                      <a:fillRect/>
                    </a:stretch>
                  </pic:blipFill>
                  <pic:spPr>
                    <a:xfrm>
                      <a:off x="0" y="0"/>
                      <a:ext cx="6858000" cy="7677150"/>
                    </a:xfrm>
                    <a:prstGeom prst="rect">
                      <a:avLst/>
                    </a:prstGeom>
                  </pic:spPr>
                </pic:pic>
              </a:graphicData>
            </a:graphic>
          </wp:inline>
        </w:drawing>
      </w:r>
    </w:p>
    <w:p w14:paraId="246C1711" w14:textId="61BDA644" w:rsidR="008B7592" w:rsidRDefault="008B7592">
      <w:pPr>
        <w:rPr>
          <w:rFonts w:ascii="Times New Roman" w:eastAsiaTheme="majorEastAsia" w:hAnsi="Times New Roman" w:cs="Times New Roman"/>
          <w:color w:val="1F3763" w:themeColor="accent1" w:themeShade="7F"/>
          <w:sz w:val="24"/>
          <w:szCs w:val="24"/>
        </w:rPr>
      </w:pPr>
      <w:r>
        <w:rPr>
          <w:rFonts w:ascii="Times New Roman" w:hAnsi="Times New Roman" w:cs="Times New Roman"/>
        </w:rPr>
        <w:br w:type="page"/>
      </w:r>
    </w:p>
    <w:p w14:paraId="03F6C5C5" w14:textId="49418C89" w:rsidR="00DF7A4C" w:rsidRDefault="00DF7A4C" w:rsidP="00B0613A">
      <w:pPr>
        <w:pStyle w:val="Heading2"/>
        <w:rPr>
          <w:rFonts w:ascii="Times New Roman" w:hAnsi="Times New Roman" w:cs="Times New Roman"/>
          <w:color w:val="4472C4" w:themeColor="accent1"/>
          <w:sz w:val="24"/>
          <w:szCs w:val="24"/>
        </w:rPr>
      </w:pPr>
      <w:bookmarkStart w:id="104" w:name="_Toc50029755"/>
      <w:r>
        <w:rPr>
          <w:rFonts w:ascii="Times New Roman" w:hAnsi="Times New Roman" w:cs="Times New Roman"/>
          <w:color w:val="4472C4" w:themeColor="accent1"/>
          <w:sz w:val="24"/>
          <w:szCs w:val="24"/>
        </w:rPr>
        <w:lastRenderedPageBreak/>
        <w:t>Opioid 101 Training Workshop – 3 Part Webinar Series</w:t>
      </w:r>
      <w:bookmarkEnd w:id="104"/>
    </w:p>
    <w:p w14:paraId="3FAC5232" w14:textId="77777777" w:rsidR="00B845E7" w:rsidRDefault="00B845E7" w:rsidP="00B845E7"/>
    <w:p w14:paraId="50DA17BD" w14:textId="59CD83C0" w:rsidR="00B845E7" w:rsidRPr="00B845E7" w:rsidRDefault="00B845E7" w:rsidP="00B845E7">
      <w:r>
        <w:t>Double Click to Review Presentation</w:t>
      </w:r>
    </w:p>
    <w:bookmarkStart w:id="105" w:name="_MON_1660643003"/>
    <w:bookmarkEnd w:id="105"/>
    <w:p w14:paraId="15E6907B" w14:textId="77777777" w:rsidR="00DF7A4C" w:rsidRDefault="00B845E7" w:rsidP="00DF7A4C">
      <w:r>
        <w:object w:dxaOrig="1543" w:dyaOrig="1000" w14:anchorId="725DC5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55" o:title=""/>
          </v:shape>
          <o:OLEObject Type="Embed" ProgID="PowerPoint.Show.12" ShapeID="_x0000_i1025" DrawAspect="Icon" ObjectID="_1663234538" r:id="rId56"/>
        </w:object>
      </w:r>
    </w:p>
    <w:p w14:paraId="3A8929EC" w14:textId="77777777" w:rsidR="00B845E7" w:rsidRDefault="00B845E7" w:rsidP="00DF7A4C">
      <w:r>
        <w:object w:dxaOrig="1543" w:dyaOrig="1000" w14:anchorId="3B1A04D2">
          <v:shape id="_x0000_i1026" type="#_x0000_t75" style="width:77.25pt;height:50.25pt" o:ole="">
            <v:imagedata r:id="rId57" o:title=""/>
          </v:shape>
          <o:OLEObject Type="Embed" ProgID="PowerPoint.Show.12" ShapeID="_x0000_i1026" DrawAspect="Icon" ObjectID="_1663234539" r:id="rId58"/>
        </w:object>
      </w:r>
    </w:p>
    <w:p w14:paraId="7037CE11" w14:textId="77777777" w:rsidR="00B845E7" w:rsidRDefault="00B845E7" w:rsidP="00DF7A4C">
      <w:r>
        <w:object w:dxaOrig="1543" w:dyaOrig="1000" w14:anchorId="27E963F4">
          <v:shape id="_x0000_i1027" type="#_x0000_t75" style="width:79.2pt;height:50.4pt" o:ole="">
            <v:imagedata r:id="rId59" o:title=""/>
          </v:shape>
          <o:OLEObject Type="Embed" ProgID="PowerPoint.Show.12" ShapeID="_x0000_i1027" DrawAspect="Icon" ObjectID="_1663234540" r:id="rId60"/>
        </w:object>
      </w:r>
    </w:p>
    <w:p w14:paraId="127C02EE" w14:textId="77777777" w:rsidR="00B845E7" w:rsidRPr="00DF7A4C" w:rsidRDefault="00B845E7" w:rsidP="00DF7A4C"/>
    <w:p w14:paraId="0774C043" w14:textId="77777777" w:rsidR="00DF7A4C" w:rsidRDefault="00DF7A4C" w:rsidP="00B0613A">
      <w:pPr>
        <w:pStyle w:val="Heading2"/>
        <w:rPr>
          <w:rFonts w:ascii="Times New Roman" w:hAnsi="Times New Roman" w:cs="Times New Roman"/>
          <w:color w:val="4472C4" w:themeColor="accent1"/>
          <w:sz w:val="24"/>
          <w:szCs w:val="24"/>
        </w:rPr>
      </w:pPr>
    </w:p>
    <w:p w14:paraId="250078A6" w14:textId="77777777" w:rsidR="00DF7A4C" w:rsidRDefault="00DF7A4C" w:rsidP="00B0613A">
      <w:pPr>
        <w:pStyle w:val="Heading2"/>
        <w:rPr>
          <w:rFonts w:ascii="Times New Roman" w:hAnsi="Times New Roman" w:cs="Times New Roman"/>
          <w:color w:val="4472C4" w:themeColor="accent1"/>
          <w:sz w:val="24"/>
          <w:szCs w:val="24"/>
        </w:rPr>
      </w:pPr>
    </w:p>
    <w:p w14:paraId="1E213586" w14:textId="77777777" w:rsidR="00DF7A4C" w:rsidRDefault="00DF7A4C" w:rsidP="00B0613A">
      <w:pPr>
        <w:pStyle w:val="Heading2"/>
        <w:rPr>
          <w:rFonts w:ascii="Times New Roman" w:hAnsi="Times New Roman" w:cs="Times New Roman"/>
          <w:color w:val="4472C4" w:themeColor="accent1"/>
          <w:sz w:val="24"/>
          <w:szCs w:val="24"/>
        </w:rPr>
      </w:pPr>
    </w:p>
    <w:p w14:paraId="7B0F1883" w14:textId="77777777" w:rsidR="00DF7A4C" w:rsidRDefault="00DF7A4C" w:rsidP="00B0613A">
      <w:pPr>
        <w:pStyle w:val="Heading2"/>
        <w:rPr>
          <w:rFonts w:ascii="Times New Roman" w:hAnsi="Times New Roman" w:cs="Times New Roman"/>
          <w:color w:val="4472C4" w:themeColor="accent1"/>
          <w:sz w:val="24"/>
          <w:szCs w:val="24"/>
        </w:rPr>
      </w:pPr>
    </w:p>
    <w:p w14:paraId="0D2C5AB2" w14:textId="77777777" w:rsidR="00DF7A4C" w:rsidRDefault="00DF7A4C" w:rsidP="00B0613A">
      <w:pPr>
        <w:pStyle w:val="Heading2"/>
        <w:rPr>
          <w:rFonts w:ascii="Times New Roman" w:hAnsi="Times New Roman" w:cs="Times New Roman"/>
          <w:color w:val="4472C4" w:themeColor="accent1"/>
          <w:sz w:val="24"/>
          <w:szCs w:val="24"/>
        </w:rPr>
      </w:pPr>
    </w:p>
    <w:p w14:paraId="79A010F0" w14:textId="77777777" w:rsidR="00DF7A4C" w:rsidRDefault="00DF7A4C" w:rsidP="00B0613A">
      <w:pPr>
        <w:pStyle w:val="Heading2"/>
        <w:rPr>
          <w:rFonts w:ascii="Times New Roman" w:hAnsi="Times New Roman" w:cs="Times New Roman"/>
          <w:color w:val="4472C4" w:themeColor="accent1"/>
          <w:sz w:val="24"/>
          <w:szCs w:val="24"/>
        </w:rPr>
      </w:pPr>
    </w:p>
    <w:p w14:paraId="0CB6C2D3" w14:textId="77777777" w:rsidR="00DF7A4C" w:rsidRDefault="00DF7A4C" w:rsidP="00B0613A">
      <w:pPr>
        <w:pStyle w:val="Heading2"/>
        <w:rPr>
          <w:rFonts w:ascii="Times New Roman" w:hAnsi="Times New Roman" w:cs="Times New Roman"/>
          <w:color w:val="4472C4" w:themeColor="accent1"/>
          <w:sz w:val="24"/>
          <w:szCs w:val="24"/>
        </w:rPr>
      </w:pPr>
    </w:p>
    <w:p w14:paraId="5A5CC10A" w14:textId="77777777" w:rsidR="00DF7A4C" w:rsidRDefault="00DF7A4C" w:rsidP="00B0613A">
      <w:pPr>
        <w:pStyle w:val="Heading2"/>
        <w:rPr>
          <w:rFonts w:ascii="Times New Roman" w:hAnsi="Times New Roman" w:cs="Times New Roman"/>
          <w:color w:val="4472C4" w:themeColor="accent1"/>
          <w:sz w:val="24"/>
          <w:szCs w:val="24"/>
        </w:rPr>
      </w:pPr>
    </w:p>
    <w:p w14:paraId="336672CD" w14:textId="77777777" w:rsidR="00DF7A4C" w:rsidRDefault="00DF7A4C" w:rsidP="00B0613A">
      <w:pPr>
        <w:pStyle w:val="Heading2"/>
        <w:rPr>
          <w:rFonts w:ascii="Times New Roman" w:hAnsi="Times New Roman" w:cs="Times New Roman"/>
          <w:color w:val="4472C4" w:themeColor="accent1"/>
          <w:sz w:val="24"/>
          <w:szCs w:val="24"/>
        </w:rPr>
      </w:pPr>
    </w:p>
    <w:p w14:paraId="32A536F7" w14:textId="77777777" w:rsidR="00B845E7" w:rsidRPr="00B845E7" w:rsidRDefault="00B845E7" w:rsidP="00B845E7"/>
    <w:p w14:paraId="7C4EF7F6" w14:textId="77777777" w:rsidR="00DF7A4C" w:rsidRDefault="00DF7A4C" w:rsidP="00B0613A">
      <w:pPr>
        <w:pStyle w:val="Heading2"/>
        <w:rPr>
          <w:rFonts w:ascii="Times New Roman" w:hAnsi="Times New Roman" w:cs="Times New Roman"/>
          <w:color w:val="4472C4" w:themeColor="accent1"/>
          <w:sz w:val="24"/>
          <w:szCs w:val="24"/>
        </w:rPr>
      </w:pPr>
    </w:p>
    <w:p w14:paraId="65749112" w14:textId="721E3464" w:rsidR="00B8639F" w:rsidRDefault="00B8639F" w:rsidP="00B0613A">
      <w:pPr>
        <w:pStyle w:val="Heading2"/>
        <w:rPr>
          <w:rFonts w:ascii="Times New Roman" w:hAnsi="Times New Roman" w:cs="Times New Roman"/>
          <w:color w:val="4472C4" w:themeColor="accent1"/>
          <w:sz w:val="24"/>
          <w:szCs w:val="24"/>
        </w:rPr>
      </w:pPr>
      <w:bookmarkStart w:id="106" w:name="_Toc50029756"/>
      <w:r w:rsidRPr="005E1666">
        <w:rPr>
          <w:rFonts w:ascii="Times New Roman" w:hAnsi="Times New Roman" w:cs="Times New Roman"/>
          <w:color w:val="4472C4" w:themeColor="accent1"/>
          <w:sz w:val="24"/>
          <w:szCs w:val="24"/>
        </w:rPr>
        <w:t>Change in functionality of IHR due to COVID-19</w:t>
      </w:r>
      <w:bookmarkEnd w:id="106"/>
      <w:r w:rsidRPr="005E1666">
        <w:rPr>
          <w:rFonts w:ascii="Times New Roman" w:hAnsi="Times New Roman" w:cs="Times New Roman"/>
          <w:color w:val="4472C4" w:themeColor="accent1"/>
          <w:sz w:val="24"/>
          <w:szCs w:val="24"/>
        </w:rPr>
        <w:t xml:space="preserve">  </w:t>
      </w:r>
    </w:p>
    <w:p w14:paraId="55A72D8A" w14:textId="098AF821" w:rsidR="00B0613A" w:rsidRPr="00B0613A" w:rsidRDefault="00B0613A" w:rsidP="00B0613A">
      <w:pPr>
        <w:pStyle w:val="Heading3"/>
      </w:pPr>
      <w:bookmarkStart w:id="107" w:name="_Toc50029757"/>
      <w:r>
        <w:t>Email Notification 1</w:t>
      </w:r>
      <w:bookmarkEnd w:id="107"/>
    </w:p>
    <w:p w14:paraId="3EF5639D" w14:textId="77777777" w:rsidR="00B8639F" w:rsidRPr="005E1666" w:rsidRDefault="00B8639F" w:rsidP="00B8639F">
      <w:pPr>
        <w:pStyle w:val="xmsonormal"/>
        <w:shd w:val="clear" w:color="auto" w:fill="FFFFFF"/>
        <w:spacing w:before="0" w:beforeAutospacing="0" w:after="0" w:afterAutospacing="0"/>
        <w:textAlignment w:val="baseline"/>
        <w:rPr>
          <w:color w:val="201F1E"/>
        </w:rPr>
      </w:pPr>
      <w:r w:rsidRPr="005E1666">
        <w:rPr>
          <w:b/>
          <w:bCs/>
          <w:color w:val="201F1E"/>
          <w:bdr w:val="none" w:sz="0" w:space="0" w:color="auto" w:frame="1"/>
        </w:rPr>
        <w:t>From:</w:t>
      </w:r>
      <w:r w:rsidRPr="005E1666">
        <w:rPr>
          <w:color w:val="201F1E"/>
          <w:bdr w:val="none" w:sz="0" w:space="0" w:color="auto" w:frame="1"/>
        </w:rPr>
        <w:t> Norma Finkelstein</w:t>
      </w:r>
      <w:r w:rsidRPr="005E1666">
        <w:rPr>
          <w:color w:val="201F1E"/>
          <w:bdr w:val="none" w:sz="0" w:space="0" w:color="auto" w:frame="1"/>
        </w:rPr>
        <w:br/>
      </w:r>
      <w:r w:rsidRPr="005E1666">
        <w:rPr>
          <w:b/>
          <w:bCs/>
          <w:color w:val="201F1E"/>
          <w:bdr w:val="none" w:sz="0" w:space="0" w:color="auto" w:frame="1"/>
        </w:rPr>
        <w:t>Sent:</w:t>
      </w:r>
      <w:r w:rsidRPr="005E1666">
        <w:rPr>
          <w:color w:val="201F1E"/>
          <w:bdr w:val="none" w:sz="0" w:space="0" w:color="auto" w:frame="1"/>
        </w:rPr>
        <w:t> Sunday, June 28, 2020 7:19 PM</w:t>
      </w:r>
      <w:r w:rsidRPr="005E1666">
        <w:rPr>
          <w:color w:val="201F1E"/>
          <w:bdr w:val="none" w:sz="0" w:space="0" w:color="auto" w:frame="1"/>
        </w:rPr>
        <w:br/>
      </w:r>
      <w:r w:rsidRPr="005E1666">
        <w:rPr>
          <w:b/>
          <w:bCs/>
          <w:color w:val="201F1E"/>
          <w:bdr w:val="none" w:sz="0" w:space="0" w:color="auto" w:frame="1"/>
        </w:rPr>
        <w:t>To:</w:t>
      </w:r>
      <w:r w:rsidRPr="005E1666">
        <w:rPr>
          <w:color w:val="201F1E"/>
          <w:bdr w:val="none" w:sz="0" w:space="0" w:color="auto" w:frame="1"/>
        </w:rPr>
        <w:t> IHR Staff</w:t>
      </w:r>
      <w:r w:rsidRPr="005E1666">
        <w:rPr>
          <w:color w:val="201F1E"/>
          <w:bdr w:val="none" w:sz="0" w:space="0" w:color="auto" w:frame="1"/>
        </w:rPr>
        <w:br/>
      </w:r>
      <w:r w:rsidRPr="005E1666">
        <w:rPr>
          <w:b/>
          <w:bCs/>
          <w:color w:val="201F1E"/>
          <w:bdr w:val="none" w:sz="0" w:space="0" w:color="auto" w:frame="1"/>
        </w:rPr>
        <w:t>Subject:</w:t>
      </w:r>
      <w:r w:rsidRPr="005E1666">
        <w:rPr>
          <w:color w:val="201F1E"/>
          <w:bdr w:val="none" w:sz="0" w:space="0" w:color="auto" w:frame="1"/>
        </w:rPr>
        <w:t> Update</w:t>
      </w:r>
      <w:r w:rsidRPr="005E1666">
        <w:rPr>
          <w:color w:val="201F1E"/>
          <w:bdr w:val="none" w:sz="0" w:space="0" w:color="auto" w:frame="1"/>
        </w:rPr>
        <w:br/>
      </w:r>
      <w:r w:rsidRPr="005E1666">
        <w:rPr>
          <w:b/>
          <w:bCs/>
          <w:color w:val="201F1E"/>
          <w:bdr w:val="none" w:sz="0" w:space="0" w:color="auto" w:frame="1"/>
        </w:rPr>
        <w:t>Importance:</w:t>
      </w:r>
      <w:r w:rsidRPr="005E1666">
        <w:rPr>
          <w:color w:val="201F1E"/>
          <w:bdr w:val="none" w:sz="0" w:space="0" w:color="auto" w:frame="1"/>
        </w:rPr>
        <w:t> High</w:t>
      </w:r>
    </w:p>
    <w:p w14:paraId="66FB589F"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5383BCC1" w14:textId="2837E91D"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Dear Staff:  Sorry to be late in getting this email to you all.  As most of you know, the</w:t>
      </w:r>
      <w:r w:rsidR="00F702DA" w:rsidRPr="005E1666">
        <w:rPr>
          <w:color w:val="201F1E"/>
        </w:rPr>
        <w:t> governor</w:t>
      </w:r>
      <w:r w:rsidRPr="005E1666">
        <w:rPr>
          <w:color w:val="201F1E"/>
        </w:rPr>
        <w:t xml:space="preserve"> has asked everyone who can work remotely to continue to do so.  Therefore, we will continue our remote work until at least September, and for many probably longer.  We are encouraged by the MA Senate’s bill to continue to pay for telephonic and telehealth services for the foreseeable future (not passed yet I believe).  While our offices remain mostly closed, there are staff who have requested to work in an office for a day or two each week and other staff who have needed to come into our offices, especially Cambridge, to retrieve files, pick up new computers and other equipment, collect mail  (thank you Angela!), etc. Before anyone can come into any of our offices you must first talk to your supervisor and the supervisor or you </w:t>
      </w:r>
      <w:proofErr w:type="gramStart"/>
      <w:r w:rsidRPr="005E1666">
        <w:rPr>
          <w:color w:val="201F1E"/>
        </w:rPr>
        <w:t>have to</w:t>
      </w:r>
      <w:proofErr w:type="gramEnd"/>
      <w:r w:rsidRPr="005E1666">
        <w:rPr>
          <w:color w:val="201F1E"/>
        </w:rPr>
        <w:t xml:space="preserve"> alert Carol Blair who is coordinating visits to all IHR offices. This is so we can prevent overlap of multiple staff at any one time in any of our offices.  We will be opening our Boston and Springfield office in August for one or two ATR staff a few days a week to hand out bus and T passes, etc.  Of course, no clients will be admitted </w:t>
      </w:r>
      <w:r w:rsidR="00DF7A4C">
        <w:rPr>
          <w:color w:val="201F1E"/>
        </w:rPr>
        <w:t>without an appointment (no walk-</w:t>
      </w:r>
      <w:r w:rsidRPr="005E1666">
        <w:rPr>
          <w:color w:val="201F1E"/>
        </w:rPr>
        <w:t>ins) and only one client at a time. We are busy developing protocols for all IHR offices, including resumption of some services on site.  We have been purchasing the necessary PPE and other protective equipment, including over 11,000 masks (in addition to cloth masks donated), gloves and various sizes of hand sanitizer.  We will</w:t>
      </w:r>
      <w:r w:rsidR="00153FD8" w:rsidRPr="005E1666">
        <w:rPr>
          <w:color w:val="201F1E"/>
        </w:rPr>
        <w:t> make</w:t>
      </w:r>
      <w:r w:rsidRPr="005E1666">
        <w:rPr>
          <w:color w:val="201F1E"/>
        </w:rPr>
        <w:t xml:space="preserve"> sure all offices have this equipment. We are researching various alternative office cleaning and sanitizing services. We are adhering of course to all guidelines developed by the Governor and his task force, the Department of Public Health and other state officials re: a gradual re-opening of offices. </w:t>
      </w:r>
    </w:p>
    <w:p w14:paraId="7FED0EA7"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Staff who need to make necessary outside visits to clients, including driving by and dropping off gift cards, etc. must talk with their supervisor and clinical supervisors should confer with Vanessa and/ or myself or Katharine before this is permitted to occur.  There are protocols in place for this which all supervisors have, including masks, social distancing, etc.</w:t>
      </w:r>
    </w:p>
    <w:p w14:paraId="44581501"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In many ways re-opening our offices is much more complicated then closing them initially; we are committed to ensuring all staff and clients stay safe.</w:t>
      </w:r>
    </w:p>
    <w:p w14:paraId="022A966B" w14:textId="3B55831D"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I know how difficult this time is for everyone since we are dealing</w:t>
      </w:r>
      <w:r w:rsidR="00153FD8" w:rsidRPr="005E1666">
        <w:rPr>
          <w:color w:val="201F1E"/>
        </w:rPr>
        <w:t> with</w:t>
      </w:r>
      <w:r w:rsidRPr="005E1666">
        <w:rPr>
          <w:color w:val="201F1E"/>
        </w:rPr>
        <w:t xml:space="preserve"> a pandemic and combatting racism and police violence at the same time.  I am reminded of the success we have had at different periods of time, from the Civil and Women’s Rights Movements, to the LGBTQ movements for legal rights to marry and in the workforce (Happy Pride Day).  As a person who was deeply involved in the civil rights, women’s rights and anti-Vietnam war protests, I am deeply moved and impressed to witness so many of you actively involved in building a strong anti-racism and social justice movement. </w:t>
      </w:r>
      <w:r w:rsidR="00153FD8" w:rsidRPr="005E1666">
        <w:rPr>
          <w:color w:val="201F1E"/>
        </w:rPr>
        <w:t>IHR’s</w:t>
      </w:r>
      <w:r w:rsidRPr="005E1666">
        <w:rPr>
          <w:color w:val="201F1E"/>
        </w:rPr>
        <w:t xml:space="preserve"> leadership is committed to these efforts with you and within our organization.</w:t>
      </w:r>
    </w:p>
    <w:p w14:paraId="36D92C30"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I look forward to speaking with you at our all staff meeting on July 10</w:t>
      </w:r>
      <w:r w:rsidRPr="005E1666">
        <w:rPr>
          <w:color w:val="201F1E"/>
          <w:vertAlign w:val="superscript"/>
        </w:rPr>
        <w:t>th</w:t>
      </w:r>
      <w:r w:rsidRPr="005E1666">
        <w:rPr>
          <w:color w:val="201F1E"/>
        </w:rPr>
        <w:t>. Thank you for all that you do</w:t>
      </w:r>
    </w:p>
    <w:p w14:paraId="4480F273"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21E1FB6C"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Norma</w:t>
      </w:r>
    </w:p>
    <w:p w14:paraId="7778BC0C" w14:textId="3EFE1E01"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Norma Finkelstein, Ph.D.</w:t>
      </w:r>
    </w:p>
    <w:p w14:paraId="6DD31E67"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Executive Director</w:t>
      </w:r>
    </w:p>
    <w:p w14:paraId="574253F9"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Institute for Health and Recovery</w:t>
      </w:r>
    </w:p>
    <w:p w14:paraId="269C495B"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349 Broadway, Cambridge, MA 02139</w:t>
      </w:r>
    </w:p>
    <w:p w14:paraId="54B6EFFD"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lastRenderedPageBreak/>
        <w:t>P: 617-661-3991 / F: 617-661-7277</w:t>
      </w:r>
    </w:p>
    <w:p w14:paraId="0921A524" w14:textId="77777777" w:rsidR="00B8639F" w:rsidRPr="005E1666" w:rsidRDefault="005C245C" w:rsidP="00B8639F">
      <w:pPr>
        <w:pStyle w:val="xmsonormal"/>
        <w:shd w:val="clear" w:color="auto" w:fill="FFFFFF"/>
        <w:spacing w:before="0" w:beforeAutospacing="0" w:after="0" w:afterAutospacing="0"/>
        <w:rPr>
          <w:color w:val="201F1E"/>
        </w:rPr>
      </w:pPr>
      <w:hyperlink r:id="rId61" w:tgtFrame="_blank" w:history="1">
        <w:r w:rsidR="00B8639F" w:rsidRPr="005E1666">
          <w:rPr>
            <w:rStyle w:val="Hyperlink"/>
            <w:color w:val="800080"/>
            <w:bdr w:val="none" w:sz="0" w:space="0" w:color="auto" w:frame="1"/>
          </w:rPr>
          <w:t>http://www.healthrecovery.org/</w:t>
        </w:r>
      </w:hyperlink>
    </w:p>
    <w:p w14:paraId="0E85D9CC" w14:textId="77777777" w:rsidR="00334FE7" w:rsidRDefault="00334FE7" w:rsidP="00B0613A">
      <w:pPr>
        <w:pStyle w:val="Heading3"/>
      </w:pPr>
      <w:bookmarkStart w:id="108" w:name="_Toc50029758"/>
    </w:p>
    <w:p w14:paraId="752D3211" w14:textId="6B42D528" w:rsidR="00B0613A" w:rsidRPr="00B0613A" w:rsidRDefault="00B0613A" w:rsidP="00B0613A">
      <w:pPr>
        <w:pStyle w:val="Heading3"/>
      </w:pPr>
      <w:r>
        <w:t>Email Notification 2</w:t>
      </w:r>
      <w:bookmarkEnd w:id="108"/>
    </w:p>
    <w:p w14:paraId="7B17545A" w14:textId="4E96404A" w:rsidR="003C6F32" w:rsidRPr="005E1666" w:rsidRDefault="00B8639F" w:rsidP="003C6F32">
      <w:pPr>
        <w:rPr>
          <w:rFonts w:ascii="Times New Roman" w:hAnsi="Times New Roman" w:cs="Times New Roman"/>
          <w:color w:val="4472C4" w:themeColor="accent1"/>
          <w:sz w:val="24"/>
          <w:szCs w:val="24"/>
        </w:rPr>
      </w:pPr>
      <w:r w:rsidRPr="005E1666">
        <w:rPr>
          <w:rFonts w:ascii="Times New Roman" w:hAnsi="Times New Roman" w:cs="Times New Roman"/>
          <w:color w:val="4472C4" w:themeColor="accent1"/>
          <w:sz w:val="24"/>
          <w:szCs w:val="24"/>
        </w:rPr>
        <w:t xml:space="preserve"> </w:t>
      </w:r>
    </w:p>
    <w:p w14:paraId="5F816F42" w14:textId="77777777" w:rsidR="00B8639F" w:rsidRPr="005E1666" w:rsidRDefault="00B8639F" w:rsidP="00B8639F">
      <w:pPr>
        <w:pStyle w:val="xmsonormal"/>
        <w:shd w:val="clear" w:color="auto" w:fill="FFFFFF"/>
        <w:spacing w:before="0" w:beforeAutospacing="0" w:after="0" w:afterAutospacing="0"/>
        <w:textAlignment w:val="baseline"/>
        <w:rPr>
          <w:color w:val="201F1E"/>
        </w:rPr>
      </w:pPr>
      <w:r w:rsidRPr="005E1666">
        <w:rPr>
          <w:b/>
          <w:bCs/>
          <w:color w:val="201F1E"/>
          <w:bdr w:val="none" w:sz="0" w:space="0" w:color="auto" w:frame="1"/>
        </w:rPr>
        <w:t>From:</w:t>
      </w:r>
      <w:r w:rsidRPr="005E1666">
        <w:rPr>
          <w:color w:val="201F1E"/>
          <w:bdr w:val="none" w:sz="0" w:space="0" w:color="auto" w:frame="1"/>
        </w:rPr>
        <w:t> Norma Finkelstein</w:t>
      </w:r>
      <w:r w:rsidRPr="005E1666">
        <w:rPr>
          <w:color w:val="201F1E"/>
          <w:bdr w:val="none" w:sz="0" w:space="0" w:color="auto" w:frame="1"/>
        </w:rPr>
        <w:br/>
      </w:r>
      <w:r w:rsidRPr="005E1666">
        <w:rPr>
          <w:b/>
          <w:bCs/>
          <w:color w:val="201F1E"/>
          <w:bdr w:val="none" w:sz="0" w:space="0" w:color="auto" w:frame="1"/>
        </w:rPr>
        <w:t>Sent:</w:t>
      </w:r>
      <w:r w:rsidRPr="005E1666">
        <w:rPr>
          <w:color w:val="201F1E"/>
          <w:bdr w:val="none" w:sz="0" w:space="0" w:color="auto" w:frame="1"/>
        </w:rPr>
        <w:t> Monday, May 18, 2020 4:17 PM</w:t>
      </w:r>
      <w:r w:rsidRPr="005E1666">
        <w:rPr>
          <w:color w:val="201F1E"/>
          <w:bdr w:val="none" w:sz="0" w:space="0" w:color="auto" w:frame="1"/>
        </w:rPr>
        <w:br/>
      </w:r>
      <w:r w:rsidRPr="005E1666">
        <w:rPr>
          <w:b/>
          <w:bCs/>
          <w:color w:val="201F1E"/>
          <w:bdr w:val="none" w:sz="0" w:space="0" w:color="auto" w:frame="1"/>
        </w:rPr>
        <w:t>To:</w:t>
      </w:r>
      <w:r w:rsidRPr="005E1666">
        <w:rPr>
          <w:color w:val="201F1E"/>
          <w:bdr w:val="none" w:sz="0" w:space="0" w:color="auto" w:frame="1"/>
        </w:rPr>
        <w:t> IHR Staff</w:t>
      </w:r>
      <w:r w:rsidRPr="005E1666">
        <w:rPr>
          <w:color w:val="201F1E"/>
          <w:bdr w:val="none" w:sz="0" w:space="0" w:color="auto" w:frame="1"/>
        </w:rPr>
        <w:br/>
      </w:r>
      <w:r w:rsidRPr="005E1666">
        <w:rPr>
          <w:b/>
          <w:bCs/>
          <w:color w:val="201F1E"/>
          <w:bdr w:val="none" w:sz="0" w:space="0" w:color="auto" w:frame="1"/>
        </w:rPr>
        <w:t>Subject:</w:t>
      </w:r>
      <w:r w:rsidRPr="005E1666">
        <w:rPr>
          <w:color w:val="201F1E"/>
          <w:bdr w:val="none" w:sz="0" w:space="0" w:color="auto" w:frame="1"/>
        </w:rPr>
        <w:t> governor's message</w:t>
      </w:r>
      <w:r w:rsidRPr="005E1666">
        <w:rPr>
          <w:color w:val="201F1E"/>
          <w:bdr w:val="none" w:sz="0" w:space="0" w:color="auto" w:frame="1"/>
        </w:rPr>
        <w:br/>
      </w:r>
      <w:r w:rsidRPr="005E1666">
        <w:rPr>
          <w:b/>
          <w:bCs/>
          <w:color w:val="201F1E"/>
          <w:bdr w:val="none" w:sz="0" w:space="0" w:color="auto" w:frame="1"/>
        </w:rPr>
        <w:t>Importance:</w:t>
      </w:r>
      <w:r w:rsidRPr="005E1666">
        <w:rPr>
          <w:color w:val="201F1E"/>
          <w:bdr w:val="none" w:sz="0" w:space="0" w:color="auto" w:frame="1"/>
        </w:rPr>
        <w:t> High</w:t>
      </w:r>
    </w:p>
    <w:p w14:paraId="0396171D"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300168BC" w14:textId="7278FB5B"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Dear Staff:  As you can see from the governor’s message today, health and human services programs are not included in this Phase One of re-opening.  Therefore, IHR’s offices will</w:t>
      </w:r>
      <w:r w:rsidR="00153FD8" w:rsidRPr="005E1666">
        <w:rPr>
          <w:color w:val="201F1E"/>
        </w:rPr>
        <w:t> remain</w:t>
      </w:r>
      <w:r w:rsidRPr="005E1666">
        <w:rPr>
          <w:color w:val="201F1E"/>
        </w:rPr>
        <w:t xml:space="preserve"> closed until July 1.  This DOES NOT mean we will begin opening our offices on July 1. We are taking a month at a time for now to see what funding agencies begin to advise, what the data is around safety and opening of offices. Since schools and day care remain closed, it is unlikely we will open offices while these are closed.  In the meantime we are ordering PPE and discussing sanitizing of offices, social distancing and other measures to keep staff and clients safe when we do re-open  We are hopeful the flexibility we have been given from funders in terms of telehealth, will continue going forward for the near future. </w:t>
      </w:r>
    </w:p>
    <w:p w14:paraId="411BCCCA"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We will certainly keep you posted as we learn more but rest assured when we do re-open it will be done with careful planning with protective measures for all in place. </w:t>
      </w:r>
    </w:p>
    <w:p w14:paraId="628C28B6"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xml:space="preserve">Hope you are all staying healthy and finding ways to enjoy the beautiful </w:t>
      </w:r>
      <w:proofErr w:type="gramStart"/>
      <w:r w:rsidRPr="005E1666">
        <w:rPr>
          <w:color w:val="201F1E"/>
        </w:rPr>
        <w:t>spring  (</w:t>
      </w:r>
      <w:proofErr w:type="gramEnd"/>
      <w:r w:rsidRPr="005E1666">
        <w:rPr>
          <w:color w:val="201F1E"/>
        </w:rPr>
        <w:t>weather wise) we are having.  Be well,</w:t>
      </w:r>
    </w:p>
    <w:p w14:paraId="3602CB53"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243EF6A3"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Norma Finkelstein, Ph.D.</w:t>
      </w:r>
    </w:p>
    <w:p w14:paraId="1E8889A2"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Executive Director</w:t>
      </w:r>
    </w:p>
    <w:p w14:paraId="7714CB17"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Institute for Health and Recovery</w:t>
      </w:r>
    </w:p>
    <w:p w14:paraId="73C016E1"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349 Broadway, Cambridge, MA 02139</w:t>
      </w:r>
    </w:p>
    <w:p w14:paraId="2B3ABABD"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P: 617-661-3991 / F: 617-661-7277</w:t>
      </w:r>
    </w:p>
    <w:p w14:paraId="071AA806" w14:textId="77777777" w:rsidR="00B8639F" w:rsidRPr="005E1666" w:rsidRDefault="005C245C" w:rsidP="00B8639F">
      <w:pPr>
        <w:pStyle w:val="xmsonormal"/>
        <w:shd w:val="clear" w:color="auto" w:fill="FFFFFF"/>
        <w:spacing w:before="0" w:beforeAutospacing="0" w:after="0" w:afterAutospacing="0"/>
        <w:rPr>
          <w:color w:val="201F1E"/>
        </w:rPr>
      </w:pPr>
      <w:hyperlink r:id="rId62" w:tgtFrame="_blank" w:history="1">
        <w:r w:rsidR="00B8639F" w:rsidRPr="005E1666">
          <w:rPr>
            <w:rStyle w:val="Hyperlink"/>
            <w:color w:val="800080"/>
            <w:bdr w:val="none" w:sz="0" w:space="0" w:color="auto" w:frame="1"/>
          </w:rPr>
          <w:t>http://www.healthrecovery.org/</w:t>
        </w:r>
      </w:hyperlink>
    </w:p>
    <w:p w14:paraId="7F332EDA" w14:textId="24ACACF9" w:rsidR="00B8639F" w:rsidRPr="005E1666" w:rsidRDefault="00B8639F">
      <w:pPr>
        <w:rPr>
          <w:rFonts w:ascii="Times New Roman" w:hAnsi="Times New Roman" w:cs="Times New Roman"/>
          <w:sz w:val="24"/>
          <w:szCs w:val="24"/>
        </w:rPr>
      </w:pPr>
      <w:r w:rsidRPr="005E1666">
        <w:rPr>
          <w:rFonts w:ascii="Times New Roman" w:hAnsi="Times New Roman" w:cs="Times New Roman"/>
          <w:sz w:val="24"/>
          <w:szCs w:val="24"/>
        </w:rPr>
        <w:br w:type="page"/>
      </w:r>
    </w:p>
    <w:p w14:paraId="2AB1B4C0" w14:textId="25FF5ACD" w:rsidR="00B0613A" w:rsidRPr="00B0613A" w:rsidRDefault="00B0613A" w:rsidP="00B0613A">
      <w:pPr>
        <w:pStyle w:val="Heading3"/>
      </w:pPr>
      <w:bookmarkStart w:id="109" w:name="_Toc50029759"/>
      <w:r>
        <w:lastRenderedPageBreak/>
        <w:t>Email Notification 3</w:t>
      </w:r>
      <w:bookmarkEnd w:id="109"/>
    </w:p>
    <w:p w14:paraId="649E7F90" w14:textId="77777777" w:rsidR="00B8639F" w:rsidRPr="005E1666" w:rsidRDefault="00B8639F" w:rsidP="00B8639F">
      <w:pPr>
        <w:pStyle w:val="xmsonormal"/>
        <w:shd w:val="clear" w:color="auto" w:fill="FFFFFF"/>
        <w:spacing w:before="0" w:beforeAutospacing="0" w:after="0" w:afterAutospacing="0"/>
        <w:textAlignment w:val="baseline"/>
        <w:rPr>
          <w:color w:val="201F1E"/>
        </w:rPr>
      </w:pPr>
      <w:r w:rsidRPr="005E1666">
        <w:rPr>
          <w:b/>
          <w:bCs/>
          <w:color w:val="201F1E"/>
          <w:bdr w:val="none" w:sz="0" w:space="0" w:color="auto" w:frame="1"/>
        </w:rPr>
        <w:t>From:</w:t>
      </w:r>
      <w:r w:rsidRPr="005E1666">
        <w:rPr>
          <w:color w:val="201F1E"/>
          <w:bdr w:val="none" w:sz="0" w:space="0" w:color="auto" w:frame="1"/>
        </w:rPr>
        <w:t> Norma Finkelstein</w:t>
      </w:r>
      <w:r w:rsidRPr="005E1666">
        <w:rPr>
          <w:color w:val="201F1E"/>
          <w:bdr w:val="none" w:sz="0" w:space="0" w:color="auto" w:frame="1"/>
        </w:rPr>
        <w:br/>
      </w:r>
      <w:r w:rsidRPr="005E1666">
        <w:rPr>
          <w:b/>
          <w:bCs/>
          <w:color w:val="201F1E"/>
          <w:bdr w:val="none" w:sz="0" w:space="0" w:color="auto" w:frame="1"/>
        </w:rPr>
        <w:t>Sent:</w:t>
      </w:r>
      <w:r w:rsidRPr="005E1666">
        <w:rPr>
          <w:color w:val="201F1E"/>
          <w:bdr w:val="none" w:sz="0" w:space="0" w:color="auto" w:frame="1"/>
        </w:rPr>
        <w:t> Tuesday, March 31, 2020 1:22 PM</w:t>
      </w:r>
      <w:r w:rsidRPr="005E1666">
        <w:rPr>
          <w:color w:val="201F1E"/>
          <w:bdr w:val="none" w:sz="0" w:space="0" w:color="auto" w:frame="1"/>
        </w:rPr>
        <w:br/>
      </w:r>
      <w:r w:rsidRPr="005E1666">
        <w:rPr>
          <w:b/>
          <w:bCs/>
          <w:color w:val="201F1E"/>
          <w:bdr w:val="none" w:sz="0" w:space="0" w:color="auto" w:frame="1"/>
        </w:rPr>
        <w:t>To:</w:t>
      </w:r>
      <w:r w:rsidRPr="005E1666">
        <w:rPr>
          <w:color w:val="201F1E"/>
          <w:bdr w:val="none" w:sz="0" w:space="0" w:color="auto" w:frame="1"/>
        </w:rPr>
        <w:t> IHR Staff</w:t>
      </w:r>
      <w:r w:rsidRPr="005E1666">
        <w:rPr>
          <w:color w:val="201F1E"/>
          <w:bdr w:val="none" w:sz="0" w:space="0" w:color="auto" w:frame="1"/>
        </w:rPr>
        <w:br/>
      </w:r>
      <w:r w:rsidRPr="005E1666">
        <w:rPr>
          <w:b/>
          <w:bCs/>
          <w:color w:val="201F1E"/>
          <w:bdr w:val="none" w:sz="0" w:space="0" w:color="auto" w:frame="1"/>
        </w:rPr>
        <w:t>Subject:</w:t>
      </w:r>
      <w:r w:rsidRPr="005E1666">
        <w:rPr>
          <w:color w:val="201F1E"/>
          <w:bdr w:val="none" w:sz="0" w:space="0" w:color="auto" w:frame="1"/>
        </w:rPr>
        <w:t> new dates for opening</w:t>
      </w:r>
      <w:r w:rsidRPr="005E1666">
        <w:rPr>
          <w:color w:val="201F1E"/>
          <w:bdr w:val="none" w:sz="0" w:space="0" w:color="auto" w:frame="1"/>
        </w:rPr>
        <w:br/>
      </w:r>
      <w:r w:rsidRPr="005E1666">
        <w:rPr>
          <w:b/>
          <w:bCs/>
          <w:color w:val="201F1E"/>
          <w:bdr w:val="none" w:sz="0" w:space="0" w:color="auto" w:frame="1"/>
        </w:rPr>
        <w:t>Importance:</w:t>
      </w:r>
      <w:r w:rsidRPr="005E1666">
        <w:rPr>
          <w:color w:val="201F1E"/>
          <w:bdr w:val="none" w:sz="0" w:space="0" w:color="auto" w:frame="1"/>
        </w:rPr>
        <w:t> High</w:t>
      </w:r>
    </w:p>
    <w:p w14:paraId="2F90A768"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5B73106E" w14:textId="17B1BA49"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Dear Staff:  I</w:t>
      </w:r>
      <w:r w:rsidR="00C35277">
        <w:rPr>
          <w:color w:val="201F1E"/>
        </w:rPr>
        <w:t xml:space="preserve"> hope that you</w:t>
      </w:r>
      <w:r w:rsidRPr="005E1666">
        <w:rPr>
          <w:color w:val="201F1E"/>
        </w:rPr>
        <w:t xml:space="preserve"> are all doing well during this extremely distressing time.  I know that you are doing your usual best in taking care of clients, helping providers do their work with training and support and keeping in touch </w:t>
      </w:r>
      <w:proofErr w:type="gramStart"/>
      <w:r w:rsidRPr="005E1666">
        <w:rPr>
          <w:color w:val="201F1E"/>
        </w:rPr>
        <w:t>with  and</w:t>
      </w:r>
      <w:proofErr w:type="gramEnd"/>
      <w:r w:rsidRPr="005E1666">
        <w:rPr>
          <w:color w:val="201F1E"/>
        </w:rPr>
        <w:t xml:space="preserve"> supporting each other.  We will leave this time with new expertise in telemedicine, Zoom and other virtual ways to communicate.  Thank you for being willing to try these and other new avenues as we negotiate some new information and technology almost every day.  I wanted to make sure you all know that following our</w:t>
      </w:r>
      <w:r w:rsidR="00C35277" w:rsidRPr="005E1666">
        <w:rPr>
          <w:color w:val="201F1E"/>
        </w:rPr>
        <w:t> governor’s</w:t>
      </w:r>
      <w:r w:rsidRPr="005E1666">
        <w:rPr>
          <w:color w:val="201F1E"/>
        </w:rPr>
        <w:t xml:space="preserve"> and the President’s guidelines, IHR’s physical offices will remain closed until Monday, May 4</w:t>
      </w:r>
      <w:r w:rsidRPr="005E1666">
        <w:rPr>
          <w:color w:val="201F1E"/>
          <w:vertAlign w:val="superscript"/>
        </w:rPr>
        <w:t>th</w:t>
      </w:r>
      <w:r w:rsidRPr="005E1666">
        <w:rPr>
          <w:color w:val="201F1E"/>
        </w:rPr>
        <w:t>.  We will re-evaluate that date as we get closer to that time.  In the meantime, I hope you and your loved ones stay safe and well.  Thanks for all you do to take care of others.  Please also take care of yourselves.</w:t>
      </w:r>
    </w:p>
    <w:p w14:paraId="684A2905"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00149596"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Norma</w:t>
      </w:r>
    </w:p>
    <w:p w14:paraId="30BB5D21"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1EF09954"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0F36E091"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4751E53B"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Norma Finkelstein, Ph.D.</w:t>
      </w:r>
    </w:p>
    <w:p w14:paraId="2BD3D802"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Executive Director</w:t>
      </w:r>
    </w:p>
    <w:p w14:paraId="79129AD1"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Institute for Health and Recovery</w:t>
      </w:r>
    </w:p>
    <w:p w14:paraId="59CA38D0"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349 Broadway, Cambridge, MA 02139</w:t>
      </w:r>
    </w:p>
    <w:p w14:paraId="3DF26B30"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P: 617-661-3991 / F: 617-661-7277</w:t>
      </w:r>
    </w:p>
    <w:p w14:paraId="1806F24C" w14:textId="77777777" w:rsidR="00B8639F" w:rsidRPr="005E1666" w:rsidRDefault="005C245C" w:rsidP="00B8639F">
      <w:pPr>
        <w:pStyle w:val="xmsonormal"/>
        <w:shd w:val="clear" w:color="auto" w:fill="FFFFFF"/>
        <w:spacing w:before="0" w:beforeAutospacing="0" w:after="0" w:afterAutospacing="0"/>
        <w:rPr>
          <w:color w:val="201F1E"/>
        </w:rPr>
      </w:pPr>
      <w:hyperlink r:id="rId63" w:tgtFrame="_blank" w:history="1">
        <w:r w:rsidR="00B8639F" w:rsidRPr="005E1666">
          <w:rPr>
            <w:rStyle w:val="Hyperlink"/>
            <w:color w:val="800080"/>
            <w:bdr w:val="none" w:sz="0" w:space="0" w:color="auto" w:frame="1"/>
          </w:rPr>
          <w:t>http://www.healthrecovery.org/</w:t>
        </w:r>
      </w:hyperlink>
    </w:p>
    <w:p w14:paraId="5D8A09A0"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0F74882E" w14:textId="13A02BED" w:rsidR="00B8639F" w:rsidRPr="005E1666" w:rsidRDefault="00B8639F">
      <w:pPr>
        <w:rPr>
          <w:rFonts w:ascii="Times New Roman" w:hAnsi="Times New Roman" w:cs="Times New Roman"/>
          <w:sz w:val="24"/>
          <w:szCs w:val="24"/>
        </w:rPr>
      </w:pPr>
      <w:r w:rsidRPr="005E1666">
        <w:rPr>
          <w:rFonts w:ascii="Times New Roman" w:hAnsi="Times New Roman" w:cs="Times New Roman"/>
          <w:sz w:val="24"/>
          <w:szCs w:val="24"/>
        </w:rPr>
        <w:br w:type="page"/>
      </w:r>
    </w:p>
    <w:p w14:paraId="504B412A" w14:textId="627EE047" w:rsidR="00B0613A" w:rsidRPr="00B0613A" w:rsidRDefault="00B0613A" w:rsidP="00B0613A">
      <w:pPr>
        <w:pStyle w:val="Heading3"/>
      </w:pPr>
      <w:bookmarkStart w:id="110" w:name="_Toc50029760"/>
      <w:r>
        <w:lastRenderedPageBreak/>
        <w:t>Email Notification 4</w:t>
      </w:r>
      <w:bookmarkEnd w:id="110"/>
    </w:p>
    <w:p w14:paraId="04C72F4C" w14:textId="77777777" w:rsidR="00B8639F" w:rsidRPr="005E1666" w:rsidRDefault="00B8639F" w:rsidP="00B8639F">
      <w:pPr>
        <w:pStyle w:val="xmsonormal"/>
        <w:shd w:val="clear" w:color="auto" w:fill="FFFFFF"/>
        <w:spacing w:before="0" w:beforeAutospacing="0" w:after="0" w:afterAutospacing="0"/>
        <w:textAlignment w:val="baseline"/>
        <w:rPr>
          <w:b/>
          <w:bCs/>
          <w:color w:val="201F1E"/>
          <w:bdr w:val="none" w:sz="0" w:space="0" w:color="auto" w:frame="1"/>
        </w:rPr>
      </w:pPr>
    </w:p>
    <w:p w14:paraId="0CBE9624" w14:textId="77777777" w:rsidR="00B8639F" w:rsidRPr="005E1666" w:rsidRDefault="00B8639F" w:rsidP="00B8639F">
      <w:pPr>
        <w:pStyle w:val="xmsonormal"/>
        <w:shd w:val="clear" w:color="auto" w:fill="FFFFFF"/>
        <w:spacing w:before="0" w:beforeAutospacing="0" w:after="0" w:afterAutospacing="0"/>
        <w:textAlignment w:val="baseline"/>
        <w:rPr>
          <w:color w:val="201F1E"/>
        </w:rPr>
      </w:pPr>
      <w:r w:rsidRPr="005E1666">
        <w:rPr>
          <w:b/>
          <w:bCs/>
          <w:color w:val="201F1E"/>
          <w:bdr w:val="none" w:sz="0" w:space="0" w:color="auto" w:frame="1"/>
        </w:rPr>
        <w:t>From:</w:t>
      </w:r>
      <w:r w:rsidRPr="005E1666">
        <w:rPr>
          <w:color w:val="201F1E"/>
          <w:bdr w:val="none" w:sz="0" w:space="0" w:color="auto" w:frame="1"/>
        </w:rPr>
        <w:t> Katharine Thomas</w:t>
      </w:r>
      <w:r w:rsidRPr="005E1666">
        <w:rPr>
          <w:color w:val="201F1E"/>
          <w:bdr w:val="none" w:sz="0" w:space="0" w:color="auto" w:frame="1"/>
        </w:rPr>
        <w:br/>
      </w:r>
      <w:r w:rsidRPr="005E1666">
        <w:rPr>
          <w:b/>
          <w:bCs/>
          <w:color w:val="201F1E"/>
          <w:bdr w:val="none" w:sz="0" w:space="0" w:color="auto" w:frame="1"/>
        </w:rPr>
        <w:t>Sent:</w:t>
      </w:r>
      <w:r w:rsidRPr="005E1666">
        <w:rPr>
          <w:color w:val="201F1E"/>
          <w:bdr w:val="none" w:sz="0" w:space="0" w:color="auto" w:frame="1"/>
        </w:rPr>
        <w:t> Monday, March 16, 2020 2:40 PM</w:t>
      </w:r>
      <w:r w:rsidRPr="005E1666">
        <w:rPr>
          <w:color w:val="201F1E"/>
          <w:bdr w:val="none" w:sz="0" w:space="0" w:color="auto" w:frame="1"/>
        </w:rPr>
        <w:br/>
      </w:r>
      <w:r w:rsidRPr="005E1666">
        <w:rPr>
          <w:b/>
          <w:bCs/>
          <w:color w:val="201F1E"/>
          <w:bdr w:val="none" w:sz="0" w:space="0" w:color="auto" w:frame="1"/>
        </w:rPr>
        <w:t>To:</w:t>
      </w:r>
      <w:r w:rsidRPr="005E1666">
        <w:rPr>
          <w:color w:val="201F1E"/>
          <w:bdr w:val="none" w:sz="0" w:space="0" w:color="auto" w:frame="1"/>
        </w:rPr>
        <w:t> IHR Staff</w:t>
      </w:r>
      <w:r w:rsidRPr="005E1666">
        <w:rPr>
          <w:color w:val="201F1E"/>
          <w:bdr w:val="none" w:sz="0" w:space="0" w:color="auto" w:frame="1"/>
        </w:rPr>
        <w:br/>
      </w:r>
      <w:r w:rsidRPr="005E1666">
        <w:rPr>
          <w:b/>
          <w:bCs/>
          <w:color w:val="201F1E"/>
          <w:bdr w:val="none" w:sz="0" w:space="0" w:color="auto" w:frame="1"/>
        </w:rPr>
        <w:t>Subject:</w:t>
      </w:r>
      <w:r w:rsidRPr="005E1666">
        <w:rPr>
          <w:color w:val="201F1E"/>
          <w:bdr w:val="none" w:sz="0" w:space="0" w:color="auto" w:frame="1"/>
        </w:rPr>
        <w:t> IMPORTANT: Offices Closing</w:t>
      </w:r>
      <w:r w:rsidRPr="005E1666">
        <w:rPr>
          <w:color w:val="201F1E"/>
          <w:bdr w:val="none" w:sz="0" w:space="0" w:color="auto" w:frame="1"/>
        </w:rPr>
        <w:br/>
      </w:r>
      <w:r w:rsidRPr="005E1666">
        <w:rPr>
          <w:b/>
          <w:bCs/>
          <w:color w:val="201F1E"/>
          <w:bdr w:val="none" w:sz="0" w:space="0" w:color="auto" w:frame="1"/>
        </w:rPr>
        <w:t>Importance:</w:t>
      </w:r>
      <w:r w:rsidRPr="005E1666">
        <w:rPr>
          <w:color w:val="201F1E"/>
          <w:bdr w:val="none" w:sz="0" w:space="0" w:color="auto" w:frame="1"/>
        </w:rPr>
        <w:t> High</w:t>
      </w:r>
    </w:p>
    <w:p w14:paraId="0692A984"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rPr>
        <w:t> </w:t>
      </w:r>
    </w:p>
    <w:p w14:paraId="437DD68A"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bdr w:val="none" w:sz="0" w:space="0" w:color="auto" w:frame="1"/>
        </w:rPr>
        <w:t>Dear IHR Staff,</w:t>
      </w:r>
    </w:p>
    <w:p w14:paraId="4D9C3EB4"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bdr w:val="none" w:sz="0" w:space="0" w:color="auto" w:frame="1"/>
        </w:rPr>
        <w:t> </w:t>
      </w:r>
    </w:p>
    <w:p w14:paraId="7E1E5FAC"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bdr w:val="none" w:sz="0" w:space="0" w:color="auto" w:frame="1"/>
        </w:rPr>
        <w:t>As of the </w:t>
      </w:r>
      <w:r w:rsidRPr="005E1666">
        <w:rPr>
          <w:b/>
          <w:bCs/>
          <w:color w:val="201F1E"/>
          <w:bdr w:val="none" w:sz="0" w:space="0" w:color="auto" w:frame="1"/>
        </w:rPr>
        <w:t>end of the day tomorrow</w:t>
      </w:r>
      <w:r w:rsidRPr="005E1666">
        <w:rPr>
          <w:color w:val="201F1E"/>
          <w:bdr w:val="none" w:sz="0" w:space="0" w:color="auto" w:frame="1"/>
        </w:rPr>
        <w:t>, </w:t>
      </w:r>
      <w:r w:rsidRPr="005E1666">
        <w:rPr>
          <w:b/>
          <w:bCs/>
          <w:color w:val="201F1E"/>
          <w:bdr w:val="none" w:sz="0" w:space="0" w:color="auto" w:frame="1"/>
        </w:rPr>
        <w:t>Tuesday</w:t>
      </w:r>
      <w:r w:rsidRPr="005E1666">
        <w:rPr>
          <w:color w:val="201F1E"/>
          <w:bdr w:val="none" w:sz="0" w:space="0" w:color="auto" w:frame="1"/>
        </w:rPr>
        <w:t>, </w:t>
      </w:r>
      <w:r w:rsidRPr="005E1666">
        <w:rPr>
          <w:color w:val="201F1E"/>
          <w:u w:val="single"/>
          <w:bdr w:val="none" w:sz="0" w:space="0" w:color="auto" w:frame="1"/>
        </w:rPr>
        <w:t>all</w:t>
      </w:r>
      <w:r w:rsidRPr="005E1666">
        <w:rPr>
          <w:color w:val="201F1E"/>
          <w:bdr w:val="none" w:sz="0" w:space="0" w:color="auto" w:frame="1"/>
        </w:rPr>
        <w:t> IHR offices will physically close until further notice but at least until </w:t>
      </w:r>
      <w:r w:rsidRPr="005E1666">
        <w:rPr>
          <w:b/>
          <w:bCs/>
          <w:color w:val="201F1E"/>
          <w:bdr w:val="none" w:sz="0" w:space="0" w:color="auto" w:frame="1"/>
        </w:rPr>
        <w:t>April 6, 2020</w:t>
      </w:r>
      <w:r w:rsidRPr="005E1666">
        <w:rPr>
          <w:color w:val="201F1E"/>
          <w:bdr w:val="none" w:sz="0" w:space="0" w:color="auto" w:frame="1"/>
        </w:rPr>
        <w:t>. ALL IHR staff are expected to be working remotely as communicated to you through your individual supervisors. This includes staff who see clients, who will all be delivering services via phone, FaceTime, and Zoom.</w:t>
      </w:r>
    </w:p>
    <w:p w14:paraId="6E4932FB"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bdr w:val="none" w:sz="0" w:space="0" w:color="auto" w:frame="1"/>
        </w:rPr>
        <w:t> </w:t>
      </w:r>
    </w:p>
    <w:p w14:paraId="0935BDCC"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bdr w:val="none" w:sz="0" w:space="0" w:color="auto" w:frame="1"/>
        </w:rPr>
        <w:t xml:space="preserve">Today and tomorrow is your chance to come to the offices if needed and pick up any supplies you may need while working at home. Your supervisor will communicate directly with you, but as noted, staff should use Sign-Out Board to record their phone or email and note that they are working remotely. Other expectations will include checking your </w:t>
      </w:r>
      <w:proofErr w:type="gramStart"/>
      <w:r w:rsidRPr="005E1666">
        <w:rPr>
          <w:color w:val="201F1E"/>
          <w:bdr w:val="none" w:sz="0" w:space="0" w:color="auto" w:frame="1"/>
        </w:rPr>
        <w:t>voicemail ,</w:t>
      </w:r>
      <w:proofErr w:type="gramEnd"/>
      <w:r w:rsidRPr="005E1666">
        <w:rPr>
          <w:color w:val="201F1E"/>
          <w:bdr w:val="none" w:sz="0" w:space="0" w:color="auto" w:frame="1"/>
        </w:rPr>
        <w:t xml:space="preserve"> and returning calls. Both the Boston and Cambridge offices will have recorded messages indicating that though we have physically closed offices for the safety of all, staff continue to work. In Cambridge, we will put an arrangement in place for Angela to continue to answer forwarded phones and check messages.</w:t>
      </w:r>
    </w:p>
    <w:p w14:paraId="6DBF0343"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bdr w:val="none" w:sz="0" w:space="0" w:color="auto" w:frame="1"/>
        </w:rPr>
        <w:t> </w:t>
      </w:r>
    </w:p>
    <w:p w14:paraId="53ED1E78"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bdr w:val="none" w:sz="0" w:space="0" w:color="auto" w:frame="1"/>
        </w:rPr>
        <w:t>It is of critical importance that staff constantly check their email and phones for important updates as they occur. We are responding to an unprecedented situation that is changing quickly. Please feel free to be in touch with me or Norma as well as your supervisor with any questions. Please stay healthy and thank you for your flexibility and responsiveness!</w:t>
      </w:r>
    </w:p>
    <w:p w14:paraId="4AB6C89F"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bdr w:val="none" w:sz="0" w:space="0" w:color="auto" w:frame="1"/>
        </w:rPr>
        <w:t> </w:t>
      </w:r>
    </w:p>
    <w:p w14:paraId="613B4C3C"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bdr w:val="none" w:sz="0" w:space="0" w:color="auto" w:frame="1"/>
        </w:rPr>
        <w:t> </w:t>
      </w:r>
    </w:p>
    <w:p w14:paraId="3AE876C9"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800080"/>
          <w:bdr w:val="none" w:sz="0" w:space="0" w:color="auto" w:frame="1"/>
        </w:rPr>
        <w:t>Katharine Thomas</w:t>
      </w:r>
    </w:p>
    <w:p w14:paraId="0321C076"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0000FF"/>
          <w:bdr w:val="none" w:sz="0" w:space="0" w:color="auto" w:frame="1"/>
        </w:rPr>
        <w:t>Assistant Director</w:t>
      </w:r>
    </w:p>
    <w:p w14:paraId="40E10E43"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201F1E"/>
          <w:bdr w:val="none" w:sz="0" w:space="0" w:color="auto" w:frame="1"/>
        </w:rPr>
        <w:t> </w:t>
      </w:r>
    </w:p>
    <w:p w14:paraId="14ECFE4E"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800080"/>
          <w:bdr w:val="none" w:sz="0" w:space="0" w:color="auto" w:frame="1"/>
        </w:rPr>
        <w:t>Institute for Health and Recovery (IHR)</w:t>
      </w:r>
    </w:p>
    <w:p w14:paraId="62E4B845"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0000FF"/>
          <w:bdr w:val="none" w:sz="0" w:space="0" w:color="auto" w:frame="1"/>
        </w:rPr>
        <w:t>349 Broadway</w:t>
      </w:r>
    </w:p>
    <w:p w14:paraId="7B7E2945"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0000FF"/>
          <w:bdr w:val="none" w:sz="0" w:space="0" w:color="auto" w:frame="1"/>
        </w:rPr>
        <w:t>Cambridge, MA 02139</w:t>
      </w:r>
    </w:p>
    <w:p w14:paraId="32024616"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0000FF"/>
          <w:bdr w:val="none" w:sz="0" w:space="0" w:color="auto" w:frame="1"/>
        </w:rPr>
        <w:t>PH 617.661.3991, FAX 617.661.7277</w:t>
      </w:r>
    </w:p>
    <w:p w14:paraId="1C4783F3" w14:textId="77777777" w:rsidR="00B8639F" w:rsidRPr="005E1666" w:rsidRDefault="00B8639F" w:rsidP="00B8639F">
      <w:pPr>
        <w:pStyle w:val="xmsonormal"/>
        <w:shd w:val="clear" w:color="auto" w:fill="FFFFFF"/>
        <w:spacing w:before="0" w:beforeAutospacing="0" w:after="0" w:afterAutospacing="0"/>
        <w:rPr>
          <w:color w:val="201F1E"/>
        </w:rPr>
      </w:pPr>
      <w:r w:rsidRPr="005E1666">
        <w:rPr>
          <w:color w:val="0000FF"/>
          <w:bdr w:val="none" w:sz="0" w:space="0" w:color="auto" w:frame="1"/>
        </w:rPr>
        <w:t>E: </w:t>
      </w:r>
      <w:hyperlink r:id="rId64" w:tgtFrame="_blank" w:history="1">
        <w:r w:rsidRPr="005E1666">
          <w:rPr>
            <w:rStyle w:val="Hyperlink"/>
            <w:color w:val="800080"/>
            <w:bdr w:val="none" w:sz="0" w:space="0" w:color="auto" w:frame="1"/>
          </w:rPr>
          <w:t>katharinethomas@healthrecovery.org</w:t>
        </w:r>
      </w:hyperlink>
    </w:p>
    <w:p w14:paraId="02C1CCB0" w14:textId="77777777" w:rsidR="00B8639F" w:rsidRPr="005E1666" w:rsidRDefault="00B8639F" w:rsidP="003C6F32">
      <w:pPr>
        <w:rPr>
          <w:rFonts w:ascii="Times New Roman" w:hAnsi="Times New Roman" w:cs="Times New Roman"/>
          <w:sz w:val="24"/>
          <w:szCs w:val="24"/>
        </w:rPr>
      </w:pPr>
    </w:p>
    <w:sectPr w:rsidR="00B8639F" w:rsidRPr="005E1666" w:rsidSect="00126E1B">
      <w:footerReference w:type="default" r:id="rId65"/>
      <w:pgSz w:w="12240" w:h="15840"/>
      <w:pgMar w:top="720" w:right="720" w:bottom="720" w:left="72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86054E" w14:textId="77777777" w:rsidR="005C245C" w:rsidRDefault="005C245C" w:rsidP="00614C92">
      <w:pPr>
        <w:spacing w:line="240" w:lineRule="auto"/>
      </w:pPr>
      <w:r>
        <w:separator/>
      </w:r>
    </w:p>
  </w:endnote>
  <w:endnote w:type="continuationSeparator" w:id="0">
    <w:p w14:paraId="5784691B" w14:textId="77777777" w:rsidR="005C245C" w:rsidRDefault="005C245C" w:rsidP="00614C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urce Sans Pro Semibold">
    <w:altName w:val="Corbel"/>
    <w:charset w:val="00"/>
    <w:family w:val="swiss"/>
    <w:pitch w:val="variable"/>
    <w:sig w:usb0="00000001" w:usb1="00000001" w:usb2="00000000" w:usb3="00000000" w:csb0="00000193" w:csb1="00000000"/>
  </w:font>
  <w:font w:name="Ideal Sans Book">
    <w:panose1 w:val="00000000000000000000"/>
    <w:charset w:val="00"/>
    <w:family w:val="modern"/>
    <w:notTrueType/>
    <w:pitch w:val="variable"/>
    <w:sig w:usb0="A10000FF" w:usb1="50000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40297084"/>
      <w:docPartObj>
        <w:docPartGallery w:val="Page Numbers (Bottom of Page)"/>
        <w:docPartUnique/>
      </w:docPartObj>
    </w:sdtPr>
    <w:sdtEndPr>
      <w:rPr>
        <w:noProof/>
      </w:rPr>
    </w:sdtEndPr>
    <w:sdtContent>
      <w:p w14:paraId="3A2CEB11" w14:textId="6267F4D3" w:rsidR="00DF7A4C" w:rsidRDefault="00DF7A4C">
        <w:pPr>
          <w:pStyle w:val="Footer"/>
          <w:jc w:val="right"/>
        </w:pPr>
        <w:r>
          <w:fldChar w:fldCharType="begin"/>
        </w:r>
        <w:r>
          <w:instrText xml:space="preserve"> PAGE   \* MERGEFORMAT </w:instrText>
        </w:r>
        <w:r>
          <w:fldChar w:fldCharType="separate"/>
        </w:r>
        <w:r w:rsidR="004E0781">
          <w:rPr>
            <w:noProof/>
          </w:rPr>
          <w:t>5</w:t>
        </w:r>
        <w:r>
          <w:rPr>
            <w:noProof/>
          </w:rPr>
          <w:fldChar w:fldCharType="end"/>
        </w:r>
      </w:p>
    </w:sdtContent>
  </w:sdt>
  <w:p w14:paraId="7578AB49" w14:textId="77777777" w:rsidR="00DF7A4C" w:rsidRDefault="00DF7A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D23023" w14:textId="77777777" w:rsidR="005C245C" w:rsidRDefault="005C245C" w:rsidP="00614C92">
      <w:pPr>
        <w:spacing w:line="240" w:lineRule="auto"/>
      </w:pPr>
      <w:r>
        <w:separator/>
      </w:r>
    </w:p>
  </w:footnote>
  <w:footnote w:type="continuationSeparator" w:id="0">
    <w:p w14:paraId="1704E08F" w14:textId="77777777" w:rsidR="005C245C" w:rsidRDefault="005C245C" w:rsidP="00614C9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974576"/>
    <w:multiLevelType w:val="hybridMultilevel"/>
    <w:tmpl w:val="287EB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DD56E9"/>
    <w:multiLevelType w:val="hybridMultilevel"/>
    <w:tmpl w:val="E1D4016A"/>
    <w:lvl w:ilvl="0" w:tplc="0409000F">
      <w:start w:val="1"/>
      <w:numFmt w:val="decimal"/>
      <w:lvlText w:val="%1."/>
      <w:lvlJc w:val="left"/>
      <w:pPr>
        <w:ind w:left="99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12F6F67"/>
    <w:multiLevelType w:val="hybridMultilevel"/>
    <w:tmpl w:val="0366AA2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4D274AC"/>
    <w:multiLevelType w:val="hybridMultilevel"/>
    <w:tmpl w:val="AD3A2218"/>
    <w:lvl w:ilvl="0" w:tplc="0B76025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5227F6B"/>
    <w:multiLevelType w:val="hybridMultilevel"/>
    <w:tmpl w:val="08FC15F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F518E6"/>
    <w:multiLevelType w:val="hybridMultilevel"/>
    <w:tmpl w:val="1FCADCFC"/>
    <w:lvl w:ilvl="0" w:tplc="B2FCFF2E">
      <w:numFmt w:val="bullet"/>
      <w:lvlText w:val="•"/>
      <w:lvlJc w:val="left"/>
      <w:pPr>
        <w:ind w:left="420" w:hanging="360"/>
      </w:pPr>
      <w:rPr>
        <w:rFonts w:ascii="Times New Roman" w:eastAsiaTheme="minorHAnsi"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6" w15:restartNumberingAfterBreak="0">
    <w:nsid w:val="1A4A4D66"/>
    <w:multiLevelType w:val="hybridMultilevel"/>
    <w:tmpl w:val="DFF2C9A6"/>
    <w:lvl w:ilvl="0" w:tplc="87EE3FD8">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2B6769"/>
    <w:multiLevelType w:val="hybridMultilevel"/>
    <w:tmpl w:val="5D40C1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B57DD0"/>
    <w:multiLevelType w:val="hybridMultilevel"/>
    <w:tmpl w:val="88186C14"/>
    <w:lvl w:ilvl="0" w:tplc="3F6EAFF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F441D8A"/>
    <w:multiLevelType w:val="hybridMultilevel"/>
    <w:tmpl w:val="01DCB0CC"/>
    <w:lvl w:ilvl="0" w:tplc="F3D27888">
      <w:start w:val="1"/>
      <w:numFmt w:val="bullet"/>
      <w:lvlText w:val=""/>
      <w:lvlJc w:val="left"/>
      <w:pPr>
        <w:tabs>
          <w:tab w:val="num" w:pos="720"/>
        </w:tabs>
        <w:ind w:left="720" w:hanging="360"/>
      </w:pPr>
      <w:rPr>
        <w:rFonts w:ascii="Wingdings" w:hAnsi="Wingdings" w:hint="default"/>
      </w:rPr>
    </w:lvl>
    <w:lvl w:ilvl="1" w:tplc="84E8589A" w:tentative="1">
      <w:start w:val="1"/>
      <w:numFmt w:val="bullet"/>
      <w:lvlText w:val=""/>
      <w:lvlJc w:val="left"/>
      <w:pPr>
        <w:tabs>
          <w:tab w:val="num" w:pos="1440"/>
        </w:tabs>
        <w:ind w:left="1440" w:hanging="360"/>
      </w:pPr>
      <w:rPr>
        <w:rFonts w:ascii="Wingdings" w:hAnsi="Wingdings" w:hint="default"/>
      </w:rPr>
    </w:lvl>
    <w:lvl w:ilvl="2" w:tplc="97DA29A2" w:tentative="1">
      <w:start w:val="1"/>
      <w:numFmt w:val="bullet"/>
      <w:lvlText w:val=""/>
      <w:lvlJc w:val="left"/>
      <w:pPr>
        <w:tabs>
          <w:tab w:val="num" w:pos="2160"/>
        </w:tabs>
        <w:ind w:left="2160" w:hanging="360"/>
      </w:pPr>
      <w:rPr>
        <w:rFonts w:ascii="Wingdings" w:hAnsi="Wingdings" w:hint="default"/>
      </w:rPr>
    </w:lvl>
    <w:lvl w:ilvl="3" w:tplc="B23EA774" w:tentative="1">
      <w:start w:val="1"/>
      <w:numFmt w:val="bullet"/>
      <w:lvlText w:val=""/>
      <w:lvlJc w:val="left"/>
      <w:pPr>
        <w:tabs>
          <w:tab w:val="num" w:pos="2880"/>
        </w:tabs>
        <w:ind w:left="2880" w:hanging="360"/>
      </w:pPr>
      <w:rPr>
        <w:rFonts w:ascii="Wingdings" w:hAnsi="Wingdings" w:hint="default"/>
      </w:rPr>
    </w:lvl>
    <w:lvl w:ilvl="4" w:tplc="9006AA38" w:tentative="1">
      <w:start w:val="1"/>
      <w:numFmt w:val="bullet"/>
      <w:lvlText w:val=""/>
      <w:lvlJc w:val="left"/>
      <w:pPr>
        <w:tabs>
          <w:tab w:val="num" w:pos="3600"/>
        </w:tabs>
        <w:ind w:left="3600" w:hanging="360"/>
      </w:pPr>
      <w:rPr>
        <w:rFonts w:ascii="Wingdings" w:hAnsi="Wingdings" w:hint="default"/>
      </w:rPr>
    </w:lvl>
    <w:lvl w:ilvl="5" w:tplc="B3B4B002" w:tentative="1">
      <w:start w:val="1"/>
      <w:numFmt w:val="bullet"/>
      <w:lvlText w:val=""/>
      <w:lvlJc w:val="left"/>
      <w:pPr>
        <w:tabs>
          <w:tab w:val="num" w:pos="4320"/>
        </w:tabs>
        <w:ind w:left="4320" w:hanging="360"/>
      </w:pPr>
      <w:rPr>
        <w:rFonts w:ascii="Wingdings" w:hAnsi="Wingdings" w:hint="default"/>
      </w:rPr>
    </w:lvl>
    <w:lvl w:ilvl="6" w:tplc="BE960F02" w:tentative="1">
      <w:start w:val="1"/>
      <w:numFmt w:val="bullet"/>
      <w:lvlText w:val=""/>
      <w:lvlJc w:val="left"/>
      <w:pPr>
        <w:tabs>
          <w:tab w:val="num" w:pos="5040"/>
        </w:tabs>
        <w:ind w:left="5040" w:hanging="360"/>
      </w:pPr>
      <w:rPr>
        <w:rFonts w:ascii="Wingdings" w:hAnsi="Wingdings" w:hint="default"/>
      </w:rPr>
    </w:lvl>
    <w:lvl w:ilvl="7" w:tplc="0122C9B6" w:tentative="1">
      <w:start w:val="1"/>
      <w:numFmt w:val="bullet"/>
      <w:lvlText w:val=""/>
      <w:lvlJc w:val="left"/>
      <w:pPr>
        <w:tabs>
          <w:tab w:val="num" w:pos="5760"/>
        </w:tabs>
        <w:ind w:left="5760" w:hanging="360"/>
      </w:pPr>
      <w:rPr>
        <w:rFonts w:ascii="Wingdings" w:hAnsi="Wingdings" w:hint="default"/>
      </w:rPr>
    </w:lvl>
    <w:lvl w:ilvl="8" w:tplc="01186B98"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21A6DBE"/>
    <w:multiLevelType w:val="hybridMultilevel"/>
    <w:tmpl w:val="CA5A69F0"/>
    <w:lvl w:ilvl="0" w:tplc="0C1CEA6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D021FE"/>
    <w:multiLevelType w:val="hybridMultilevel"/>
    <w:tmpl w:val="4A2CED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4255920"/>
    <w:multiLevelType w:val="hybridMultilevel"/>
    <w:tmpl w:val="C4EC0388"/>
    <w:lvl w:ilvl="0" w:tplc="1E10C8B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A036F87"/>
    <w:multiLevelType w:val="hybridMultilevel"/>
    <w:tmpl w:val="97DC6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6F6B76"/>
    <w:multiLevelType w:val="hybridMultilevel"/>
    <w:tmpl w:val="CE0ACD76"/>
    <w:lvl w:ilvl="0" w:tplc="864EEB0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C66691"/>
    <w:multiLevelType w:val="hybridMultilevel"/>
    <w:tmpl w:val="41165396"/>
    <w:lvl w:ilvl="0" w:tplc="2D324430">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35743A"/>
    <w:multiLevelType w:val="hybridMultilevel"/>
    <w:tmpl w:val="4A2CED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EEF5470"/>
    <w:multiLevelType w:val="hybridMultilevel"/>
    <w:tmpl w:val="2EEED47A"/>
    <w:lvl w:ilvl="0" w:tplc="FFC6FA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FA20A92"/>
    <w:multiLevelType w:val="hybridMultilevel"/>
    <w:tmpl w:val="CA5A69F0"/>
    <w:lvl w:ilvl="0" w:tplc="0C1CEA6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2495A14"/>
    <w:multiLevelType w:val="hybridMultilevel"/>
    <w:tmpl w:val="FED833A8"/>
    <w:lvl w:ilvl="0" w:tplc="4F8AEBB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6720F5"/>
    <w:multiLevelType w:val="hybridMultilevel"/>
    <w:tmpl w:val="F3DCF0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4969DA"/>
    <w:multiLevelType w:val="hybridMultilevel"/>
    <w:tmpl w:val="41E8E4E8"/>
    <w:lvl w:ilvl="0" w:tplc="2D324430">
      <w:start w:val="1"/>
      <w:numFmt w:val="bullet"/>
      <w:lvlText w:val=""/>
      <w:lvlJc w:val="left"/>
      <w:pPr>
        <w:ind w:left="720" w:hanging="360"/>
      </w:pPr>
      <w:rPr>
        <w:rFonts w:ascii="Symbol" w:hAnsi="Symbol" w:hint="default"/>
      </w:rPr>
    </w:lvl>
    <w:lvl w:ilvl="1" w:tplc="2D324430">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5F9473F"/>
    <w:multiLevelType w:val="hybridMultilevel"/>
    <w:tmpl w:val="F344F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740D1D"/>
    <w:multiLevelType w:val="hybridMultilevel"/>
    <w:tmpl w:val="9730A3FA"/>
    <w:lvl w:ilvl="0" w:tplc="94DAD6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9593875"/>
    <w:multiLevelType w:val="hybridMultilevel"/>
    <w:tmpl w:val="4928036C"/>
    <w:lvl w:ilvl="0" w:tplc="BB08A0F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B020E8D"/>
    <w:multiLevelType w:val="hybridMultilevel"/>
    <w:tmpl w:val="D938D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060002"/>
    <w:multiLevelType w:val="hybridMultilevel"/>
    <w:tmpl w:val="3E2C73EA"/>
    <w:lvl w:ilvl="0" w:tplc="21320730">
      <w:start w:val="11"/>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7" w15:restartNumberingAfterBreak="0">
    <w:nsid w:val="40000100"/>
    <w:multiLevelType w:val="hybridMultilevel"/>
    <w:tmpl w:val="E6F27B8C"/>
    <w:lvl w:ilvl="0" w:tplc="1AA45C2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5D7265"/>
    <w:multiLevelType w:val="hybridMultilevel"/>
    <w:tmpl w:val="A44A3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52147D6"/>
    <w:multiLevelType w:val="multilevel"/>
    <w:tmpl w:val="A362821A"/>
    <w:styleLink w:val="ListBullets"/>
    <w:lvl w:ilvl="0">
      <w:start w:val="1"/>
      <w:numFmt w:val="bullet"/>
      <w:pStyle w:val="ListBullet"/>
      <w:lvlText w:val="■"/>
      <w:lvlJc w:val="left"/>
      <w:pPr>
        <w:ind w:left="360" w:hanging="360"/>
      </w:pPr>
      <w:rPr>
        <w:rFonts w:ascii="Arial" w:hAnsi="Arial" w:hint="default"/>
        <w:color w:val="000000" w:themeColor="text1"/>
      </w:rPr>
    </w:lvl>
    <w:lvl w:ilvl="1">
      <w:start w:val="1"/>
      <w:numFmt w:val="bullet"/>
      <w:pStyle w:val="ListBullet2"/>
      <w:lvlText w:val="□"/>
      <w:lvlJc w:val="left"/>
      <w:pPr>
        <w:ind w:left="720" w:hanging="360"/>
      </w:pPr>
      <w:rPr>
        <w:rFonts w:ascii="Arial" w:hAnsi="Arial" w:hint="default"/>
        <w:color w:val="000000" w:themeColor="text1"/>
      </w:rPr>
    </w:lvl>
    <w:lvl w:ilvl="2">
      <w:start w:val="1"/>
      <w:numFmt w:val="bullet"/>
      <w:pStyle w:val="ListBullet3"/>
      <w:lvlText w:val="▪"/>
      <w:lvlJc w:val="left"/>
      <w:pPr>
        <w:ind w:left="1080" w:hanging="360"/>
      </w:pPr>
      <w:rPr>
        <w:rFonts w:ascii="Arial" w:hAnsi="Arial" w:hint="default"/>
        <w:color w:val="000000" w:themeColor="text1"/>
      </w:rPr>
    </w:lvl>
    <w:lvl w:ilvl="3">
      <w:start w:val="1"/>
      <w:numFmt w:val="bullet"/>
      <w:pStyle w:val="ListBullet4"/>
      <w:lvlText w:val="▫"/>
      <w:lvlJc w:val="left"/>
      <w:pPr>
        <w:ind w:left="1440" w:hanging="360"/>
      </w:pPr>
      <w:rPr>
        <w:rFonts w:ascii="Arial" w:hAnsi="Arial" w:hint="default"/>
        <w:color w:val="000000" w:themeColor="text1"/>
      </w:rPr>
    </w:lvl>
    <w:lvl w:ilvl="4">
      <w:start w:val="1"/>
      <w:numFmt w:val="bullet"/>
      <w:pStyle w:val="ListBullet5"/>
      <w:lvlText w:val="▬"/>
      <w:lvlJc w:val="left"/>
      <w:pPr>
        <w:ind w:left="1800" w:hanging="360"/>
      </w:pPr>
      <w:rPr>
        <w:rFonts w:ascii="Arial" w:hAnsi="Arial" w:hint="default"/>
        <w:color w:val="000000" w:themeColor="text1"/>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4AA57334"/>
    <w:multiLevelType w:val="hybridMultilevel"/>
    <w:tmpl w:val="E7868A02"/>
    <w:lvl w:ilvl="0" w:tplc="2E9807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4D54676C"/>
    <w:multiLevelType w:val="hybridMultilevel"/>
    <w:tmpl w:val="A88CB47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4E5F04"/>
    <w:multiLevelType w:val="hybridMultilevel"/>
    <w:tmpl w:val="5134B9D6"/>
    <w:lvl w:ilvl="0" w:tplc="3004779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F2F7564"/>
    <w:multiLevelType w:val="hybridMultilevel"/>
    <w:tmpl w:val="5E1CE0AE"/>
    <w:lvl w:ilvl="0" w:tplc="02D04F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53D49E1"/>
    <w:multiLevelType w:val="hybridMultilevel"/>
    <w:tmpl w:val="227072A4"/>
    <w:lvl w:ilvl="0" w:tplc="B2FCFF2E">
      <w:numFmt w:val="bullet"/>
      <w:lvlText w:val="•"/>
      <w:lvlJc w:val="left"/>
      <w:pPr>
        <w:ind w:left="7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9735DFB"/>
    <w:multiLevelType w:val="hybridMultilevel"/>
    <w:tmpl w:val="C4F6C252"/>
    <w:lvl w:ilvl="0" w:tplc="14FA064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9B37903"/>
    <w:multiLevelType w:val="hybridMultilevel"/>
    <w:tmpl w:val="805246DC"/>
    <w:lvl w:ilvl="0" w:tplc="2FD67C7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19D0D42"/>
    <w:multiLevelType w:val="hybridMultilevel"/>
    <w:tmpl w:val="AD088354"/>
    <w:lvl w:ilvl="0" w:tplc="2D324430">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3A450EB"/>
    <w:multiLevelType w:val="hybridMultilevel"/>
    <w:tmpl w:val="D676114C"/>
    <w:lvl w:ilvl="0" w:tplc="D384F712">
      <w:start w:val="1"/>
      <w:numFmt w:val="decimal"/>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59D1077"/>
    <w:multiLevelType w:val="hybridMultilevel"/>
    <w:tmpl w:val="A54CD9D0"/>
    <w:lvl w:ilvl="0" w:tplc="6D7215E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949663F"/>
    <w:multiLevelType w:val="hybridMultilevel"/>
    <w:tmpl w:val="A99A1E44"/>
    <w:lvl w:ilvl="0" w:tplc="392E16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98A2B9C"/>
    <w:multiLevelType w:val="hybridMultilevel"/>
    <w:tmpl w:val="662060F6"/>
    <w:lvl w:ilvl="0" w:tplc="2D32443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237B3A"/>
    <w:multiLevelType w:val="hybridMultilevel"/>
    <w:tmpl w:val="5596D790"/>
    <w:lvl w:ilvl="0" w:tplc="FFC6FA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4D43FB6"/>
    <w:multiLevelType w:val="hybridMultilevel"/>
    <w:tmpl w:val="C620565E"/>
    <w:lvl w:ilvl="0" w:tplc="9E8A7E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8D677C5"/>
    <w:multiLevelType w:val="hybridMultilevel"/>
    <w:tmpl w:val="858CC720"/>
    <w:lvl w:ilvl="0" w:tplc="BD587EA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8FB1A83"/>
    <w:multiLevelType w:val="hybridMultilevel"/>
    <w:tmpl w:val="A190BC7C"/>
    <w:lvl w:ilvl="0" w:tplc="2D32443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
  </w:num>
  <w:num w:numId="3">
    <w:abstractNumId w:val="26"/>
  </w:num>
  <w:num w:numId="4">
    <w:abstractNumId w:val="41"/>
  </w:num>
  <w:num w:numId="5">
    <w:abstractNumId w:val="15"/>
  </w:num>
  <w:num w:numId="6">
    <w:abstractNumId w:val="45"/>
  </w:num>
  <w:num w:numId="7">
    <w:abstractNumId w:val="37"/>
  </w:num>
  <w:num w:numId="8">
    <w:abstractNumId w:val="38"/>
  </w:num>
  <w:num w:numId="9">
    <w:abstractNumId w:val="21"/>
  </w:num>
  <w:num w:numId="10">
    <w:abstractNumId w:val="31"/>
  </w:num>
  <w:num w:numId="11">
    <w:abstractNumId w:val="0"/>
  </w:num>
  <w:num w:numId="12">
    <w:abstractNumId w:val="27"/>
  </w:num>
  <w:num w:numId="13">
    <w:abstractNumId w:val="25"/>
  </w:num>
  <w:num w:numId="14">
    <w:abstractNumId w:val="13"/>
  </w:num>
  <w:num w:numId="15">
    <w:abstractNumId w:val="29"/>
  </w:num>
  <w:num w:numId="16">
    <w:abstractNumId w:val="9"/>
  </w:num>
  <w:num w:numId="17">
    <w:abstractNumId w:val="2"/>
  </w:num>
  <w:num w:numId="18">
    <w:abstractNumId w:val="16"/>
  </w:num>
  <w:num w:numId="19">
    <w:abstractNumId w:val="19"/>
  </w:num>
  <w:num w:numId="20">
    <w:abstractNumId w:val="36"/>
  </w:num>
  <w:num w:numId="21">
    <w:abstractNumId w:val="3"/>
  </w:num>
  <w:num w:numId="22">
    <w:abstractNumId w:val="39"/>
  </w:num>
  <w:num w:numId="23">
    <w:abstractNumId w:val="30"/>
  </w:num>
  <w:num w:numId="24">
    <w:abstractNumId w:val="33"/>
  </w:num>
  <w:num w:numId="25">
    <w:abstractNumId w:val="43"/>
  </w:num>
  <w:num w:numId="26">
    <w:abstractNumId w:val="35"/>
  </w:num>
  <w:num w:numId="27">
    <w:abstractNumId w:val="14"/>
  </w:num>
  <w:num w:numId="28">
    <w:abstractNumId w:val="24"/>
  </w:num>
  <w:num w:numId="29">
    <w:abstractNumId w:val="10"/>
  </w:num>
  <w:num w:numId="30">
    <w:abstractNumId w:val="44"/>
  </w:num>
  <w:num w:numId="31">
    <w:abstractNumId w:val="32"/>
  </w:num>
  <w:num w:numId="32">
    <w:abstractNumId w:val="12"/>
  </w:num>
  <w:num w:numId="33">
    <w:abstractNumId w:val="40"/>
  </w:num>
  <w:num w:numId="34">
    <w:abstractNumId w:val="23"/>
  </w:num>
  <w:num w:numId="35">
    <w:abstractNumId w:val="8"/>
  </w:num>
  <w:num w:numId="36">
    <w:abstractNumId w:val="17"/>
  </w:num>
  <w:num w:numId="37">
    <w:abstractNumId w:val="42"/>
  </w:num>
  <w:num w:numId="38">
    <w:abstractNumId w:val="7"/>
  </w:num>
  <w:num w:numId="39">
    <w:abstractNumId w:val="11"/>
  </w:num>
  <w:num w:numId="40">
    <w:abstractNumId w:val="4"/>
  </w:num>
  <w:num w:numId="41">
    <w:abstractNumId w:val="18"/>
  </w:num>
  <w:num w:numId="42">
    <w:abstractNumId w:val="6"/>
  </w:num>
  <w:num w:numId="43">
    <w:abstractNumId w:val="28"/>
  </w:num>
  <w:num w:numId="44">
    <w:abstractNumId w:val="22"/>
  </w:num>
  <w:num w:numId="45">
    <w:abstractNumId w:val="5"/>
  </w:num>
  <w:num w:numId="4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F58"/>
    <w:rsid w:val="00004D4D"/>
    <w:rsid w:val="000050D0"/>
    <w:rsid w:val="000059A1"/>
    <w:rsid w:val="00006D66"/>
    <w:rsid w:val="00011FED"/>
    <w:rsid w:val="00020375"/>
    <w:rsid w:val="0002301B"/>
    <w:rsid w:val="00032761"/>
    <w:rsid w:val="000334AC"/>
    <w:rsid w:val="00034654"/>
    <w:rsid w:val="00050A7F"/>
    <w:rsid w:val="0005429E"/>
    <w:rsid w:val="000563C9"/>
    <w:rsid w:val="0006060E"/>
    <w:rsid w:val="00070AC6"/>
    <w:rsid w:val="00071BAE"/>
    <w:rsid w:val="00075FAC"/>
    <w:rsid w:val="000764D5"/>
    <w:rsid w:val="000769DC"/>
    <w:rsid w:val="00082C95"/>
    <w:rsid w:val="000852D2"/>
    <w:rsid w:val="000869C6"/>
    <w:rsid w:val="0009130C"/>
    <w:rsid w:val="00091F6B"/>
    <w:rsid w:val="0009333E"/>
    <w:rsid w:val="000933D6"/>
    <w:rsid w:val="00093DFC"/>
    <w:rsid w:val="00095BBC"/>
    <w:rsid w:val="00096A69"/>
    <w:rsid w:val="000A0F5A"/>
    <w:rsid w:val="000A5F88"/>
    <w:rsid w:val="000B0D04"/>
    <w:rsid w:val="000B12B7"/>
    <w:rsid w:val="000B7B34"/>
    <w:rsid w:val="000C025F"/>
    <w:rsid w:val="000C0329"/>
    <w:rsid w:val="000C2530"/>
    <w:rsid w:val="000C4ABA"/>
    <w:rsid w:val="000D0F88"/>
    <w:rsid w:val="000D171E"/>
    <w:rsid w:val="000D1D01"/>
    <w:rsid w:val="000D5B6B"/>
    <w:rsid w:val="000D7202"/>
    <w:rsid w:val="000E02D7"/>
    <w:rsid w:val="000E1525"/>
    <w:rsid w:val="000E2A6F"/>
    <w:rsid w:val="000F3724"/>
    <w:rsid w:val="000F40E1"/>
    <w:rsid w:val="000F52C9"/>
    <w:rsid w:val="001033D1"/>
    <w:rsid w:val="001036F3"/>
    <w:rsid w:val="00104EAA"/>
    <w:rsid w:val="001059FB"/>
    <w:rsid w:val="00110C87"/>
    <w:rsid w:val="00112F1A"/>
    <w:rsid w:val="00113756"/>
    <w:rsid w:val="00117918"/>
    <w:rsid w:val="00121625"/>
    <w:rsid w:val="001228CD"/>
    <w:rsid w:val="001248E4"/>
    <w:rsid w:val="00126E1B"/>
    <w:rsid w:val="00130CA0"/>
    <w:rsid w:val="0013333B"/>
    <w:rsid w:val="001367D2"/>
    <w:rsid w:val="001371AC"/>
    <w:rsid w:val="001474C5"/>
    <w:rsid w:val="00151626"/>
    <w:rsid w:val="001521FA"/>
    <w:rsid w:val="00152CC3"/>
    <w:rsid w:val="00153FD8"/>
    <w:rsid w:val="00156DA8"/>
    <w:rsid w:val="00157608"/>
    <w:rsid w:val="00161931"/>
    <w:rsid w:val="00172A82"/>
    <w:rsid w:val="001761A1"/>
    <w:rsid w:val="001806CD"/>
    <w:rsid w:val="00180FBF"/>
    <w:rsid w:val="00182A64"/>
    <w:rsid w:val="0019253D"/>
    <w:rsid w:val="001958D4"/>
    <w:rsid w:val="001A66F6"/>
    <w:rsid w:val="001B1000"/>
    <w:rsid w:val="001B25B9"/>
    <w:rsid w:val="001B2922"/>
    <w:rsid w:val="001B3C95"/>
    <w:rsid w:val="001B4D52"/>
    <w:rsid w:val="001C351A"/>
    <w:rsid w:val="001D1A4D"/>
    <w:rsid w:val="001D34A4"/>
    <w:rsid w:val="001D6955"/>
    <w:rsid w:val="001D6EEF"/>
    <w:rsid w:val="002003CD"/>
    <w:rsid w:val="002015B0"/>
    <w:rsid w:val="00204192"/>
    <w:rsid w:val="00207D53"/>
    <w:rsid w:val="0021073F"/>
    <w:rsid w:val="00211424"/>
    <w:rsid w:val="00221130"/>
    <w:rsid w:val="00221B31"/>
    <w:rsid w:val="00223126"/>
    <w:rsid w:val="00225D26"/>
    <w:rsid w:val="002316B5"/>
    <w:rsid w:val="0023757D"/>
    <w:rsid w:val="00240B34"/>
    <w:rsid w:val="00242091"/>
    <w:rsid w:val="00242C1A"/>
    <w:rsid w:val="00244785"/>
    <w:rsid w:val="00244B7B"/>
    <w:rsid w:val="002506AF"/>
    <w:rsid w:val="0025294E"/>
    <w:rsid w:val="00263C84"/>
    <w:rsid w:val="00263FA9"/>
    <w:rsid w:val="00264FCA"/>
    <w:rsid w:val="002666E8"/>
    <w:rsid w:val="002671C7"/>
    <w:rsid w:val="002713C0"/>
    <w:rsid w:val="00271723"/>
    <w:rsid w:val="00274FD8"/>
    <w:rsid w:val="002762C1"/>
    <w:rsid w:val="00276759"/>
    <w:rsid w:val="00281FB8"/>
    <w:rsid w:val="002832E8"/>
    <w:rsid w:val="00286064"/>
    <w:rsid w:val="00292F6D"/>
    <w:rsid w:val="00293411"/>
    <w:rsid w:val="002A4350"/>
    <w:rsid w:val="002A6257"/>
    <w:rsid w:val="002B04C0"/>
    <w:rsid w:val="002B07CA"/>
    <w:rsid w:val="002B501B"/>
    <w:rsid w:val="002B57C3"/>
    <w:rsid w:val="002C16A9"/>
    <w:rsid w:val="002C3BEB"/>
    <w:rsid w:val="002C4DC8"/>
    <w:rsid w:val="002C53A1"/>
    <w:rsid w:val="002C6B26"/>
    <w:rsid w:val="002D027B"/>
    <w:rsid w:val="002D3712"/>
    <w:rsid w:val="002D4B8F"/>
    <w:rsid w:val="002E0822"/>
    <w:rsid w:val="002E0A32"/>
    <w:rsid w:val="002E0D6D"/>
    <w:rsid w:val="002E4EEC"/>
    <w:rsid w:val="002F0F50"/>
    <w:rsid w:val="002F798C"/>
    <w:rsid w:val="00303545"/>
    <w:rsid w:val="00312201"/>
    <w:rsid w:val="003128D3"/>
    <w:rsid w:val="00315F40"/>
    <w:rsid w:val="0032791B"/>
    <w:rsid w:val="00327A4A"/>
    <w:rsid w:val="0033089F"/>
    <w:rsid w:val="00330F58"/>
    <w:rsid w:val="00331536"/>
    <w:rsid w:val="00332220"/>
    <w:rsid w:val="00334FE7"/>
    <w:rsid w:val="003357D4"/>
    <w:rsid w:val="00353309"/>
    <w:rsid w:val="00356A77"/>
    <w:rsid w:val="003570B1"/>
    <w:rsid w:val="00370962"/>
    <w:rsid w:val="003762B0"/>
    <w:rsid w:val="00376771"/>
    <w:rsid w:val="00383623"/>
    <w:rsid w:val="00390869"/>
    <w:rsid w:val="0039733E"/>
    <w:rsid w:val="003A13F0"/>
    <w:rsid w:val="003A6F22"/>
    <w:rsid w:val="003B676E"/>
    <w:rsid w:val="003B680E"/>
    <w:rsid w:val="003C062A"/>
    <w:rsid w:val="003C13DB"/>
    <w:rsid w:val="003C184A"/>
    <w:rsid w:val="003C1AAB"/>
    <w:rsid w:val="003C3218"/>
    <w:rsid w:val="003C6F32"/>
    <w:rsid w:val="003D1667"/>
    <w:rsid w:val="003D2990"/>
    <w:rsid w:val="003D5EDF"/>
    <w:rsid w:val="003D6A45"/>
    <w:rsid w:val="003D6E18"/>
    <w:rsid w:val="003D789D"/>
    <w:rsid w:val="003E1703"/>
    <w:rsid w:val="003E33A7"/>
    <w:rsid w:val="003E5126"/>
    <w:rsid w:val="003E6F65"/>
    <w:rsid w:val="003F75A9"/>
    <w:rsid w:val="00404FD7"/>
    <w:rsid w:val="00405A69"/>
    <w:rsid w:val="00421DF4"/>
    <w:rsid w:val="0042330D"/>
    <w:rsid w:val="00423F81"/>
    <w:rsid w:val="00424807"/>
    <w:rsid w:val="0042635F"/>
    <w:rsid w:val="00431151"/>
    <w:rsid w:val="0043380C"/>
    <w:rsid w:val="004344D1"/>
    <w:rsid w:val="0043492C"/>
    <w:rsid w:val="004416E0"/>
    <w:rsid w:val="00441E82"/>
    <w:rsid w:val="00443266"/>
    <w:rsid w:val="004452DD"/>
    <w:rsid w:val="0044592A"/>
    <w:rsid w:val="00446160"/>
    <w:rsid w:val="00446F9D"/>
    <w:rsid w:val="00452FAA"/>
    <w:rsid w:val="0045669F"/>
    <w:rsid w:val="0046169E"/>
    <w:rsid w:val="00461E44"/>
    <w:rsid w:val="00462DB4"/>
    <w:rsid w:val="00463946"/>
    <w:rsid w:val="004644A2"/>
    <w:rsid w:val="00464C52"/>
    <w:rsid w:val="00465C48"/>
    <w:rsid w:val="0046778C"/>
    <w:rsid w:val="00470988"/>
    <w:rsid w:val="0047148B"/>
    <w:rsid w:val="004742C9"/>
    <w:rsid w:val="004769E6"/>
    <w:rsid w:val="0048563B"/>
    <w:rsid w:val="00487403"/>
    <w:rsid w:val="004924C7"/>
    <w:rsid w:val="00492CAE"/>
    <w:rsid w:val="0049378A"/>
    <w:rsid w:val="00494D57"/>
    <w:rsid w:val="00495A8E"/>
    <w:rsid w:val="004A634F"/>
    <w:rsid w:val="004A6855"/>
    <w:rsid w:val="004A7C3F"/>
    <w:rsid w:val="004A7F01"/>
    <w:rsid w:val="004B290C"/>
    <w:rsid w:val="004B55E7"/>
    <w:rsid w:val="004B6117"/>
    <w:rsid w:val="004B71FB"/>
    <w:rsid w:val="004B79E9"/>
    <w:rsid w:val="004C1009"/>
    <w:rsid w:val="004C2F17"/>
    <w:rsid w:val="004C5A3F"/>
    <w:rsid w:val="004C6015"/>
    <w:rsid w:val="004C629D"/>
    <w:rsid w:val="004C7A49"/>
    <w:rsid w:val="004C7B38"/>
    <w:rsid w:val="004D1E29"/>
    <w:rsid w:val="004E0781"/>
    <w:rsid w:val="004E4FEF"/>
    <w:rsid w:val="004E6ACC"/>
    <w:rsid w:val="004F48B3"/>
    <w:rsid w:val="005026A4"/>
    <w:rsid w:val="005056BE"/>
    <w:rsid w:val="00510B10"/>
    <w:rsid w:val="005119EB"/>
    <w:rsid w:val="005147A4"/>
    <w:rsid w:val="00514AB3"/>
    <w:rsid w:val="005166F3"/>
    <w:rsid w:val="00520BB3"/>
    <w:rsid w:val="00524602"/>
    <w:rsid w:val="00527302"/>
    <w:rsid w:val="00530249"/>
    <w:rsid w:val="00531C9B"/>
    <w:rsid w:val="005414A3"/>
    <w:rsid w:val="005429BE"/>
    <w:rsid w:val="00543DF2"/>
    <w:rsid w:val="00543FD4"/>
    <w:rsid w:val="005441A0"/>
    <w:rsid w:val="00544A00"/>
    <w:rsid w:val="00545895"/>
    <w:rsid w:val="0054596A"/>
    <w:rsid w:val="005459C0"/>
    <w:rsid w:val="00547BE9"/>
    <w:rsid w:val="005565C4"/>
    <w:rsid w:val="00560165"/>
    <w:rsid w:val="00563F7A"/>
    <w:rsid w:val="00564E63"/>
    <w:rsid w:val="00565C41"/>
    <w:rsid w:val="005755FD"/>
    <w:rsid w:val="0057568F"/>
    <w:rsid w:val="00582CD7"/>
    <w:rsid w:val="00585072"/>
    <w:rsid w:val="00585ABD"/>
    <w:rsid w:val="005873BA"/>
    <w:rsid w:val="005878A4"/>
    <w:rsid w:val="00596EA8"/>
    <w:rsid w:val="005A1496"/>
    <w:rsid w:val="005A6DFE"/>
    <w:rsid w:val="005A7271"/>
    <w:rsid w:val="005B1C34"/>
    <w:rsid w:val="005B2014"/>
    <w:rsid w:val="005B2D70"/>
    <w:rsid w:val="005B574A"/>
    <w:rsid w:val="005B62BE"/>
    <w:rsid w:val="005B6B9D"/>
    <w:rsid w:val="005C1839"/>
    <w:rsid w:val="005C245C"/>
    <w:rsid w:val="005C322C"/>
    <w:rsid w:val="005C731F"/>
    <w:rsid w:val="005D0A09"/>
    <w:rsid w:val="005D1B58"/>
    <w:rsid w:val="005D28A5"/>
    <w:rsid w:val="005D57A3"/>
    <w:rsid w:val="005D7984"/>
    <w:rsid w:val="005E1666"/>
    <w:rsid w:val="005E1F7E"/>
    <w:rsid w:val="005F0C8B"/>
    <w:rsid w:val="005F6CAC"/>
    <w:rsid w:val="006064C9"/>
    <w:rsid w:val="0061078F"/>
    <w:rsid w:val="0061119C"/>
    <w:rsid w:val="006134B8"/>
    <w:rsid w:val="00613995"/>
    <w:rsid w:val="00614C92"/>
    <w:rsid w:val="00615774"/>
    <w:rsid w:val="006204BD"/>
    <w:rsid w:val="006227A7"/>
    <w:rsid w:val="006237D1"/>
    <w:rsid w:val="00623F50"/>
    <w:rsid w:val="0063568D"/>
    <w:rsid w:val="00641993"/>
    <w:rsid w:val="00647CA0"/>
    <w:rsid w:val="006518BD"/>
    <w:rsid w:val="00654E3F"/>
    <w:rsid w:val="00660524"/>
    <w:rsid w:val="00660890"/>
    <w:rsid w:val="006620A4"/>
    <w:rsid w:val="006672AA"/>
    <w:rsid w:val="00670237"/>
    <w:rsid w:val="006711C1"/>
    <w:rsid w:val="0067408A"/>
    <w:rsid w:val="00674729"/>
    <w:rsid w:val="006767ED"/>
    <w:rsid w:val="00685258"/>
    <w:rsid w:val="006873C8"/>
    <w:rsid w:val="00695476"/>
    <w:rsid w:val="006A5C5F"/>
    <w:rsid w:val="006B1CE7"/>
    <w:rsid w:val="006B2A0E"/>
    <w:rsid w:val="006B356F"/>
    <w:rsid w:val="006B41F2"/>
    <w:rsid w:val="006B4532"/>
    <w:rsid w:val="006B7A8C"/>
    <w:rsid w:val="006C46C3"/>
    <w:rsid w:val="006C7E4A"/>
    <w:rsid w:val="006D2243"/>
    <w:rsid w:val="006D2A1A"/>
    <w:rsid w:val="006D47EC"/>
    <w:rsid w:val="006D4D7E"/>
    <w:rsid w:val="006D6186"/>
    <w:rsid w:val="006F1912"/>
    <w:rsid w:val="006F3B74"/>
    <w:rsid w:val="00700639"/>
    <w:rsid w:val="00701A7D"/>
    <w:rsid w:val="00703A43"/>
    <w:rsid w:val="007076D4"/>
    <w:rsid w:val="007134C3"/>
    <w:rsid w:val="007235F0"/>
    <w:rsid w:val="0072434C"/>
    <w:rsid w:val="007248F6"/>
    <w:rsid w:val="00732CD3"/>
    <w:rsid w:val="0073422D"/>
    <w:rsid w:val="0073612A"/>
    <w:rsid w:val="00742878"/>
    <w:rsid w:val="00742AE9"/>
    <w:rsid w:val="00744923"/>
    <w:rsid w:val="00745D9D"/>
    <w:rsid w:val="00747654"/>
    <w:rsid w:val="00751EB3"/>
    <w:rsid w:val="00752166"/>
    <w:rsid w:val="0075271E"/>
    <w:rsid w:val="00753158"/>
    <w:rsid w:val="007545A2"/>
    <w:rsid w:val="007575FF"/>
    <w:rsid w:val="00761EB5"/>
    <w:rsid w:val="00762F38"/>
    <w:rsid w:val="0076494D"/>
    <w:rsid w:val="00766134"/>
    <w:rsid w:val="00776130"/>
    <w:rsid w:val="0077720E"/>
    <w:rsid w:val="007837E0"/>
    <w:rsid w:val="007847AA"/>
    <w:rsid w:val="00791BAA"/>
    <w:rsid w:val="0079509C"/>
    <w:rsid w:val="007A255B"/>
    <w:rsid w:val="007A3F9F"/>
    <w:rsid w:val="007B1AB0"/>
    <w:rsid w:val="007B5411"/>
    <w:rsid w:val="007C3AC9"/>
    <w:rsid w:val="007C3E76"/>
    <w:rsid w:val="007C553C"/>
    <w:rsid w:val="007D0487"/>
    <w:rsid w:val="007D0C56"/>
    <w:rsid w:val="007E071D"/>
    <w:rsid w:val="007E5743"/>
    <w:rsid w:val="007F1DF1"/>
    <w:rsid w:val="007F4D4B"/>
    <w:rsid w:val="0080113B"/>
    <w:rsid w:val="00801932"/>
    <w:rsid w:val="008027DA"/>
    <w:rsid w:val="00803183"/>
    <w:rsid w:val="00804C49"/>
    <w:rsid w:val="00805951"/>
    <w:rsid w:val="00810785"/>
    <w:rsid w:val="008130B0"/>
    <w:rsid w:val="00814AE1"/>
    <w:rsid w:val="00817CBF"/>
    <w:rsid w:val="00821E5A"/>
    <w:rsid w:val="008220CD"/>
    <w:rsid w:val="0082234F"/>
    <w:rsid w:val="00824213"/>
    <w:rsid w:val="00825204"/>
    <w:rsid w:val="0082617A"/>
    <w:rsid w:val="008261A7"/>
    <w:rsid w:val="00826C50"/>
    <w:rsid w:val="00837B66"/>
    <w:rsid w:val="00842274"/>
    <w:rsid w:val="00852F42"/>
    <w:rsid w:val="00855616"/>
    <w:rsid w:val="00856941"/>
    <w:rsid w:val="008579EF"/>
    <w:rsid w:val="00861527"/>
    <w:rsid w:val="00863122"/>
    <w:rsid w:val="0086414D"/>
    <w:rsid w:val="00864FD4"/>
    <w:rsid w:val="00865812"/>
    <w:rsid w:val="00871868"/>
    <w:rsid w:val="00877AD4"/>
    <w:rsid w:val="00881327"/>
    <w:rsid w:val="00882F54"/>
    <w:rsid w:val="00884B16"/>
    <w:rsid w:val="00885B1E"/>
    <w:rsid w:val="00887853"/>
    <w:rsid w:val="008926CA"/>
    <w:rsid w:val="008930FF"/>
    <w:rsid w:val="00893C45"/>
    <w:rsid w:val="0089521B"/>
    <w:rsid w:val="00896211"/>
    <w:rsid w:val="008A5C98"/>
    <w:rsid w:val="008A6FC7"/>
    <w:rsid w:val="008B03CF"/>
    <w:rsid w:val="008B09ED"/>
    <w:rsid w:val="008B284C"/>
    <w:rsid w:val="008B4CB3"/>
    <w:rsid w:val="008B50A2"/>
    <w:rsid w:val="008B5A7A"/>
    <w:rsid w:val="008B7489"/>
    <w:rsid w:val="008B7592"/>
    <w:rsid w:val="008C2C1D"/>
    <w:rsid w:val="008C3AB5"/>
    <w:rsid w:val="008D199B"/>
    <w:rsid w:val="008E0CCE"/>
    <w:rsid w:val="008E2CB5"/>
    <w:rsid w:val="008E38A0"/>
    <w:rsid w:val="008F4DC5"/>
    <w:rsid w:val="008F6241"/>
    <w:rsid w:val="00901DD6"/>
    <w:rsid w:val="0090706B"/>
    <w:rsid w:val="00913797"/>
    <w:rsid w:val="0091429B"/>
    <w:rsid w:val="00914448"/>
    <w:rsid w:val="0092396E"/>
    <w:rsid w:val="00923B01"/>
    <w:rsid w:val="00926FDB"/>
    <w:rsid w:val="00932C55"/>
    <w:rsid w:val="00934983"/>
    <w:rsid w:val="00934D5E"/>
    <w:rsid w:val="00936AB3"/>
    <w:rsid w:val="00940CC7"/>
    <w:rsid w:val="0094148B"/>
    <w:rsid w:val="00943F2A"/>
    <w:rsid w:val="0094408D"/>
    <w:rsid w:val="00946298"/>
    <w:rsid w:val="0094645D"/>
    <w:rsid w:val="00946AB3"/>
    <w:rsid w:val="009502F3"/>
    <w:rsid w:val="009522D7"/>
    <w:rsid w:val="009525BD"/>
    <w:rsid w:val="00957F42"/>
    <w:rsid w:val="00963014"/>
    <w:rsid w:val="00963706"/>
    <w:rsid w:val="00965655"/>
    <w:rsid w:val="00967C61"/>
    <w:rsid w:val="00974A27"/>
    <w:rsid w:val="00983BE5"/>
    <w:rsid w:val="00986C14"/>
    <w:rsid w:val="00991B9A"/>
    <w:rsid w:val="00995634"/>
    <w:rsid w:val="0099686E"/>
    <w:rsid w:val="00997D72"/>
    <w:rsid w:val="009A5E3B"/>
    <w:rsid w:val="009B150D"/>
    <w:rsid w:val="009B621B"/>
    <w:rsid w:val="009B6C7D"/>
    <w:rsid w:val="009C61E0"/>
    <w:rsid w:val="009C736F"/>
    <w:rsid w:val="009D0221"/>
    <w:rsid w:val="009D0A0F"/>
    <w:rsid w:val="009D1A63"/>
    <w:rsid w:val="009D1EDB"/>
    <w:rsid w:val="009D2BBE"/>
    <w:rsid w:val="009D47AA"/>
    <w:rsid w:val="009E1A77"/>
    <w:rsid w:val="009E34C6"/>
    <w:rsid w:val="009E6E01"/>
    <w:rsid w:val="00A11C16"/>
    <w:rsid w:val="00A122F9"/>
    <w:rsid w:val="00A17ABE"/>
    <w:rsid w:val="00A22259"/>
    <w:rsid w:val="00A23949"/>
    <w:rsid w:val="00A37D20"/>
    <w:rsid w:val="00A415D4"/>
    <w:rsid w:val="00A44163"/>
    <w:rsid w:val="00A4548C"/>
    <w:rsid w:val="00A51DCF"/>
    <w:rsid w:val="00A52884"/>
    <w:rsid w:val="00A52E1F"/>
    <w:rsid w:val="00A565E7"/>
    <w:rsid w:val="00A57EDE"/>
    <w:rsid w:val="00A60DE9"/>
    <w:rsid w:val="00A6531E"/>
    <w:rsid w:val="00A67E92"/>
    <w:rsid w:val="00A7057B"/>
    <w:rsid w:val="00A748A9"/>
    <w:rsid w:val="00A82079"/>
    <w:rsid w:val="00A84A31"/>
    <w:rsid w:val="00A8646E"/>
    <w:rsid w:val="00A9687F"/>
    <w:rsid w:val="00AA12FC"/>
    <w:rsid w:val="00AA3A5B"/>
    <w:rsid w:val="00AA63D6"/>
    <w:rsid w:val="00AB2D79"/>
    <w:rsid w:val="00AB3772"/>
    <w:rsid w:val="00AB3AC1"/>
    <w:rsid w:val="00AB73EB"/>
    <w:rsid w:val="00AC01E8"/>
    <w:rsid w:val="00AC2DF3"/>
    <w:rsid w:val="00AC3040"/>
    <w:rsid w:val="00AC7C30"/>
    <w:rsid w:val="00AD0B56"/>
    <w:rsid w:val="00AD1B10"/>
    <w:rsid w:val="00AD2098"/>
    <w:rsid w:val="00AD706B"/>
    <w:rsid w:val="00AE0DDA"/>
    <w:rsid w:val="00AE43BC"/>
    <w:rsid w:val="00AE644A"/>
    <w:rsid w:val="00AF0046"/>
    <w:rsid w:val="00AF37C3"/>
    <w:rsid w:val="00AF4221"/>
    <w:rsid w:val="00AF4E43"/>
    <w:rsid w:val="00B048C2"/>
    <w:rsid w:val="00B0613A"/>
    <w:rsid w:val="00B13E5F"/>
    <w:rsid w:val="00B17A45"/>
    <w:rsid w:val="00B219EA"/>
    <w:rsid w:val="00B21E48"/>
    <w:rsid w:val="00B2478E"/>
    <w:rsid w:val="00B24E2D"/>
    <w:rsid w:val="00B26568"/>
    <w:rsid w:val="00B27FF3"/>
    <w:rsid w:val="00B32822"/>
    <w:rsid w:val="00B43F3A"/>
    <w:rsid w:val="00B45139"/>
    <w:rsid w:val="00B464F4"/>
    <w:rsid w:val="00B46A73"/>
    <w:rsid w:val="00B50F2F"/>
    <w:rsid w:val="00B51C64"/>
    <w:rsid w:val="00B52005"/>
    <w:rsid w:val="00B53425"/>
    <w:rsid w:val="00B62420"/>
    <w:rsid w:val="00B637F4"/>
    <w:rsid w:val="00B67303"/>
    <w:rsid w:val="00B678CF"/>
    <w:rsid w:val="00B74499"/>
    <w:rsid w:val="00B74EDA"/>
    <w:rsid w:val="00B75A77"/>
    <w:rsid w:val="00B76634"/>
    <w:rsid w:val="00B821DF"/>
    <w:rsid w:val="00B845E7"/>
    <w:rsid w:val="00B8639F"/>
    <w:rsid w:val="00B873DF"/>
    <w:rsid w:val="00B90541"/>
    <w:rsid w:val="00B96B92"/>
    <w:rsid w:val="00B96F17"/>
    <w:rsid w:val="00B97A8C"/>
    <w:rsid w:val="00B97FED"/>
    <w:rsid w:val="00BA068A"/>
    <w:rsid w:val="00BA0D0B"/>
    <w:rsid w:val="00BA27F0"/>
    <w:rsid w:val="00BA6E17"/>
    <w:rsid w:val="00BB0577"/>
    <w:rsid w:val="00BB1D01"/>
    <w:rsid w:val="00BB306E"/>
    <w:rsid w:val="00BB4A9F"/>
    <w:rsid w:val="00BB7BD8"/>
    <w:rsid w:val="00BC5D04"/>
    <w:rsid w:val="00BC72FB"/>
    <w:rsid w:val="00BD2EC8"/>
    <w:rsid w:val="00BD36EF"/>
    <w:rsid w:val="00BD73F1"/>
    <w:rsid w:val="00BE17DD"/>
    <w:rsid w:val="00BE1FED"/>
    <w:rsid w:val="00BE55F0"/>
    <w:rsid w:val="00BE626D"/>
    <w:rsid w:val="00BF576A"/>
    <w:rsid w:val="00BF5931"/>
    <w:rsid w:val="00BF6FEB"/>
    <w:rsid w:val="00BF76CF"/>
    <w:rsid w:val="00C00F03"/>
    <w:rsid w:val="00C02879"/>
    <w:rsid w:val="00C04CF7"/>
    <w:rsid w:val="00C06D62"/>
    <w:rsid w:val="00C108FB"/>
    <w:rsid w:val="00C13EF5"/>
    <w:rsid w:val="00C14EC8"/>
    <w:rsid w:val="00C252EF"/>
    <w:rsid w:val="00C307E8"/>
    <w:rsid w:val="00C322BF"/>
    <w:rsid w:val="00C32F7B"/>
    <w:rsid w:val="00C33B16"/>
    <w:rsid w:val="00C35277"/>
    <w:rsid w:val="00C364B1"/>
    <w:rsid w:val="00C37FE9"/>
    <w:rsid w:val="00C40036"/>
    <w:rsid w:val="00C42000"/>
    <w:rsid w:val="00C43AF3"/>
    <w:rsid w:val="00C470AD"/>
    <w:rsid w:val="00C50B5A"/>
    <w:rsid w:val="00C51010"/>
    <w:rsid w:val="00C52ED2"/>
    <w:rsid w:val="00C5670C"/>
    <w:rsid w:val="00C67DEE"/>
    <w:rsid w:val="00C73691"/>
    <w:rsid w:val="00C7545E"/>
    <w:rsid w:val="00C75484"/>
    <w:rsid w:val="00C80DF8"/>
    <w:rsid w:val="00C9070E"/>
    <w:rsid w:val="00C91B0D"/>
    <w:rsid w:val="00C95198"/>
    <w:rsid w:val="00C97DAA"/>
    <w:rsid w:val="00CA3D11"/>
    <w:rsid w:val="00CA5789"/>
    <w:rsid w:val="00CB5DC0"/>
    <w:rsid w:val="00CB6109"/>
    <w:rsid w:val="00CC3672"/>
    <w:rsid w:val="00CC42A1"/>
    <w:rsid w:val="00CC598D"/>
    <w:rsid w:val="00CD0403"/>
    <w:rsid w:val="00CD733A"/>
    <w:rsid w:val="00CE0ABD"/>
    <w:rsid w:val="00CE1982"/>
    <w:rsid w:val="00CE40F3"/>
    <w:rsid w:val="00CF1832"/>
    <w:rsid w:val="00CF311C"/>
    <w:rsid w:val="00CF7589"/>
    <w:rsid w:val="00D015E2"/>
    <w:rsid w:val="00D07748"/>
    <w:rsid w:val="00D12659"/>
    <w:rsid w:val="00D23674"/>
    <w:rsid w:val="00D25FA5"/>
    <w:rsid w:val="00D26B9F"/>
    <w:rsid w:val="00D27778"/>
    <w:rsid w:val="00D32533"/>
    <w:rsid w:val="00D334E4"/>
    <w:rsid w:val="00D33BE7"/>
    <w:rsid w:val="00D3582C"/>
    <w:rsid w:val="00D36A47"/>
    <w:rsid w:val="00D437CE"/>
    <w:rsid w:val="00D47809"/>
    <w:rsid w:val="00D5684F"/>
    <w:rsid w:val="00D5747D"/>
    <w:rsid w:val="00D57D5C"/>
    <w:rsid w:val="00D620D0"/>
    <w:rsid w:val="00D66C56"/>
    <w:rsid w:val="00D66FAE"/>
    <w:rsid w:val="00D72EBB"/>
    <w:rsid w:val="00D73A85"/>
    <w:rsid w:val="00D775FB"/>
    <w:rsid w:val="00D81EED"/>
    <w:rsid w:val="00D8338F"/>
    <w:rsid w:val="00D84C55"/>
    <w:rsid w:val="00D87CB7"/>
    <w:rsid w:val="00D976AD"/>
    <w:rsid w:val="00DA0CB5"/>
    <w:rsid w:val="00DA2017"/>
    <w:rsid w:val="00DA514E"/>
    <w:rsid w:val="00DA51A5"/>
    <w:rsid w:val="00DB29D3"/>
    <w:rsid w:val="00DB2AFC"/>
    <w:rsid w:val="00DB42FA"/>
    <w:rsid w:val="00DB453B"/>
    <w:rsid w:val="00DB5338"/>
    <w:rsid w:val="00DC04C5"/>
    <w:rsid w:val="00DD2B96"/>
    <w:rsid w:val="00DD2CB3"/>
    <w:rsid w:val="00DD59CF"/>
    <w:rsid w:val="00DD6DEA"/>
    <w:rsid w:val="00DD7EDC"/>
    <w:rsid w:val="00DE4139"/>
    <w:rsid w:val="00DF3AB3"/>
    <w:rsid w:val="00DF4F14"/>
    <w:rsid w:val="00DF52A8"/>
    <w:rsid w:val="00DF7133"/>
    <w:rsid w:val="00DF7A4C"/>
    <w:rsid w:val="00E108A2"/>
    <w:rsid w:val="00E11516"/>
    <w:rsid w:val="00E11994"/>
    <w:rsid w:val="00E12AAE"/>
    <w:rsid w:val="00E137A0"/>
    <w:rsid w:val="00E17335"/>
    <w:rsid w:val="00E222E0"/>
    <w:rsid w:val="00E226C8"/>
    <w:rsid w:val="00E321B4"/>
    <w:rsid w:val="00E34543"/>
    <w:rsid w:val="00E40743"/>
    <w:rsid w:val="00E42040"/>
    <w:rsid w:val="00E42DE8"/>
    <w:rsid w:val="00E47E68"/>
    <w:rsid w:val="00E53584"/>
    <w:rsid w:val="00E63B5B"/>
    <w:rsid w:val="00E6742F"/>
    <w:rsid w:val="00E677E8"/>
    <w:rsid w:val="00E749D9"/>
    <w:rsid w:val="00E80874"/>
    <w:rsid w:val="00E80ED1"/>
    <w:rsid w:val="00E81F90"/>
    <w:rsid w:val="00E83679"/>
    <w:rsid w:val="00E84815"/>
    <w:rsid w:val="00E91DA6"/>
    <w:rsid w:val="00E92FDC"/>
    <w:rsid w:val="00E967B5"/>
    <w:rsid w:val="00E97395"/>
    <w:rsid w:val="00EA152A"/>
    <w:rsid w:val="00EA19C5"/>
    <w:rsid w:val="00EA5AE3"/>
    <w:rsid w:val="00EB279C"/>
    <w:rsid w:val="00EB4011"/>
    <w:rsid w:val="00EB46E4"/>
    <w:rsid w:val="00EB5022"/>
    <w:rsid w:val="00EB624E"/>
    <w:rsid w:val="00EB6665"/>
    <w:rsid w:val="00EB6B9C"/>
    <w:rsid w:val="00EC1D06"/>
    <w:rsid w:val="00EC2031"/>
    <w:rsid w:val="00EC5B58"/>
    <w:rsid w:val="00ED2A9E"/>
    <w:rsid w:val="00ED32A1"/>
    <w:rsid w:val="00ED36A7"/>
    <w:rsid w:val="00ED3E08"/>
    <w:rsid w:val="00ED6A87"/>
    <w:rsid w:val="00EE6231"/>
    <w:rsid w:val="00EF4A21"/>
    <w:rsid w:val="00EF717A"/>
    <w:rsid w:val="00F00086"/>
    <w:rsid w:val="00F06614"/>
    <w:rsid w:val="00F10FD6"/>
    <w:rsid w:val="00F20321"/>
    <w:rsid w:val="00F2092F"/>
    <w:rsid w:val="00F26EED"/>
    <w:rsid w:val="00F367E3"/>
    <w:rsid w:val="00F374A1"/>
    <w:rsid w:val="00F508CB"/>
    <w:rsid w:val="00F51088"/>
    <w:rsid w:val="00F54B1A"/>
    <w:rsid w:val="00F609D6"/>
    <w:rsid w:val="00F60B28"/>
    <w:rsid w:val="00F62FC8"/>
    <w:rsid w:val="00F674B8"/>
    <w:rsid w:val="00F67C23"/>
    <w:rsid w:val="00F7026F"/>
    <w:rsid w:val="00F702DA"/>
    <w:rsid w:val="00F72F10"/>
    <w:rsid w:val="00F8104D"/>
    <w:rsid w:val="00F8106B"/>
    <w:rsid w:val="00F935B4"/>
    <w:rsid w:val="00F93803"/>
    <w:rsid w:val="00F953D4"/>
    <w:rsid w:val="00F96646"/>
    <w:rsid w:val="00FA060A"/>
    <w:rsid w:val="00FA2126"/>
    <w:rsid w:val="00FA265D"/>
    <w:rsid w:val="00FB3008"/>
    <w:rsid w:val="00FB4D9D"/>
    <w:rsid w:val="00FB5F17"/>
    <w:rsid w:val="00FB61BA"/>
    <w:rsid w:val="00FB7265"/>
    <w:rsid w:val="00FB7CE2"/>
    <w:rsid w:val="00FC126C"/>
    <w:rsid w:val="00FC3A5B"/>
    <w:rsid w:val="00FC3E4D"/>
    <w:rsid w:val="00FC4B08"/>
    <w:rsid w:val="00FC796E"/>
    <w:rsid w:val="00FD735F"/>
    <w:rsid w:val="00FE0654"/>
    <w:rsid w:val="00FE1564"/>
    <w:rsid w:val="00FE3CE5"/>
    <w:rsid w:val="00FE4504"/>
    <w:rsid w:val="00FE63E9"/>
    <w:rsid w:val="00FE6588"/>
    <w:rsid w:val="00FE7B5A"/>
    <w:rsid w:val="00FF0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E9C881"/>
  <w15:docId w15:val="{BBA4AB72-F77D-409E-9450-CF5D883D7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1AA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nhideWhenUsed/>
    <w:qFormat/>
    <w:rsid w:val="001B292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96EA8"/>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1E82"/>
    <w:pPr>
      <w:ind w:left="720"/>
      <w:contextualSpacing/>
    </w:pPr>
  </w:style>
  <w:style w:type="paragraph" w:customStyle="1" w:styleId="Default">
    <w:name w:val="Default"/>
    <w:rsid w:val="001474C5"/>
    <w:pPr>
      <w:autoSpaceDE w:val="0"/>
      <w:autoSpaceDN w:val="0"/>
      <w:adjustRightInd w:val="0"/>
      <w:spacing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614C92"/>
    <w:pPr>
      <w:tabs>
        <w:tab w:val="center" w:pos="4680"/>
        <w:tab w:val="right" w:pos="9360"/>
      </w:tabs>
      <w:spacing w:line="240" w:lineRule="auto"/>
    </w:pPr>
  </w:style>
  <w:style w:type="character" w:customStyle="1" w:styleId="HeaderChar">
    <w:name w:val="Header Char"/>
    <w:basedOn w:val="DefaultParagraphFont"/>
    <w:link w:val="Header"/>
    <w:uiPriority w:val="99"/>
    <w:rsid w:val="00614C92"/>
  </w:style>
  <w:style w:type="paragraph" w:styleId="Footer">
    <w:name w:val="footer"/>
    <w:basedOn w:val="Normal"/>
    <w:link w:val="FooterChar"/>
    <w:uiPriority w:val="99"/>
    <w:unhideWhenUsed/>
    <w:rsid w:val="00614C92"/>
    <w:pPr>
      <w:tabs>
        <w:tab w:val="center" w:pos="4680"/>
        <w:tab w:val="right" w:pos="9360"/>
      </w:tabs>
      <w:spacing w:line="240" w:lineRule="auto"/>
    </w:pPr>
  </w:style>
  <w:style w:type="character" w:customStyle="1" w:styleId="FooterChar">
    <w:name w:val="Footer Char"/>
    <w:basedOn w:val="DefaultParagraphFont"/>
    <w:link w:val="Footer"/>
    <w:uiPriority w:val="99"/>
    <w:rsid w:val="00614C92"/>
  </w:style>
  <w:style w:type="character" w:customStyle="1" w:styleId="Heading1Char">
    <w:name w:val="Heading 1 Char"/>
    <w:basedOn w:val="DefaultParagraphFont"/>
    <w:link w:val="Heading1"/>
    <w:uiPriority w:val="9"/>
    <w:rsid w:val="003C1AA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3C1AAB"/>
    <w:pPr>
      <w:spacing w:line="259" w:lineRule="auto"/>
      <w:outlineLvl w:val="9"/>
    </w:pPr>
  </w:style>
  <w:style w:type="paragraph" w:styleId="TOC1">
    <w:name w:val="toc 1"/>
    <w:basedOn w:val="Normal"/>
    <w:next w:val="Normal"/>
    <w:autoRedefine/>
    <w:uiPriority w:val="39"/>
    <w:unhideWhenUsed/>
    <w:rsid w:val="009D0221"/>
    <w:pPr>
      <w:spacing w:before="120" w:after="120"/>
    </w:pPr>
    <w:rPr>
      <w:rFonts w:cstheme="minorHAnsi"/>
      <w:b/>
      <w:bCs/>
      <w:caps/>
      <w:sz w:val="20"/>
      <w:szCs w:val="20"/>
    </w:rPr>
  </w:style>
  <w:style w:type="character" w:styleId="Hyperlink">
    <w:name w:val="Hyperlink"/>
    <w:basedOn w:val="DefaultParagraphFont"/>
    <w:uiPriority w:val="99"/>
    <w:unhideWhenUsed/>
    <w:rsid w:val="0061119C"/>
    <w:rPr>
      <w:color w:val="0563C1" w:themeColor="hyperlink"/>
      <w:u w:val="single"/>
    </w:rPr>
  </w:style>
  <w:style w:type="paragraph" w:styleId="TOC2">
    <w:name w:val="toc 2"/>
    <w:basedOn w:val="Normal"/>
    <w:next w:val="Normal"/>
    <w:autoRedefine/>
    <w:uiPriority w:val="39"/>
    <w:unhideWhenUsed/>
    <w:rsid w:val="0061119C"/>
    <w:pPr>
      <w:ind w:left="220"/>
    </w:pPr>
    <w:rPr>
      <w:rFonts w:cstheme="minorHAnsi"/>
      <w:smallCaps/>
      <w:sz w:val="20"/>
      <w:szCs w:val="20"/>
    </w:rPr>
  </w:style>
  <w:style w:type="paragraph" w:styleId="TOC3">
    <w:name w:val="toc 3"/>
    <w:basedOn w:val="Normal"/>
    <w:next w:val="Normal"/>
    <w:autoRedefine/>
    <w:uiPriority w:val="39"/>
    <w:unhideWhenUsed/>
    <w:rsid w:val="0061119C"/>
    <w:pPr>
      <w:ind w:left="440"/>
    </w:pPr>
    <w:rPr>
      <w:rFonts w:cstheme="minorHAnsi"/>
      <w:i/>
      <w:iCs/>
      <w:sz w:val="20"/>
      <w:szCs w:val="20"/>
    </w:rPr>
  </w:style>
  <w:style w:type="character" w:customStyle="1" w:styleId="Heading2Char">
    <w:name w:val="Heading 2 Char"/>
    <w:basedOn w:val="DefaultParagraphFont"/>
    <w:link w:val="Heading2"/>
    <w:rsid w:val="001B292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96EA8"/>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753158"/>
    <w:pPr>
      <w:spacing w:line="240" w:lineRule="auto"/>
    </w:pPr>
    <w:rPr>
      <w:rFonts w:ascii="Times New Roman" w:eastAsia="Times New Roman" w:hAnsi="Times New Roman" w:cs="Times New Roman"/>
      <w:sz w:val="24"/>
      <w:szCs w:val="24"/>
    </w:rPr>
  </w:style>
  <w:style w:type="paragraph" w:styleId="Title">
    <w:name w:val="Title"/>
    <w:next w:val="Normal"/>
    <w:link w:val="TitleChar"/>
    <w:uiPriority w:val="10"/>
    <w:qFormat/>
    <w:rsid w:val="00CD733A"/>
    <w:pPr>
      <w:keepNext/>
      <w:pageBreakBefore/>
      <w:spacing w:before="40" w:after="1040" w:line="480" w:lineRule="exact"/>
    </w:pPr>
    <w:rPr>
      <w:rFonts w:asciiTheme="majorHAnsi" w:eastAsiaTheme="majorEastAsia" w:hAnsiTheme="majorHAnsi" w:cstheme="majorBidi"/>
      <w:bCs/>
      <w:color w:val="44546A" w:themeColor="text2"/>
      <w:spacing w:val="-6"/>
      <w:kern w:val="16"/>
      <w:sz w:val="48"/>
      <w:szCs w:val="23"/>
      <w14:ligatures w14:val="standardContextual"/>
      <w14:numForm w14:val="lining"/>
      <w14:numSpacing w14:val="proportional"/>
      <w14:cntxtAlts/>
    </w:rPr>
  </w:style>
  <w:style w:type="character" w:customStyle="1" w:styleId="TitleChar">
    <w:name w:val="Title Char"/>
    <w:basedOn w:val="DefaultParagraphFont"/>
    <w:link w:val="Title"/>
    <w:uiPriority w:val="10"/>
    <w:rsid w:val="00CD733A"/>
    <w:rPr>
      <w:rFonts w:asciiTheme="majorHAnsi" w:eastAsiaTheme="majorEastAsia" w:hAnsiTheme="majorHAnsi" w:cstheme="majorBidi"/>
      <w:bCs/>
      <w:color w:val="44546A" w:themeColor="text2"/>
      <w:spacing w:val="-6"/>
      <w:kern w:val="16"/>
      <w:sz w:val="48"/>
      <w:szCs w:val="23"/>
      <w14:ligatures w14:val="standardContextual"/>
      <w14:numForm w14:val="lining"/>
      <w14:numSpacing w14:val="proportional"/>
      <w14:cntxtAlts/>
    </w:rPr>
  </w:style>
  <w:style w:type="table" w:styleId="TableGrid">
    <w:name w:val="Table Grid"/>
    <w:basedOn w:val="TableNormal"/>
    <w:uiPriority w:val="39"/>
    <w:rsid w:val="00CD733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uiPriority w:val="49"/>
    <w:rsid w:val="00AF4E43"/>
    <w:pPr>
      <w:spacing w:line="240" w:lineRule="auto"/>
    </w:pPr>
    <w:rPr>
      <w:lang w:val="es-AR"/>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CommentReference">
    <w:name w:val="annotation reference"/>
    <w:basedOn w:val="DefaultParagraphFont"/>
    <w:uiPriority w:val="99"/>
    <w:semiHidden/>
    <w:unhideWhenUsed/>
    <w:rsid w:val="00AF4E43"/>
    <w:rPr>
      <w:sz w:val="16"/>
      <w:szCs w:val="16"/>
    </w:rPr>
  </w:style>
  <w:style w:type="paragraph" w:styleId="CommentText">
    <w:name w:val="annotation text"/>
    <w:basedOn w:val="Normal"/>
    <w:link w:val="CommentTextChar"/>
    <w:uiPriority w:val="99"/>
    <w:semiHidden/>
    <w:unhideWhenUsed/>
    <w:rsid w:val="00AF4E43"/>
    <w:pPr>
      <w:spacing w:after="160" w:line="240" w:lineRule="auto"/>
    </w:pPr>
    <w:rPr>
      <w:sz w:val="20"/>
      <w:szCs w:val="20"/>
    </w:rPr>
  </w:style>
  <w:style w:type="character" w:customStyle="1" w:styleId="CommentTextChar">
    <w:name w:val="Comment Text Char"/>
    <w:basedOn w:val="DefaultParagraphFont"/>
    <w:link w:val="CommentText"/>
    <w:uiPriority w:val="99"/>
    <w:semiHidden/>
    <w:rsid w:val="00AF4E43"/>
    <w:rPr>
      <w:sz w:val="20"/>
      <w:szCs w:val="20"/>
    </w:rPr>
  </w:style>
  <w:style w:type="paragraph" w:styleId="BalloonText">
    <w:name w:val="Balloon Text"/>
    <w:basedOn w:val="Normal"/>
    <w:link w:val="BalloonTextChar"/>
    <w:uiPriority w:val="99"/>
    <w:semiHidden/>
    <w:unhideWhenUsed/>
    <w:rsid w:val="00AF4E4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4E43"/>
    <w:rPr>
      <w:rFonts w:ascii="Segoe UI" w:hAnsi="Segoe UI" w:cs="Segoe UI"/>
      <w:sz w:val="18"/>
      <w:szCs w:val="18"/>
    </w:rPr>
  </w:style>
  <w:style w:type="character" w:customStyle="1" w:styleId="NoneA">
    <w:name w:val="None A"/>
    <w:rsid w:val="006F3B74"/>
  </w:style>
  <w:style w:type="paragraph" w:styleId="CommentSubject">
    <w:name w:val="annotation subject"/>
    <w:basedOn w:val="CommentText"/>
    <w:next w:val="CommentText"/>
    <w:link w:val="CommentSubjectChar"/>
    <w:uiPriority w:val="99"/>
    <w:semiHidden/>
    <w:unhideWhenUsed/>
    <w:rsid w:val="006711C1"/>
    <w:pPr>
      <w:spacing w:after="0"/>
    </w:pPr>
    <w:rPr>
      <w:b/>
      <w:bCs/>
    </w:rPr>
  </w:style>
  <w:style w:type="character" w:customStyle="1" w:styleId="CommentSubjectChar">
    <w:name w:val="Comment Subject Char"/>
    <w:basedOn w:val="CommentTextChar"/>
    <w:link w:val="CommentSubject"/>
    <w:uiPriority w:val="99"/>
    <w:semiHidden/>
    <w:rsid w:val="006711C1"/>
    <w:rPr>
      <w:b/>
      <w:bCs/>
      <w:sz w:val="20"/>
      <w:szCs w:val="20"/>
    </w:rPr>
  </w:style>
  <w:style w:type="table" w:customStyle="1" w:styleId="GridTable1Light1">
    <w:name w:val="Grid Table 1 Light1"/>
    <w:basedOn w:val="TableNormal"/>
    <w:uiPriority w:val="46"/>
    <w:rsid w:val="005026A4"/>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ListBullet">
    <w:name w:val="List Bullet"/>
    <w:basedOn w:val="ListParagraph"/>
    <w:uiPriority w:val="99"/>
    <w:unhideWhenUsed/>
    <w:qFormat/>
    <w:rsid w:val="00946298"/>
    <w:pPr>
      <w:keepLines/>
      <w:numPr>
        <w:numId w:val="15"/>
      </w:numPr>
      <w:suppressAutoHyphens/>
      <w:spacing w:before="65" w:after="65" w:line="300" w:lineRule="exact"/>
      <w:contextualSpacing w:val="0"/>
    </w:pPr>
    <w:rPr>
      <w:kern w:val="16"/>
      <w:szCs w:val="23"/>
      <w14:ligatures w14:val="standardContextual"/>
      <w14:numForm w14:val="lining"/>
      <w14:numSpacing w14:val="proportional"/>
      <w14:cntxtAlts/>
    </w:rPr>
  </w:style>
  <w:style w:type="paragraph" w:customStyle="1" w:styleId="RunningHeadandFoot">
    <w:name w:val="Running Head and Foot"/>
    <w:basedOn w:val="Normal"/>
    <w:rsid w:val="00946298"/>
    <w:pPr>
      <w:tabs>
        <w:tab w:val="center" w:pos="4680"/>
        <w:tab w:val="right" w:pos="9360"/>
      </w:tabs>
      <w:spacing w:before="240" w:line="240" w:lineRule="auto"/>
    </w:pPr>
    <w:rPr>
      <w:rFonts w:ascii="Source Sans Pro Semibold" w:eastAsia="Calibri" w:hAnsi="Source Sans Pro Semibold" w:cs="Times New Roman"/>
      <w:caps/>
      <w:spacing w:val="26"/>
      <w:kern w:val="16"/>
      <w:sz w:val="16"/>
      <w:szCs w:val="19"/>
      <w14:ligatures w14:val="standardContextual"/>
      <w14:numForm w14:val="lining"/>
      <w14:numSpacing w14:val="proportional"/>
      <w14:cntxtAlts/>
    </w:rPr>
  </w:style>
  <w:style w:type="paragraph" w:styleId="ListBullet2">
    <w:name w:val="List Bullet 2"/>
    <w:basedOn w:val="Normal"/>
    <w:uiPriority w:val="99"/>
    <w:unhideWhenUsed/>
    <w:rsid w:val="00946298"/>
    <w:pPr>
      <w:numPr>
        <w:ilvl w:val="1"/>
        <w:numId w:val="15"/>
      </w:numPr>
      <w:spacing w:line="300" w:lineRule="exact"/>
      <w:contextualSpacing/>
    </w:pPr>
    <w:rPr>
      <w:kern w:val="16"/>
      <w:szCs w:val="19"/>
      <w14:ligatures w14:val="standardContextual"/>
      <w14:numForm w14:val="lining"/>
      <w14:numSpacing w14:val="proportional"/>
      <w14:cntxtAlts/>
    </w:rPr>
  </w:style>
  <w:style w:type="numbering" w:customStyle="1" w:styleId="ListBullets">
    <w:name w:val="ListBullets"/>
    <w:uiPriority w:val="99"/>
    <w:rsid w:val="00946298"/>
    <w:pPr>
      <w:numPr>
        <w:numId w:val="15"/>
      </w:numPr>
    </w:pPr>
  </w:style>
  <w:style w:type="paragraph" w:styleId="ListBullet3">
    <w:name w:val="List Bullet 3"/>
    <w:basedOn w:val="Normal"/>
    <w:uiPriority w:val="99"/>
    <w:unhideWhenUsed/>
    <w:rsid w:val="00946298"/>
    <w:pPr>
      <w:numPr>
        <w:ilvl w:val="2"/>
        <w:numId w:val="15"/>
      </w:numPr>
      <w:spacing w:line="300" w:lineRule="exact"/>
      <w:contextualSpacing/>
    </w:pPr>
    <w:rPr>
      <w:kern w:val="16"/>
      <w:szCs w:val="19"/>
      <w14:ligatures w14:val="standardContextual"/>
      <w14:numForm w14:val="lining"/>
      <w14:numSpacing w14:val="proportional"/>
      <w14:cntxtAlts/>
    </w:rPr>
  </w:style>
  <w:style w:type="paragraph" w:styleId="ListBullet4">
    <w:name w:val="List Bullet 4"/>
    <w:basedOn w:val="Normal"/>
    <w:uiPriority w:val="99"/>
    <w:unhideWhenUsed/>
    <w:rsid w:val="00946298"/>
    <w:pPr>
      <w:numPr>
        <w:ilvl w:val="3"/>
        <w:numId w:val="15"/>
      </w:numPr>
      <w:spacing w:line="300" w:lineRule="exact"/>
      <w:contextualSpacing/>
    </w:pPr>
    <w:rPr>
      <w:kern w:val="16"/>
      <w:szCs w:val="19"/>
      <w14:ligatures w14:val="standardContextual"/>
      <w14:numForm w14:val="lining"/>
      <w14:numSpacing w14:val="proportional"/>
      <w14:cntxtAlts/>
    </w:rPr>
  </w:style>
  <w:style w:type="paragraph" w:styleId="ListBullet5">
    <w:name w:val="List Bullet 5"/>
    <w:basedOn w:val="Normal"/>
    <w:uiPriority w:val="99"/>
    <w:unhideWhenUsed/>
    <w:rsid w:val="00946298"/>
    <w:pPr>
      <w:numPr>
        <w:ilvl w:val="4"/>
        <w:numId w:val="15"/>
      </w:numPr>
      <w:spacing w:line="300" w:lineRule="exact"/>
      <w:contextualSpacing/>
    </w:pPr>
    <w:rPr>
      <w:kern w:val="16"/>
      <w:szCs w:val="19"/>
      <w14:ligatures w14:val="standardContextual"/>
      <w14:numForm w14:val="lining"/>
      <w14:numSpacing w14:val="proportional"/>
      <w14:cntxtAlts/>
    </w:rPr>
  </w:style>
  <w:style w:type="paragraph" w:customStyle="1" w:styleId="Smalltext">
    <w:name w:val="Small text"/>
    <w:basedOn w:val="Normal"/>
    <w:uiPriority w:val="99"/>
    <w:rsid w:val="00946298"/>
    <w:pPr>
      <w:suppressAutoHyphens/>
      <w:autoSpaceDE w:val="0"/>
      <w:autoSpaceDN w:val="0"/>
      <w:adjustRightInd w:val="0"/>
      <w:spacing w:line="225" w:lineRule="atLeast"/>
      <w:jc w:val="right"/>
      <w:textAlignment w:val="center"/>
    </w:pPr>
    <w:rPr>
      <w:rFonts w:cs="Ideal Sans Book"/>
      <w:color w:val="000000"/>
      <w:kern w:val="17"/>
      <w:sz w:val="17"/>
      <w:szCs w:val="17"/>
      <w14:ligatures w14:val="standardContextual"/>
      <w14:numForm w14:val="lining"/>
      <w14:numSpacing w14:val="proportional"/>
    </w:rPr>
  </w:style>
  <w:style w:type="paragraph" w:customStyle="1" w:styleId="Dateline">
    <w:name w:val="Dateline"/>
    <w:basedOn w:val="Normal"/>
    <w:link w:val="DatelineChar"/>
    <w:rsid w:val="00946298"/>
    <w:pPr>
      <w:autoSpaceDE w:val="0"/>
      <w:autoSpaceDN w:val="0"/>
      <w:adjustRightInd w:val="0"/>
      <w:spacing w:line="260" w:lineRule="atLeast"/>
      <w:textAlignment w:val="center"/>
    </w:pPr>
    <w:rPr>
      <w:rFonts w:ascii="Source Sans Pro Semibold" w:hAnsi="Source Sans Pro Semibold" w:cs="Ideal Sans Book"/>
      <w:caps/>
      <w:color w:val="000000"/>
      <w:kern w:val="16"/>
      <w:sz w:val="16"/>
      <w14:ligatures w14:val="standardContextual"/>
      <w14:numForm w14:val="lining"/>
      <w14:numSpacing w14:val="proportional"/>
      <w14:cntxtAlts/>
    </w:rPr>
  </w:style>
  <w:style w:type="character" w:customStyle="1" w:styleId="DatelineChar">
    <w:name w:val="Dateline Char"/>
    <w:basedOn w:val="DefaultParagraphFont"/>
    <w:link w:val="Dateline"/>
    <w:rsid w:val="00946298"/>
    <w:rPr>
      <w:rFonts w:ascii="Source Sans Pro Semibold" w:hAnsi="Source Sans Pro Semibold" w:cs="Ideal Sans Book"/>
      <w:caps/>
      <w:color w:val="000000"/>
      <w:kern w:val="16"/>
      <w:sz w:val="16"/>
      <w14:ligatures w14:val="standardContextual"/>
      <w14:numForm w14:val="lining"/>
      <w14:numSpacing w14:val="proportional"/>
      <w14:cntxtAlts/>
    </w:rPr>
  </w:style>
  <w:style w:type="paragraph" w:styleId="TOC4">
    <w:name w:val="toc 4"/>
    <w:basedOn w:val="Normal"/>
    <w:next w:val="Normal"/>
    <w:autoRedefine/>
    <w:uiPriority w:val="39"/>
    <w:unhideWhenUsed/>
    <w:rsid w:val="005B574A"/>
    <w:pPr>
      <w:ind w:left="660"/>
    </w:pPr>
    <w:rPr>
      <w:rFonts w:cstheme="minorHAnsi"/>
      <w:sz w:val="18"/>
      <w:szCs w:val="18"/>
    </w:rPr>
  </w:style>
  <w:style w:type="paragraph" w:styleId="TOC5">
    <w:name w:val="toc 5"/>
    <w:basedOn w:val="Normal"/>
    <w:next w:val="Normal"/>
    <w:autoRedefine/>
    <w:uiPriority w:val="39"/>
    <w:unhideWhenUsed/>
    <w:rsid w:val="005B574A"/>
    <w:pPr>
      <w:ind w:left="880"/>
    </w:pPr>
    <w:rPr>
      <w:rFonts w:cstheme="minorHAnsi"/>
      <w:sz w:val="18"/>
      <w:szCs w:val="18"/>
    </w:rPr>
  </w:style>
  <w:style w:type="paragraph" w:styleId="TOC6">
    <w:name w:val="toc 6"/>
    <w:basedOn w:val="Normal"/>
    <w:next w:val="Normal"/>
    <w:autoRedefine/>
    <w:uiPriority w:val="39"/>
    <w:unhideWhenUsed/>
    <w:rsid w:val="005B574A"/>
    <w:pPr>
      <w:ind w:left="1100"/>
    </w:pPr>
    <w:rPr>
      <w:rFonts w:cstheme="minorHAnsi"/>
      <w:sz w:val="18"/>
      <w:szCs w:val="18"/>
    </w:rPr>
  </w:style>
  <w:style w:type="paragraph" w:styleId="TOC7">
    <w:name w:val="toc 7"/>
    <w:basedOn w:val="Normal"/>
    <w:next w:val="Normal"/>
    <w:autoRedefine/>
    <w:uiPriority w:val="39"/>
    <w:unhideWhenUsed/>
    <w:rsid w:val="005B574A"/>
    <w:pPr>
      <w:ind w:left="1320"/>
    </w:pPr>
    <w:rPr>
      <w:rFonts w:cstheme="minorHAnsi"/>
      <w:sz w:val="18"/>
      <w:szCs w:val="18"/>
    </w:rPr>
  </w:style>
  <w:style w:type="paragraph" w:styleId="TOC8">
    <w:name w:val="toc 8"/>
    <w:basedOn w:val="Normal"/>
    <w:next w:val="Normal"/>
    <w:autoRedefine/>
    <w:uiPriority w:val="39"/>
    <w:unhideWhenUsed/>
    <w:rsid w:val="005B574A"/>
    <w:pPr>
      <w:ind w:left="1540"/>
    </w:pPr>
    <w:rPr>
      <w:rFonts w:cstheme="minorHAnsi"/>
      <w:sz w:val="18"/>
      <w:szCs w:val="18"/>
    </w:rPr>
  </w:style>
  <w:style w:type="paragraph" w:styleId="TOC9">
    <w:name w:val="toc 9"/>
    <w:basedOn w:val="Normal"/>
    <w:next w:val="Normal"/>
    <w:autoRedefine/>
    <w:uiPriority w:val="39"/>
    <w:unhideWhenUsed/>
    <w:rsid w:val="005B574A"/>
    <w:pPr>
      <w:ind w:left="1760"/>
    </w:pPr>
    <w:rPr>
      <w:rFonts w:cstheme="minorHAnsi"/>
      <w:sz w:val="18"/>
      <w:szCs w:val="18"/>
    </w:rPr>
  </w:style>
  <w:style w:type="paragraph" w:customStyle="1" w:styleId="xmsonormal">
    <w:name w:val="x_msonormal"/>
    <w:basedOn w:val="Normal"/>
    <w:rsid w:val="00B8639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800674">
      <w:bodyDiv w:val="1"/>
      <w:marLeft w:val="0"/>
      <w:marRight w:val="0"/>
      <w:marTop w:val="0"/>
      <w:marBottom w:val="0"/>
      <w:divBdr>
        <w:top w:val="none" w:sz="0" w:space="0" w:color="auto"/>
        <w:left w:val="none" w:sz="0" w:space="0" w:color="auto"/>
        <w:bottom w:val="none" w:sz="0" w:space="0" w:color="auto"/>
        <w:right w:val="none" w:sz="0" w:space="0" w:color="auto"/>
      </w:divBdr>
    </w:div>
    <w:div w:id="501429250">
      <w:bodyDiv w:val="1"/>
      <w:marLeft w:val="0"/>
      <w:marRight w:val="0"/>
      <w:marTop w:val="0"/>
      <w:marBottom w:val="0"/>
      <w:divBdr>
        <w:top w:val="none" w:sz="0" w:space="0" w:color="auto"/>
        <w:left w:val="none" w:sz="0" w:space="0" w:color="auto"/>
        <w:bottom w:val="none" w:sz="0" w:space="0" w:color="auto"/>
        <w:right w:val="none" w:sz="0" w:space="0" w:color="auto"/>
      </w:divBdr>
      <w:divsChild>
        <w:div w:id="1051806826">
          <w:marLeft w:val="0"/>
          <w:marRight w:val="0"/>
          <w:marTop w:val="0"/>
          <w:marBottom w:val="0"/>
          <w:divBdr>
            <w:top w:val="none" w:sz="0" w:space="0" w:color="auto"/>
            <w:left w:val="none" w:sz="0" w:space="0" w:color="auto"/>
            <w:bottom w:val="none" w:sz="0" w:space="0" w:color="auto"/>
            <w:right w:val="none" w:sz="0" w:space="0" w:color="auto"/>
          </w:divBdr>
          <w:divsChild>
            <w:div w:id="197857172">
              <w:marLeft w:val="0"/>
              <w:marRight w:val="0"/>
              <w:marTop w:val="0"/>
              <w:marBottom w:val="0"/>
              <w:divBdr>
                <w:top w:val="none" w:sz="0" w:space="0" w:color="auto"/>
                <w:left w:val="none" w:sz="0" w:space="0" w:color="auto"/>
                <w:bottom w:val="none" w:sz="0" w:space="0" w:color="auto"/>
                <w:right w:val="none" w:sz="0" w:space="0" w:color="auto"/>
              </w:divBdr>
              <w:divsChild>
                <w:div w:id="690380440">
                  <w:marLeft w:val="0"/>
                  <w:marRight w:val="0"/>
                  <w:marTop w:val="120"/>
                  <w:marBottom w:val="0"/>
                  <w:divBdr>
                    <w:top w:val="none" w:sz="0" w:space="0" w:color="auto"/>
                    <w:left w:val="none" w:sz="0" w:space="0" w:color="auto"/>
                    <w:bottom w:val="none" w:sz="0" w:space="0" w:color="auto"/>
                    <w:right w:val="none" w:sz="0" w:space="0" w:color="auto"/>
                  </w:divBdr>
                  <w:divsChild>
                    <w:div w:id="1883328665">
                      <w:marLeft w:val="0"/>
                      <w:marRight w:val="0"/>
                      <w:marTop w:val="0"/>
                      <w:marBottom w:val="0"/>
                      <w:divBdr>
                        <w:top w:val="none" w:sz="0" w:space="0" w:color="auto"/>
                        <w:left w:val="none" w:sz="0" w:space="0" w:color="auto"/>
                        <w:bottom w:val="none" w:sz="0" w:space="0" w:color="auto"/>
                        <w:right w:val="none" w:sz="0" w:space="0" w:color="auto"/>
                      </w:divBdr>
                      <w:divsChild>
                        <w:div w:id="1126657947">
                          <w:marLeft w:val="0"/>
                          <w:marRight w:val="0"/>
                          <w:marTop w:val="0"/>
                          <w:marBottom w:val="0"/>
                          <w:divBdr>
                            <w:top w:val="none" w:sz="0" w:space="0" w:color="auto"/>
                            <w:left w:val="none" w:sz="0" w:space="0" w:color="auto"/>
                            <w:bottom w:val="none" w:sz="0" w:space="0" w:color="auto"/>
                            <w:right w:val="none" w:sz="0" w:space="0" w:color="auto"/>
                          </w:divBdr>
                          <w:divsChild>
                            <w:div w:id="1672954042">
                              <w:marLeft w:val="0"/>
                              <w:marRight w:val="0"/>
                              <w:marTop w:val="0"/>
                              <w:marBottom w:val="0"/>
                              <w:divBdr>
                                <w:top w:val="none" w:sz="0" w:space="0" w:color="auto"/>
                                <w:left w:val="none" w:sz="0" w:space="0" w:color="auto"/>
                                <w:bottom w:val="none" w:sz="0" w:space="0" w:color="auto"/>
                                <w:right w:val="none" w:sz="0" w:space="0" w:color="auto"/>
                              </w:divBdr>
                              <w:divsChild>
                                <w:div w:id="1209103537">
                                  <w:marLeft w:val="0"/>
                                  <w:marRight w:val="0"/>
                                  <w:marTop w:val="0"/>
                                  <w:marBottom w:val="0"/>
                                  <w:divBdr>
                                    <w:top w:val="none" w:sz="0" w:space="0" w:color="auto"/>
                                    <w:left w:val="none" w:sz="0" w:space="0" w:color="auto"/>
                                    <w:bottom w:val="none" w:sz="0" w:space="0" w:color="auto"/>
                                    <w:right w:val="none" w:sz="0" w:space="0" w:color="auto"/>
                                  </w:divBdr>
                                </w:div>
                              </w:divsChild>
                            </w:div>
                            <w:div w:id="636958449">
                              <w:marLeft w:val="0"/>
                              <w:marRight w:val="0"/>
                              <w:marTop w:val="0"/>
                              <w:marBottom w:val="0"/>
                              <w:divBdr>
                                <w:top w:val="none" w:sz="0" w:space="0" w:color="auto"/>
                                <w:left w:val="none" w:sz="0" w:space="0" w:color="auto"/>
                                <w:bottom w:val="none" w:sz="0" w:space="0" w:color="auto"/>
                                <w:right w:val="none" w:sz="0" w:space="0" w:color="auto"/>
                              </w:divBdr>
                              <w:divsChild>
                                <w:div w:id="72522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91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9766202">
      <w:bodyDiv w:val="1"/>
      <w:marLeft w:val="0"/>
      <w:marRight w:val="0"/>
      <w:marTop w:val="0"/>
      <w:marBottom w:val="0"/>
      <w:divBdr>
        <w:top w:val="none" w:sz="0" w:space="0" w:color="auto"/>
        <w:left w:val="none" w:sz="0" w:space="0" w:color="auto"/>
        <w:bottom w:val="none" w:sz="0" w:space="0" w:color="auto"/>
        <w:right w:val="none" w:sz="0" w:space="0" w:color="auto"/>
      </w:divBdr>
    </w:div>
    <w:div w:id="985470371">
      <w:bodyDiv w:val="1"/>
      <w:marLeft w:val="0"/>
      <w:marRight w:val="0"/>
      <w:marTop w:val="0"/>
      <w:marBottom w:val="0"/>
      <w:divBdr>
        <w:top w:val="none" w:sz="0" w:space="0" w:color="auto"/>
        <w:left w:val="none" w:sz="0" w:space="0" w:color="auto"/>
        <w:bottom w:val="none" w:sz="0" w:space="0" w:color="auto"/>
        <w:right w:val="none" w:sz="0" w:space="0" w:color="auto"/>
      </w:divBdr>
      <w:divsChild>
        <w:div w:id="1454472175">
          <w:marLeft w:val="0"/>
          <w:marRight w:val="0"/>
          <w:marTop w:val="0"/>
          <w:marBottom w:val="0"/>
          <w:divBdr>
            <w:top w:val="none" w:sz="0" w:space="0" w:color="auto"/>
            <w:left w:val="none" w:sz="0" w:space="0" w:color="auto"/>
            <w:bottom w:val="none" w:sz="0" w:space="0" w:color="auto"/>
            <w:right w:val="none" w:sz="0" w:space="0" w:color="auto"/>
          </w:divBdr>
          <w:divsChild>
            <w:div w:id="465855988">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1175075035">
      <w:bodyDiv w:val="1"/>
      <w:marLeft w:val="0"/>
      <w:marRight w:val="0"/>
      <w:marTop w:val="0"/>
      <w:marBottom w:val="0"/>
      <w:divBdr>
        <w:top w:val="none" w:sz="0" w:space="0" w:color="auto"/>
        <w:left w:val="none" w:sz="0" w:space="0" w:color="auto"/>
        <w:bottom w:val="none" w:sz="0" w:space="0" w:color="auto"/>
        <w:right w:val="none" w:sz="0" w:space="0" w:color="auto"/>
      </w:divBdr>
      <w:divsChild>
        <w:div w:id="19130034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1309368">
              <w:marLeft w:val="0"/>
              <w:marRight w:val="0"/>
              <w:marTop w:val="0"/>
              <w:marBottom w:val="0"/>
              <w:divBdr>
                <w:top w:val="none" w:sz="0" w:space="0" w:color="auto"/>
                <w:left w:val="none" w:sz="0" w:space="0" w:color="auto"/>
                <w:bottom w:val="none" w:sz="0" w:space="0" w:color="auto"/>
                <w:right w:val="none" w:sz="0" w:space="0" w:color="auto"/>
              </w:divBdr>
              <w:divsChild>
                <w:div w:id="38017835">
                  <w:marLeft w:val="0"/>
                  <w:marRight w:val="0"/>
                  <w:marTop w:val="0"/>
                  <w:marBottom w:val="0"/>
                  <w:divBdr>
                    <w:top w:val="none" w:sz="0" w:space="0" w:color="auto"/>
                    <w:left w:val="none" w:sz="0" w:space="0" w:color="auto"/>
                    <w:bottom w:val="none" w:sz="0" w:space="0" w:color="auto"/>
                    <w:right w:val="none" w:sz="0" w:space="0" w:color="auto"/>
                  </w:divBdr>
                  <w:divsChild>
                    <w:div w:id="1124421371">
                      <w:marLeft w:val="0"/>
                      <w:marRight w:val="0"/>
                      <w:marTop w:val="0"/>
                      <w:marBottom w:val="0"/>
                      <w:divBdr>
                        <w:top w:val="none" w:sz="0" w:space="0" w:color="auto"/>
                        <w:left w:val="none" w:sz="0" w:space="0" w:color="auto"/>
                        <w:bottom w:val="none" w:sz="0" w:space="0" w:color="auto"/>
                        <w:right w:val="none" w:sz="0" w:space="0" w:color="auto"/>
                      </w:divBdr>
                      <w:divsChild>
                        <w:div w:id="1480272607">
                          <w:marLeft w:val="0"/>
                          <w:marRight w:val="0"/>
                          <w:marTop w:val="0"/>
                          <w:marBottom w:val="0"/>
                          <w:divBdr>
                            <w:top w:val="none" w:sz="0" w:space="0" w:color="auto"/>
                            <w:left w:val="none" w:sz="0" w:space="0" w:color="auto"/>
                            <w:bottom w:val="none" w:sz="0" w:space="0" w:color="auto"/>
                            <w:right w:val="none" w:sz="0" w:space="0" w:color="auto"/>
                          </w:divBdr>
                          <w:divsChild>
                            <w:div w:id="1245609958">
                              <w:marLeft w:val="0"/>
                              <w:marRight w:val="0"/>
                              <w:marTop w:val="0"/>
                              <w:marBottom w:val="0"/>
                              <w:divBdr>
                                <w:top w:val="none" w:sz="0" w:space="0" w:color="auto"/>
                                <w:left w:val="none" w:sz="0" w:space="0" w:color="auto"/>
                                <w:bottom w:val="none" w:sz="0" w:space="0" w:color="auto"/>
                                <w:right w:val="none" w:sz="0" w:space="0" w:color="auto"/>
                              </w:divBdr>
                              <w:divsChild>
                                <w:div w:id="9766900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21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9995587">
      <w:bodyDiv w:val="1"/>
      <w:marLeft w:val="0"/>
      <w:marRight w:val="0"/>
      <w:marTop w:val="0"/>
      <w:marBottom w:val="0"/>
      <w:divBdr>
        <w:top w:val="none" w:sz="0" w:space="0" w:color="auto"/>
        <w:left w:val="none" w:sz="0" w:space="0" w:color="auto"/>
        <w:bottom w:val="none" w:sz="0" w:space="0" w:color="auto"/>
        <w:right w:val="none" w:sz="0" w:space="0" w:color="auto"/>
      </w:divBdr>
      <w:divsChild>
        <w:div w:id="1692491505">
          <w:marLeft w:val="0"/>
          <w:marRight w:val="0"/>
          <w:marTop w:val="0"/>
          <w:marBottom w:val="0"/>
          <w:divBdr>
            <w:top w:val="none" w:sz="0" w:space="0" w:color="auto"/>
            <w:left w:val="none" w:sz="0" w:space="0" w:color="auto"/>
            <w:bottom w:val="none" w:sz="0" w:space="0" w:color="auto"/>
            <w:right w:val="none" w:sz="0" w:space="0" w:color="auto"/>
          </w:divBdr>
        </w:div>
        <w:div w:id="1575161198">
          <w:marLeft w:val="0"/>
          <w:marRight w:val="0"/>
          <w:marTop w:val="0"/>
          <w:marBottom w:val="0"/>
          <w:divBdr>
            <w:top w:val="none" w:sz="0" w:space="0" w:color="auto"/>
            <w:left w:val="none" w:sz="0" w:space="0" w:color="auto"/>
            <w:bottom w:val="none" w:sz="0" w:space="0" w:color="auto"/>
            <w:right w:val="none" w:sz="0" w:space="0" w:color="auto"/>
          </w:divBdr>
        </w:div>
      </w:divsChild>
    </w:div>
    <w:div w:id="1721906017">
      <w:bodyDiv w:val="1"/>
      <w:marLeft w:val="0"/>
      <w:marRight w:val="0"/>
      <w:marTop w:val="0"/>
      <w:marBottom w:val="0"/>
      <w:divBdr>
        <w:top w:val="none" w:sz="0" w:space="0" w:color="auto"/>
        <w:left w:val="none" w:sz="0" w:space="0" w:color="auto"/>
        <w:bottom w:val="none" w:sz="0" w:space="0" w:color="auto"/>
        <w:right w:val="none" w:sz="0" w:space="0" w:color="auto"/>
      </w:divBdr>
    </w:div>
    <w:div w:id="1759448626">
      <w:bodyDiv w:val="1"/>
      <w:marLeft w:val="0"/>
      <w:marRight w:val="0"/>
      <w:marTop w:val="0"/>
      <w:marBottom w:val="0"/>
      <w:divBdr>
        <w:top w:val="none" w:sz="0" w:space="0" w:color="auto"/>
        <w:left w:val="none" w:sz="0" w:space="0" w:color="auto"/>
        <w:bottom w:val="none" w:sz="0" w:space="0" w:color="auto"/>
        <w:right w:val="none" w:sz="0" w:space="0" w:color="auto"/>
      </w:divBdr>
      <w:divsChild>
        <w:div w:id="17585941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223684">
              <w:marLeft w:val="0"/>
              <w:marRight w:val="0"/>
              <w:marTop w:val="0"/>
              <w:marBottom w:val="0"/>
              <w:divBdr>
                <w:top w:val="none" w:sz="0" w:space="0" w:color="auto"/>
                <w:left w:val="none" w:sz="0" w:space="0" w:color="auto"/>
                <w:bottom w:val="none" w:sz="0" w:space="0" w:color="auto"/>
                <w:right w:val="none" w:sz="0" w:space="0" w:color="auto"/>
              </w:divBdr>
              <w:divsChild>
                <w:div w:id="661542838">
                  <w:marLeft w:val="0"/>
                  <w:marRight w:val="0"/>
                  <w:marTop w:val="0"/>
                  <w:marBottom w:val="0"/>
                  <w:divBdr>
                    <w:top w:val="none" w:sz="0" w:space="0" w:color="auto"/>
                    <w:left w:val="none" w:sz="0" w:space="0" w:color="auto"/>
                    <w:bottom w:val="none" w:sz="0" w:space="0" w:color="auto"/>
                    <w:right w:val="none" w:sz="0" w:space="0" w:color="auto"/>
                  </w:divBdr>
                  <w:divsChild>
                    <w:div w:id="1470971580">
                      <w:marLeft w:val="0"/>
                      <w:marRight w:val="0"/>
                      <w:marTop w:val="0"/>
                      <w:marBottom w:val="0"/>
                      <w:divBdr>
                        <w:top w:val="none" w:sz="0" w:space="0" w:color="auto"/>
                        <w:left w:val="none" w:sz="0" w:space="0" w:color="auto"/>
                        <w:bottom w:val="none" w:sz="0" w:space="0" w:color="auto"/>
                        <w:right w:val="none" w:sz="0" w:space="0" w:color="auto"/>
                      </w:divBdr>
                    </w:div>
                    <w:div w:id="1456557137">
                      <w:marLeft w:val="0"/>
                      <w:marRight w:val="0"/>
                      <w:marTop w:val="0"/>
                      <w:marBottom w:val="0"/>
                      <w:divBdr>
                        <w:top w:val="none" w:sz="0" w:space="0" w:color="auto"/>
                        <w:left w:val="none" w:sz="0" w:space="0" w:color="auto"/>
                        <w:bottom w:val="none" w:sz="0" w:space="0" w:color="auto"/>
                        <w:right w:val="none" w:sz="0" w:space="0" w:color="auto"/>
                      </w:divBdr>
                    </w:div>
                    <w:div w:id="187198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094975">
      <w:bodyDiv w:val="1"/>
      <w:marLeft w:val="0"/>
      <w:marRight w:val="0"/>
      <w:marTop w:val="0"/>
      <w:marBottom w:val="0"/>
      <w:divBdr>
        <w:top w:val="none" w:sz="0" w:space="0" w:color="auto"/>
        <w:left w:val="none" w:sz="0" w:space="0" w:color="auto"/>
        <w:bottom w:val="none" w:sz="0" w:space="0" w:color="auto"/>
        <w:right w:val="none" w:sz="0" w:space="0" w:color="auto"/>
      </w:divBdr>
      <w:divsChild>
        <w:div w:id="1949577089">
          <w:marLeft w:val="0"/>
          <w:marRight w:val="0"/>
          <w:marTop w:val="0"/>
          <w:marBottom w:val="0"/>
          <w:divBdr>
            <w:top w:val="none" w:sz="0" w:space="0" w:color="auto"/>
            <w:left w:val="none" w:sz="0" w:space="0" w:color="auto"/>
            <w:bottom w:val="none" w:sz="0" w:space="0" w:color="auto"/>
            <w:right w:val="none" w:sz="0" w:space="0" w:color="auto"/>
          </w:divBdr>
          <w:divsChild>
            <w:div w:id="2119446181">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1996450563">
      <w:bodyDiv w:val="1"/>
      <w:marLeft w:val="0"/>
      <w:marRight w:val="0"/>
      <w:marTop w:val="0"/>
      <w:marBottom w:val="0"/>
      <w:divBdr>
        <w:top w:val="none" w:sz="0" w:space="0" w:color="auto"/>
        <w:left w:val="none" w:sz="0" w:space="0" w:color="auto"/>
        <w:bottom w:val="none" w:sz="0" w:space="0" w:color="auto"/>
        <w:right w:val="none" w:sz="0" w:space="0" w:color="auto"/>
      </w:divBdr>
      <w:divsChild>
        <w:div w:id="399401607">
          <w:marLeft w:val="0"/>
          <w:marRight w:val="0"/>
          <w:marTop w:val="0"/>
          <w:marBottom w:val="0"/>
          <w:divBdr>
            <w:top w:val="none" w:sz="0" w:space="0" w:color="auto"/>
            <w:left w:val="none" w:sz="0" w:space="0" w:color="auto"/>
            <w:bottom w:val="none" w:sz="0" w:space="0" w:color="auto"/>
            <w:right w:val="none" w:sz="0" w:space="0" w:color="auto"/>
          </w:divBdr>
          <w:divsChild>
            <w:div w:id="2039546057">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2019188693">
      <w:bodyDiv w:val="1"/>
      <w:marLeft w:val="0"/>
      <w:marRight w:val="0"/>
      <w:marTop w:val="0"/>
      <w:marBottom w:val="0"/>
      <w:divBdr>
        <w:top w:val="none" w:sz="0" w:space="0" w:color="auto"/>
        <w:left w:val="none" w:sz="0" w:space="0" w:color="auto"/>
        <w:bottom w:val="none" w:sz="0" w:space="0" w:color="auto"/>
        <w:right w:val="none" w:sz="0" w:space="0" w:color="auto"/>
      </w:divBdr>
      <w:divsChild>
        <w:div w:id="1493371721">
          <w:marLeft w:val="0"/>
          <w:marRight w:val="0"/>
          <w:marTop w:val="0"/>
          <w:marBottom w:val="0"/>
          <w:divBdr>
            <w:top w:val="none" w:sz="0" w:space="0" w:color="auto"/>
            <w:left w:val="none" w:sz="0" w:space="0" w:color="auto"/>
            <w:bottom w:val="none" w:sz="0" w:space="0" w:color="auto"/>
            <w:right w:val="none" w:sz="0" w:space="0" w:color="auto"/>
          </w:divBdr>
          <w:divsChild>
            <w:div w:id="1600674381">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emf"/><Relationship Id="rId63" Type="http://schemas.openxmlformats.org/officeDocument/2006/relationships/hyperlink" Target="http://www.healthrecovery.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jp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package" Target="embeddings/Microsoft_PowerPoint_Presentation1.pptx"/><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healthrecovery.org/" TargetMode="Externa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package" Target="embeddings/Microsoft_PowerPoint_Presentation.pptx"/><Relationship Id="rId64" Type="http://schemas.openxmlformats.org/officeDocument/2006/relationships/hyperlink" Target="mailto:katharinethomas@healthrecovery.org" TargetMode="Externa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0.emf"/><Relationship Id="rId67" Type="http://schemas.openxmlformats.org/officeDocument/2006/relationships/theme" Target="theme/theme1.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hyperlink" Target="http://www.healthrecovery.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49.emf"/><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package" Target="embeddings/Microsoft_PowerPoint_Presentation2.pptx"/><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5CCE0B-8AE7-47CE-A125-DB7854C12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113</Pages>
  <Words>25993</Words>
  <Characters>148162</Characters>
  <Application>Microsoft Office Word</Application>
  <DocSecurity>0</DocSecurity>
  <Lines>1234</Lines>
  <Paragraphs>347</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173808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Veronica Emilia</dc:creator>
  <cp:lastModifiedBy>Veronica Nuzzolo</cp:lastModifiedBy>
  <cp:revision>4</cp:revision>
  <dcterms:created xsi:type="dcterms:W3CDTF">2020-09-04T17:53:00Z</dcterms:created>
  <dcterms:modified xsi:type="dcterms:W3CDTF">2020-10-03T16:49:00Z</dcterms:modified>
</cp:coreProperties>
</file>